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8A3B" w14:textId="77777777" w:rsidR="008F3E9C" w:rsidRPr="008F3E9C" w:rsidRDefault="008F3E9C" w:rsidP="008F3E9C">
      <w:pPr>
        <w:pStyle w:val="Nzev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F3E9C">
        <w:rPr>
          <w:rFonts w:ascii="Times New Roman" w:hAnsi="Times New Roman" w:cs="Times New Roman"/>
          <w:b/>
          <w:smallCaps/>
          <w:sz w:val="24"/>
          <w:szCs w:val="24"/>
        </w:rPr>
        <w:t xml:space="preserve">Druhý </w:t>
      </w:r>
      <w:proofErr w:type="spellStart"/>
      <w:r w:rsidRPr="008F3E9C">
        <w:rPr>
          <w:rFonts w:ascii="Times New Roman" w:hAnsi="Times New Roman" w:cs="Times New Roman"/>
          <w:b/>
          <w:smallCaps/>
          <w:sz w:val="24"/>
          <w:szCs w:val="24"/>
        </w:rPr>
        <w:t>Kosmovo</w:t>
      </w:r>
      <w:proofErr w:type="spellEnd"/>
      <w:r w:rsidRPr="008F3E9C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8F3E9C">
        <w:rPr>
          <w:rFonts w:ascii="Times New Roman" w:hAnsi="Times New Roman" w:cs="Times New Roman"/>
          <w:b/>
          <w:smallCaps/>
          <w:sz w:val="24"/>
          <w:szCs w:val="24"/>
        </w:rPr>
        <w:t>pokračování</w:t>
      </w:r>
      <w:proofErr w:type="spellEnd"/>
    </w:p>
    <w:p w14:paraId="4E23F331" w14:textId="77777777" w:rsidR="008F3E9C" w:rsidRPr="008F3E9C" w:rsidRDefault="008F3E9C" w:rsidP="008F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E9C">
        <w:rPr>
          <w:rFonts w:ascii="Times New Roman" w:hAnsi="Times New Roman" w:cs="Times New Roman"/>
          <w:sz w:val="24"/>
          <w:szCs w:val="24"/>
        </w:rPr>
        <w:t xml:space="preserve">Ide o súbor letopisných záznamov, ktoré nadväzujú na prvé </w:t>
      </w:r>
      <w:proofErr w:type="spellStart"/>
      <w:r w:rsidRPr="008F3E9C">
        <w:rPr>
          <w:rFonts w:ascii="Times New Roman" w:hAnsi="Times New Roman" w:cs="Times New Roman"/>
          <w:sz w:val="24"/>
          <w:szCs w:val="24"/>
        </w:rPr>
        <w:t>Kosmovo</w:t>
      </w:r>
      <w:proofErr w:type="spellEnd"/>
      <w:r w:rsidRPr="008F3E9C">
        <w:rPr>
          <w:rFonts w:ascii="Times New Roman" w:hAnsi="Times New Roman" w:cs="Times New Roman"/>
          <w:sz w:val="24"/>
          <w:szCs w:val="24"/>
        </w:rPr>
        <w:t xml:space="preserve"> pokračovanie, konkrétne na letopis tzv.  Kanonika vyšehradského, ktoré zozbieral a spísal neznámy autor. Tento súbor bol neskôr spísaný do tzv. Dražického kódexu, ktorý bol určený pre pražského biskupa Jana IV. z Dražíc. Tieto letopisy, boli vedené v kapitule u biskupského kostole sv. Víta na Pražskom hrade, a týkajú sa obdobia 12. a 13. storočia, posledný záznam je datovaný v roku 1283. </w:t>
      </w:r>
    </w:p>
    <w:p w14:paraId="54357F15" w14:textId="77777777" w:rsidR="008F3E9C" w:rsidRP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Zápisky v diele historici delia podľa obdobia, o ktorom sú vedené, a takisto podľa ich autora, nakoľko podľa analýzy štýlov ide o rozličných autorov. Toto rozdelenie vypracoval Rudolf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Köpke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na základe úvah Františka Palackého.</w:t>
      </w:r>
    </w:p>
    <w:p w14:paraId="23593221" w14:textId="77777777" w:rsidR="008F3E9C" w:rsidRP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F3E9C">
        <w:rPr>
          <w:rStyle w:val="Siln"/>
          <w:rFonts w:ascii="Times New Roman" w:hAnsi="Times New Roman" w:cs="Times New Roman"/>
          <w:sz w:val="24"/>
          <w:szCs w:val="24"/>
        </w:rPr>
        <w:t xml:space="preserve">Delenie: </w:t>
      </w:r>
      <w:r w:rsidRPr="008F3E9C">
        <w:rPr>
          <w:rStyle w:val="Siln"/>
          <w:rFonts w:ascii="Times New Roman" w:hAnsi="Times New Roman" w:cs="Times New Roman"/>
          <w:sz w:val="24"/>
          <w:szCs w:val="24"/>
        </w:rPr>
        <w:tab/>
      </w:r>
    </w:p>
    <w:p w14:paraId="2FE4EC3D" w14:textId="77777777" w:rsidR="008F3E9C" w:rsidRPr="008F3E9C" w:rsidRDefault="008F3E9C" w:rsidP="008F3E9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Výpisky z 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Vincencia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a 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Jarlocha</w:t>
      </w:r>
      <w:proofErr w:type="spellEnd"/>
    </w:p>
    <w:p w14:paraId="7C47A83D" w14:textId="77777777" w:rsidR="008F3E9C" w:rsidRPr="008F3E9C" w:rsidRDefault="008F3E9C" w:rsidP="008F3E9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Príbehy kráľa Václava I.</w:t>
      </w:r>
    </w:p>
    <w:p w14:paraId="640E2252" w14:textId="77777777" w:rsidR="008F3E9C" w:rsidRPr="008F3E9C" w:rsidRDefault="008F3E9C" w:rsidP="008F3E9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Príbehy kráľa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Přemysla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Otakara II.</w:t>
      </w:r>
    </w:p>
    <w:p w14:paraId="0D478EDD" w14:textId="77777777" w:rsidR="008F3E9C" w:rsidRPr="008F3E9C" w:rsidRDefault="008F3E9C" w:rsidP="008F3E9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Vyprávanie o zlých rokoch po smrti kráľa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Přemysla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Otakara II.</w:t>
      </w:r>
    </w:p>
    <w:p w14:paraId="0D407D6B" w14:textId="77777777" w:rsidR="008F3E9C" w:rsidRPr="008F3E9C" w:rsidRDefault="008F3E9C" w:rsidP="008F3E9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Letopisy České 1196-1278</w:t>
      </w:r>
    </w:p>
    <w:p w14:paraId="7E183022" w14:textId="77777777" w:rsidR="008F3E9C" w:rsidRP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Toto dielo bolo aj spolu s jeho českým prekladom od Václava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Vladivoja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Tomka editované v druhom diely edície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Fontes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Rerum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Bohemicarum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pripravenej v rokoch 1874-75 Jozefom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Emlerom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. Neskôr bolo toto dielo preložené aj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Karlom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Hrdinom, a napokon aj na základe predošlých prekladov pripravila v roku 1974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Marie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Bláhová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kompletný český preklad aj spolu s prvým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Kosmovým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pokračovaním v pôvodnej podobe, v akej bolo toto dielo spísané v Dražickom kódexe.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Důvodem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je fakt, že navrhované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členění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pramene je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velmi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problematické a 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nejisté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a je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nutno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tento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pramen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zpřístupňovat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jako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celek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0FB8663" w14:textId="77777777" w:rsidR="008F3E9C" w:rsidRP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F3E9C">
        <w:rPr>
          <w:rStyle w:val="Siln"/>
          <w:rFonts w:ascii="Times New Roman" w:hAnsi="Times New Roman" w:cs="Times New Roman"/>
          <w:b w:val="0"/>
          <w:sz w:val="24"/>
          <w:szCs w:val="24"/>
        </w:rPr>
        <w:t>Zvláště</w:t>
      </w:r>
      <w:proofErr w:type="spellEnd"/>
      <w:r w:rsidRPr="008F3E9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významné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sz w:val="24"/>
          <w:szCs w:val="24"/>
        </w:rPr>
        <w:t>jsou</w:t>
      </w:r>
      <w:proofErr w:type="spellEnd"/>
      <w:r w:rsidRPr="008F3E9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sz w:val="24"/>
          <w:szCs w:val="24"/>
        </w:rPr>
        <w:t>dvě</w:t>
      </w:r>
      <w:proofErr w:type="spellEnd"/>
      <w:r w:rsidRPr="008F3E9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sz w:val="24"/>
          <w:szCs w:val="24"/>
        </w:rPr>
        <w:t>závěrečné</w:t>
      </w:r>
      <w:proofErr w:type="spellEnd"/>
      <w:r w:rsidRPr="008F3E9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sz w:val="24"/>
          <w:szCs w:val="24"/>
        </w:rPr>
        <w:t>části</w:t>
      </w:r>
      <w:proofErr w:type="spellEnd"/>
      <w:r w:rsidRPr="008F3E9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tohto pramene:</w:t>
      </w:r>
    </w:p>
    <w:p w14:paraId="4C5F2528" w14:textId="77777777" w:rsidR="008F3E9C" w:rsidRP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8F3E9C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Príbehy kráľa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Přemysla</w:t>
      </w:r>
      <w:proofErr w:type="spellEnd"/>
      <w:r w:rsidRPr="008F3E9C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Otakara II</w:t>
      </w:r>
      <w:r w:rsidRPr="008F3E9C"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</w:p>
    <w:p w14:paraId="79215B47" w14:textId="77777777" w:rsidR="008F3E9C" w:rsidRP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Táto časť spomína najdôležitejšie udalosti počas vlády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Přemysla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Otakara II. Spomína sa tu jeho výprava do Pruska v rokoch 1254-1255, počas ktorej bolo založené mesto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Královec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Königsberg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). Spomína sa tu takisto aj jeho spor s Uhorským kráľom Belom IV., ktorý vyústil v bitku pri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Kressenbrunne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, ktorú Česi vyhrali. Autor zápiskov túto výhru pripisuje Českým patrónom. Takisto je tu spomenutý jeho spor s Rudolfom Habsburským, a napokon sa zápisky končia smrťou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Přemysla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Otakara II., ktorého autor mimoriadne oslavuje, v tejto pasáži vieme nájsť aj prvky legendy.</w:t>
      </w:r>
    </w:p>
    <w:p w14:paraId="0FB79FBE" w14:textId="77777777" w:rsidR="008F3E9C" w:rsidRP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i/>
          <w:sz w:val="24"/>
          <w:szCs w:val="24"/>
        </w:rPr>
      </w:pPr>
      <w:r w:rsidRPr="008F3E9C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Vyprávanie o zlých rokoch po smrti kráľa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Přemysla</w:t>
      </w:r>
      <w:proofErr w:type="spellEnd"/>
      <w:r w:rsidRPr="008F3E9C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Otakara II.</w:t>
      </w:r>
    </w:p>
    <w:p w14:paraId="1277F3B3" w14:textId="77777777" w:rsidR="008F3E9C" w:rsidRP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Tieto zápisky nadväzujú na príbehy kráľa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Přemysla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Otakara II., prvý zápis je datovaný v roku 1278. Napriek tomu však ide podľa všetkého iného autora, ako pri Príbehoch kráľa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Přemysla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Otakara II., pravdepodobne išlo o nejakého Pražského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kanovníka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, takisto je tu veľmi zjavný štylistický vplyv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Kosmasa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  Je tu popisovaná vláda markgrófa Ota z 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Brandenburska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, ktorý vládol v mene syna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Přemysla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Otakara II., Václava II, ktorý v tej dobe ešte nemal potrebný vek. Spomína sa tu plienenie Českých zemí, utrpenie bežného obyvateľstva, ale takisto aj väznenie kráľovnej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Kunhuty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, a Václava II. Takisto sa tu spomína odchod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Brandenburských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vojsk z územia Čiech, a takisto hladomor, ktorý následne vypukol. Ten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dokonce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vedl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ke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kanibalismu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. Táto časť je písaná veľmi pôsobivo a živo. </w:t>
      </w:r>
    </w:p>
    <w:p w14:paraId="1ECCCBEF" w14:textId="77777777" w:rsidR="008F3E9C" w:rsidRP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sz w:val="20"/>
          <w:szCs w:val="20"/>
        </w:rPr>
      </w:pPr>
      <w:r w:rsidRPr="008F3E9C">
        <w:rPr>
          <w:rStyle w:val="Siln"/>
          <w:rFonts w:ascii="Times New Roman" w:hAnsi="Times New Roman" w:cs="Times New Roman"/>
          <w:sz w:val="20"/>
          <w:szCs w:val="20"/>
        </w:rPr>
        <w:t>Použitá literatúra:</w:t>
      </w:r>
    </w:p>
    <w:p w14:paraId="31B84241" w14:textId="77777777" w:rsidR="008F3E9C" w:rsidRP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1</w:t>
      </w:r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NECHUTOVÁ, Jana. Latinská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literatura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českého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středověku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do roku 1400. Praha: Vyšehrad, 2000. 365 s. ISBN 80-7021-305-</w:t>
      </w:r>
    </w:p>
    <w:p w14:paraId="04D27476" w14:textId="77777777" w:rsidR="008F3E9C" w:rsidRP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2</w:t>
      </w:r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Pokračovatelé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Kosmovi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Překlad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HRDINA Karel, TOMEK Václav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Vladivoj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, BLÁHOVÁ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Marie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. Praha: Svoboda, 1974. 251 s</w:t>
      </w:r>
    </w:p>
    <w:p w14:paraId="18CA72DD" w14:textId="77777777" w:rsidR="008F3E9C" w:rsidRP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3</w:t>
      </w:r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KUTNAR, František; MAREK, Jaroslav.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Přehledné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dějiny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českého a slovenského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dějepisectví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: Od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počátku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národní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kultury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až do sklonku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třicátých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let 20.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století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. 2. vyd. Praha: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Nakladatelství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Lidové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noviny, 1997. ISBN 80-7106-252-9. S. 27–30.</w:t>
      </w:r>
    </w:p>
    <w:p w14:paraId="29A55144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 w:rsidRPr="008F3E9C">
        <w:rPr>
          <w:rStyle w:val="Siln"/>
          <w:rFonts w:ascii="Times New Roman" w:hAnsi="Times New Roman" w:cs="Times New Roman"/>
          <w:bCs w:val="0"/>
          <w:sz w:val="20"/>
          <w:szCs w:val="20"/>
        </w:rPr>
        <w:t xml:space="preserve">Edícia prameňa: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Fontes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rerum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Bohemicarum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II.,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ed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Josef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Emler</w:t>
      </w:r>
      <w:proofErr w:type="spellEnd"/>
      <w:r w:rsidRPr="008F3E9C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, Praha 1874.</w:t>
      </w:r>
    </w:p>
    <w:p w14:paraId="462B7465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381FF8F" w14:textId="77777777" w:rsidR="008840B0" w:rsidRDefault="008840B0" w:rsidP="008F3E9C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C1D269A" w14:textId="7CEA4C67" w:rsidR="008F3E9C" w:rsidRPr="0076165E" w:rsidRDefault="008F3E9C" w:rsidP="008F3E9C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76165E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Kronika </w:t>
      </w:r>
      <w:proofErr w:type="spellStart"/>
      <w:r w:rsidRPr="0076165E">
        <w:rPr>
          <w:rFonts w:ascii="Times New Roman" w:hAnsi="Times New Roman" w:cs="Times New Roman"/>
          <w:b/>
          <w:smallCaps/>
          <w:sz w:val="24"/>
          <w:szCs w:val="24"/>
        </w:rPr>
        <w:t>žďárského</w:t>
      </w:r>
      <w:proofErr w:type="spellEnd"/>
      <w:r w:rsidRPr="0076165E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b/>
          <w:smallCaps/>
          <w:sz w:val="24"/>
          <w:szCs w:val="24"/>
        </w:rPr>
        <w:t>kláštera</w:t>
      </w:r>
      <w:proofErr w:type="spellEnd"/>
      <w:r w:rsidRPr="0076165E">
        <w:rPr>
          <w:rFonts w:ascii="Times New Roman" w:hAnsi="Times New Roman" w:cs="Times New Roman"/>
          <w:b/>
          <w:smallCaps/>
          <w:sz w:val="24"/>
          <w:szCs w:val="24"/>
        </w:rPr>
        <w:t xml:space="preserve"> – </w:t>
      </w:r>
      <w:proofErr w:type="spellStart"/>
      <w:r w:rsidRPr="0076165E">
        <w:rPr>
          <w:rFonts w:ascii="Times New Roman" w:hAnsi="Times New Roman" w:cs="Times New Roman"/>
          <w:b/>
          <w:smallCaps/>
          <w:sz w:val="24"/>
          <w:szCs w:val="24"/>
        </w:rPr>
        <w:t>Cronicon</w:t>
      </w:r>
      <w:proofErr w:type="spellEnd"/>
      <w:r w:rsidRPr="0076165E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b/>
          <w:smallCaps/>
          <w:sz w:val="24"/>
          <w:szCs w:val="24"/>
        </w:rPr>
        <w:t>domus</w:t>
      </w:r>
      <w:proofErr w:type="spellEnd"/>
      <w:r w:rsidRPr="0076165E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b/>
          <w:smallCaps/>
          <w:sz w:val="24"/>
          <w:szCs w:val="24"/>
        </w:rPr>
        <w:t>Sarensis</w:t>
      </w:r>
      <w:proofErr w:type="spellEnd"/>
      <w:r w:rsidRPr="0076165E">
        <w:rPr>
          <w:rFonts w:ascii="Times New Roman" w:hAnsi="Times New Roman" w:cs="Times New Roman"/>
          <w:b/>
          <w:smallCaps/>
          <w:sz w:val="24"/>
          <w:szCs w:val="24"/>
        </w:rPr>
        <w:t>.</w:t>
      </w:r>
    </w:p>
    <w:p w14:paraId="555EA89A" w14:textId="77777777" w:rsidR="008F3E9C" w:rsidRPr="0076165E" w:rsidRDefault="008F3E9C" w:rsidP="008F3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65E">
        <w:rPr>
          <w:rFonts w:ascii="Times New Roman" w:hAnsi="Times New Roman" w:cs="Times New Roman"/>
          <w:b/>
          <w:sz w:val="24"/>
          <w:szCs w:val="24"/>
        </w:rPr>
        <w:t>Autor</w:t>
      </w:r>
      <w:r w:rsidRPr="0076165E">
        <w:rPr>
          <w:rFonts w:ascii="Times New Roman" w:hAnsi="Times New Roman" w:cs="Times New Roman"/>
          <w:sz w:val="24"/>
          <w:szCs w:val="24"/>
        </w:rPr>
        <w:t>:</w:t>
      </w:r>
    </w:p>
    <w:p w14:paraId="2B7700CD" w14:textId="77777777" w:rsidR="008F3E9C" w:rsidRPr="0076165E" w:rsidRDefault="008F3E9C" w:rsidP="008F3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65E">
        <w:rPr>
          <w:rFonts w:ascii="Times New Roman" w:hAnsi="Times New Roman" w:cs="Times New Roman"/>
          <w:sz w:val="24"/>
          <w:szCs w:val="24"/>
        </w:rPr>
        <w:t>Cisterciácký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mnich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ždářského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opatství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Jindřich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Řezbář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roku 1294 vrátil do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cisterciáckého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opatství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67EAF" w14:textId="77777777" w:rsidR="008F3E9C" w:rsidRPr="0076165E" w:rsidRDefault="008F3E9C" w:rsidP="008F3E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65E">
        <w:rPr>
          <w:rFonts w:ascii="Times New Roman" w:hAnsi="Times New Roman" w:cs="Times New Roman"/>
          <w:b/>
          <w:sz w:val="24"/>
          <w:szCs w:val="24"/>
        </w:rPr>
        <w:t>Obsah</w:t>
      </w:r>
    </w:p>
    <w:p w14:paraId="6A16BA9E" w14:textId="77777777" w:rsidR="008F3E9C" w:rsidRPr="0076165E" w:rsidRDefault="008F3E9C" w:rsidP="008F3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65E">
        <w:rPr>
          <w:rFonts w:ascii="Times New Roman" w:hAnsi="Times New Roman" w:cs="Times New Roman"/>
          <w:sz w:val="24"/>
          <w:szCs w:val="24"/>
        </w:rPr>
        <w:t>Tematem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kroniky je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vyprávění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zakladatelské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šlechtické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rodině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Přibyslava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Křížanova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a Bočka z 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Obřan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potomků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pánů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Obřan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, o založení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řeholního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domu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Žďáru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nad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Sázavou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roku 1251, o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činech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prvních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opatů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až do roku 1300.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Datace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nepřesná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nevěnuje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výraznou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pozornost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velkým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dějinám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Podává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ale zásadní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svědectví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životě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středověké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společnosti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, o rodové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paměti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tehdejšího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šlechtického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rodu,  o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architektuře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, ,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hospodářských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pomnějrech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kolonizaci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kultivaci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lesů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způsobu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myšlení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středověkého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člověka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5021E56" w14:textId="77777777" w:rsidR="008F3E9C" w:rsidRPr="0076165E" w:rsidRDefault="008F3E9C" w:rsidP="008F3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65E">
        <w:rPr>
          <w:rFonts w:ascii="Times New Roman" w:hAnsi="Times New Roman" w:cs="Times New Roman"/>
          <w:sz w:val="24"/>
          <w:szCs w:val="24"/>
        </w:rPr>
        <w:t>Klášterní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kronika je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sepsána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v latinských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verších</w:t>
      </w:r>
      <w:proofErr w:type="spellEnd"/>
    </w:p>
    <w:p w14:paraId="3D52820A" w14:textId="77777777" w:rsidR="008F3E9C" w:rsidRPr="0076165E" w:rsidRDefault="008F3E9C" w:rsidP="008F3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65E">
        <w:rPr>
          <w:rFonts w:ascii="Times New Roman" w:hAnsi="Times New Roman" w:cs="Times New Roman"/>
          <w:b/>
          <w:sz w:val="24"/>
          <w:szCs w:val="24"/>
        </w:rPr>
        <w:t>Edic</w:t>
      </w:r>
      <w:r w:rsidRPr="0076165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538756" w14:textId="77777777" w:rsidR="008F3E9C" w:rsidRPr="0076165E" w:rsidRDefault="008F3E9C" w:rsidP="008F3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65E">
        <w:rPr>
          <w:rFonts w:ascii="Times New Roman" w:hAnsi="Times New Roman" w:cs="Times New Roman"/>
          <w:sz w:val="24"/>
          <w:szCs w:val="24"/>
        </w:rPr>
        <w:t>Překonan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FRB II, x nová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edice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Cronicon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domus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Sarensis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. J.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Ludvíkovský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překlad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Rertlik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>, Brno 1964.</w:t>
      </w:r>
    </w:p>
    <w:p w14:paraId="1C7BAF95" w14:textId="77777777" w:rsidR="008F3E9C" w:rsidRPr="0076165E" w:rsidRDefault="008F3E9C" w:rsidP="008F3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0BA997" w14:textId="77777777" w:rsidR="008F3E9C" w:rsidRPr="0076165E" w:rsidRDefault="008F3E9C" w:rsidP="008F3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75E41D" w14:textId="77777777" w:rsidR="008F3E9C" w:rsidRPr="0076165E" w:rsidRDefault="008F3E9C" w:rsidP="008F3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BD19B5" w14:textId="77777777" w:rsidR="008F3E9C" w:rsidRPr="0076165E" w:rsidRDefault="008F3E9C" w:rsidP="008F3E9C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76165E">
        <w:rPr>
          <w:rFonts w:ascii="Times New Roman" w:hAnsi="Times New Roman" w:cs="Times New Roman"/>
          <w:b/>
          <w:smallCaps/>
          <w:sz w:val="24"/>
          <w:szCs w:val="24"/>
        </w:rPr>
        <w:t xml:space="preserve">Kronika </w:t>
      </w:r>
      <w:proofErr w:type="spellStart"/>
      <w:r w:rsidRPr="0076165E">
        <w:rPr>
          <w:rFonts w:ascii="Times New Roman" w:hAnsi="Times New Roman" w:cs="Times New Roman"/>
          <w:b/>
          <w:smallCaps/>
          <w:sz w:val="24"/>
          <w:szCs w:val="24"/>
        </w:rPr>
        <w:t>Čechů</w:t>
      </w:r>
      <w:proofErr w:type="spellEnd"/>
      <w:r w:rsidRPr="0076165E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b/>
          <w:smallCaps/>
          <w:sz w:val="24"/>
          <w:szCs w:val="24"/>
        </w:rPr>
        <w:t>Jindřicha</w:t>
      </w:r>
      <w:proofErr w:type="spellEnd"/>
      <w:r w:rsidRPr="0076165E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b/>
          <w:smallCaps/>
          <w:sz w:val="24"/>
          <w:szCs w:val="24"/>
        </w:rPr>
        <w:t>Heimburského</w:t>
      </w:r>
      <w:proofErr w:type="spellEnd"/>
    </w:p>
    <w:p w14:paraId="3C90012E" w14:textId="77777777" w:rsidR="008F3E9C" w:rsidRPr="0076165E" w:rsidRDefault="008F3E9C" w:rsidP="008F3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65E">
        <w:rPr>
          <w:rFonts w:ascii="Times New Roman" w:hAnsi="Times New Roman" w:cs="Times New Roman"/>
          <w:b/>
          <w:sz w:val="24"/>
          <w:szCs w:val="24"/>
        </w:rPr>
        <w:t>Autor</w:t>
      </w:r>
      <w:r w:rsidRPr="007616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Světský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kněz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Dolních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Rakous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Jindřich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Heimburku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působil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na konci 13.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století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Moravě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Ludvíkovský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vyvrátil starší názory editora pramene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Josefa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Emlera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Jindřich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Heimburský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totožný s 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cisterciákem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Jidřichem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Řezbářem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autorem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Žďárské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kroniky.  </w:t>
      </w:r>
    </w:p>
    <w:p w14:paraId="7B8A2609" w14:textId="77777777" w:rsidR="008F3E9C" w:rsidRPr="0076165E" w:rsidRDefault="008F3E9C" w:rsidP="008F3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65E">
        <w:rPr>
          <w:rFonts w:ascii="Times New Roman" w:hAnsi="Times New Roman" w:cs="Times New Roman"/>
          <w:b/>
          <w:sz w:val="24"/>
          <w:szCs w:val="24"/>
        </w:rPr>
        <w:t>Obsah</w:t>
      </w:r>
      <w:r w:rsidRPr="0076165E">
        <w:rPr>
          <w:rFonts w:ascii="Times New Roman" w:hAnsi="Times New Roman" w:cs="Times New Roman"/>
          <w:sz w:val="24"/>
          <w:szCs w:val="24"/>
        </w:rPr>
        <w:t>:</w:t>
      </w:r>
    </w:p>
    <w:p w14:paraId="7DE22FC9" w14:textId="77777777" w:rsidR="008F3E9C" w:rsidRPr="0076165E" w:rsidRDefault="008F3E9C" w:rsidP="008F3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65E">
        <w:rPr>
          <w:rFonts w:ascii="Times New Roman" w:hAnsi="Times New Roman" w:cs="Times New Roman"/>
          <w:sz w:val="24"/>
          <w:szCs w:val="24"/>
        </w:rPr>
        <w:t xml:space="preserve"> Stručné letopisy,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navazují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na stručné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dějiny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světa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Začíná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vzíváním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Satana a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stvořením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světa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, na níž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následuje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latinsky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psaná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Česká kronika, od mýtických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časů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Jde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výtahy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Kosmovy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kroniky,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Letopisů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Hradišťsko-opatovických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a z 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rakouských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letopisů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ovšem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řadou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chyb (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např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Prvním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knížetem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Nezamysl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). Spis je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ukončen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roku 1300, ale bez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jakéhokoliv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 autorova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závěru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50306C" w14:textId="77777777" w:rsidR="008F3E9C" w:rsidRPr="0076165E" w:rsidRDefault="008F3E9C" w:rsidP="008F3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65E">
        <w:rPr>
          <w:rFonts w:ascii="Times New Roman" w:hAnsi="Times New Roman" w:cs="Times New Roman"/>
          <w:b/>
          <w:sz w:val="24"/>
          <w:szCs w:val="24"/>
        </w:rPr>
        <w:t>Edice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5E898F" w14:textId="77777777" w:rsidR="008F3E9C" w:rsidRPr="0076165E" w:rsidRDefault="008F3E9C" w:rsidP="008F3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65E">
        <w:rPr>
          <w:rFonts w:ascii="Times New Roman" w:hAnsi="Times New Roman" w:cs="Times New Roman"/>
          <w:sz w:val="24"/>
          <w:szCs w:val="24"/>
        </w:rPr>
        <w:t>Letopisové</w:t>
      </w:r>
      <w:proofErr w:type="spellEnd"/>
      <w:r w:rsidR="00AE7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338">
        <w:rPr>
          <w:rFonts w:ascii="Times New Roman" w:hAnsi="Times New Roman" w:cs="Times New Roman"/>
          <w:sz w:val="24"/>
          <w:szCs w:val="24"/>
        </w:rPr>
        <w:t>Jindřicha</w:t>
      </w:r>
      <w:proofErr w:type="spellEnd"/>
      <w:r w:rsidR="00AE7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338">
        <w:rPr>
          <w:rFonts w:ascii="Times New Roman" w:hAnsi="Times New Roman" w:cs="Times New Roman"/>
          <w:sz w:val="24"/>
          <w:szCs w:val="24"/>
        </w:rPr>
        <w:t>Heimburského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. J. </w:t>
      </w:r>
      <w:proofErr w:type="spellStart"/>
      <w:r w:rsidRPr="0076165E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Pr="0076165E">
        <w:rPr>
          <w:rFonts w:ascii="Times New Roman" w:hAnsi="Times New Roman" w:cs="Times New Roman"/>
          <w:sz w:val="24"/>
          <w:szCs w:val="24"/>
        </w:rPr>
        <w:t xml:space="preserve">, FRB III, Praha 1882, s. 303-321. </w:t>
      </w:r>
    </w:p>
    <w:p w14:paraId="79D0031F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C14A3BD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EDA5DA7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A47C143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DCDE8E7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F6CBD48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9A66B6B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073AFE1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12F1392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60E90CB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7D5A3E6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9FD749D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B6F7E82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F55020B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B3C180C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B7332BD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D6E6735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F7A417B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02EF4BC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46F9D19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8EAA8E5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D5E0061" w14:textId="77777777" w:rsidR="00021ADA" w:rsidRDefault="00021ADA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A416302" w14:textId="77777777" w:rsidR="008F3E9C" w:rsidRDefault="008F3E9C" w:rsidP="008F3E9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97FE812" w14:textId="77777777" w:rsidR="002032A8" w:rsidRPr="00B32043" w:rsidRDefault="002032A8" w:rsidP="00B32043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B32043">
        <w:rPr>
          <w:rFonts w:ascii="Times New Roman" w:hAnsi="Times New Roman" w:cs="Times New Roman"/>
          <w:b/>
          <w:smallCaps/>
          <w:sz w:val="24"/>
          <w:szCs w:val="24"/>
        </w:rPr>
        <w:t xml:space="preserve">Život blahoslaveného </w:t>
      </w:r>
      <w:proofErr w:type="spellStart"/>
      <w:r w:rsidRPr="00B32043">
        <w:rPr>
          <w:rFonts w:ascii="Times New Roman" w:hAnsi="Times New Roman" w:cs="Times New Roman"/>
          <w:b/>
          <w:smallCaps/>
          <w:sz w:val="24"/>
          <w:szCs w:val="24"/>
        </w:rPr>
        <w:t>Hroznaty</w:t>
      </w:r>
      <w:proofErr w:type="spellEnd"/>
      <w:r w:rsidR="00B32043" w:rsidRPr="00B32043">
        <w:rPr>
          <w:rFonts w:ascii="Times New Roman" w:hAnsi="Times New Roman" w:cs="Times New Roman"/>
          <w:b/>
          <w:smallCaps/>
          <w:sz w:val="24"/>
          <w:szCs w:val="24"/>
        </w:rPr>
        <w:t xml:space="preserve"> - </w:t>
      </w:r>
      <w:proofErr w:type="spellStart"/>
      <w:r w:rsidRPr="00B32043">
        <w:rPr>
          <w:rFonts w:ascii="Times New Roman" w:hAnsi="Times New Roman" w:cs="Times New Roman"/>
          <w:b/>
          <w:smallCaps/>
          <w:sz w:val="24"/>
          <w:szCs w:val="24"/>
        </w:rPr>
        <w:t>Vita</w:t>
      </w:r>
      <w:proofErr w:type="spellEnd"/>
      <w:r w:rsidRPr="00B32043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b/>
          <w:smallCaps/>
          <w:sz w:val="24"/>
          <w:szCs w:val="24"/>
        </w:rPr>
        <w:t>Fratris</w:t>
      </w:r>
      <w:proofErr w:type="spellEnd"/>
      <w:r w:rsidRPr="00B32043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b/>
          <w:smallCaps/>
          <w:sz w:val="24"/>
          <w:szCs w:val="24"/>
        </w:rPr>
        <w:t>Hroznatae</w:t>
      </w:r>
      <w:proofErr w:type="spellEnd"/>
    </w:p>
    <w:p w14:paraId="0AF6B1B1" w14:textId="77777777" w:rsidR="002032A8" w:rsidRPr="00B32043" w:rsidRDefault="002032A8" w:rsidP="00B32043">
      <w:pPr>
        <w:spacing w:after="0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350B7ACA" w14:textId="77777777" w:rsidR="002032A8" w:rsidRPr="00B32043" w:rsidRDefault="002032A8" w:rsidP="00B320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043">
        <w:rPr>
          <w:rFonts w:ascii="Times New Roman" w:hAnsi="Times New Roman" w:cs="Times New Roman"/>
          <w:b/>
          <w:bCs/>
          <w:sz w:val="24"/>
          <w:szCs w:val="24"/>
        </w:rPr>
        <w:t>Autor a vlastní legenda:</w:t>
      </w:r>
    </w:p>
    <w:p w14:paraId="147266A9" w14:textId="77777777" w:rsidR="002032A8" w:rsidRPr="00B32043" w:rsidRDefault="002032A8" w:rsidP="00B32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 xml:space="preserve">Legenda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sepsána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jediným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autorem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nepochybně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člen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tepelské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premonstrátské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kanonie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legenda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určena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závěrečná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dedikace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tepelskému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opatovi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Oldřichovi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. Autor do textu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vkládá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přání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aby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Hroznata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stal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příkladem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řeholníky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. Tím je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ovlivněna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celá podoba legendy,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nesnaží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zobrazit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historickou realitu, ale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především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ideu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světce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má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vzorem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.</w:t>
      </w:r>
    </w:p>
    <w:p w14:paraId="03D91B9E" w14:textId="77777777" w:rsidR="002032A8" w:rsidRPr="00B32043" w:rsidRDefault="002032A8" w:rsidP="00B32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 xml:space="preserve">Legenda je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psaná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latinsky. Je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rozčleněn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do 10 kapitol,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chronologicky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popisující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Hroznatův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život až do jeho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mučednické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smrti.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Retrospektivní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pohled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na jeho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dětství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.</w:t>
      </w:r>
      <w:r w:rsidR="00B32043">
        <w:rPr>
          <w:rFonts w:ascii="Times New Roman" w:hAnsi="Times New Roman" w:cs="Times New Roman"/>
          <w:sz w:val="24"/>
          <w:szCs w:val="24"/>
        </w:rPr>
        <w:t xml:space="preserve">  </w:t>
      </w:r>
      <w:r w:rsidRPr="00B32043">
        <w:rPr>
          <w:rFonts w:ascii="Times New Roman" w:hAnsi="Times New Roman" w:cs="Times New Roman"/>
          <w:sz w:val="24"/>
          <w:szCs w:val="24"/>
        </w:rPr>
        <w:t xml:space="preserve">Autorova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chronologie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je však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značně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nepřesná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– celý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Hroznatův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život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legendy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odehrává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za vlády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Přemysla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Otakara I.,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ačkoliv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listin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datujeme založení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Tepelského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kláštera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do vlády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Jindřicha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Břetislava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05350B" w14:textId="77777777" w:rsidR="002032A8" w:rsidRPr="00B32043" w:rsidRDefault="002032A8" w:rsidP="00B32043">
      <w:pPr>
        <w:tabs>
          <w:tab w:val="left" w:pos="4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 xml:space="preserve">Sám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Hroznata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je v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legendě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vylíčen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výjimečný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jedinec. Celý život je pod ochranou P.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Marie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vyniká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ušlechtilými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vlastnostmi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mimořádně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zbožný a po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nešťastně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ukončeném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manželství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rozhoduje pro celibát. Je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příkladem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poslušnosti,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trpělivosti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a pokory. Jeho život je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doprovázen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zázraky a jeho pozemský život končí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mučednickou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smrtí. Text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pravděpodobně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určen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podklad pro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pozdější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kanonizaci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.</w:t>
      </w:r>
    </w:p>
    <w:p w14:paraId="51D0CD1F" w14:textId="77777777" w:rsidR="002032A8" w:rsidRPr="00B32043" w:rsidRDefault="002032A8" w:rsidP="00B32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základním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a i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přes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některé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dobové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nesrovnalosti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nejlépe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informovaným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pramenem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Hroznatově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životě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Vzhledem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k tomu, že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sepsána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čtyřicet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let po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Hroznatově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smrti,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můžeme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předpokládat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že autor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o jeho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životě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relativně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dobře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obeznámen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tohoto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pramenu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můžeme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sestavit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Hroznatův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pravděpodobný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životní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příběh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.</w:t>
      </w:r>
      <w:r w:rsidRPr="00B320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043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době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kolem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Hroznatova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blahořečení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legenda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přeložena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řady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cizích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jazyků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.</w:t>
      </w:r>
    </w:p>
    <w:p w14:paraId="525A0E34" w14:textId="77777777" w:rsidR="002032A8" w:rsidRPr="00B32043" w:rsidRDefault="002032A8" w:rsidP="00B32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paleografických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rozborů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tepelských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listin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rukopisů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století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pravděpodobné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že legenda vznikla na konci 50. let 13.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století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Svědčí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o tom jak charakter písma dochovaného rukopisu, tak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zmínka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zázracích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sv. Stanislava,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nás odkazuje na kult sv. Stanislava,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pronikl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Polska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do Čech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přibližně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této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době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.</w:t>
      </w:r>
    </w:p>
    <w:p w14:paraId="63DFC8F7" w14:textId="77777777" w:rsidR="002032A8" w:rsidRPr="00B32043" w:rsidRDefault="002032A8" w:rsidP="00B320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043">
        <w:rPr>
          <w:rFonts w:ascii="Times New Roman" w:hAnsi="Times New Roman" w:cs="Times New Roman"/>
          <w:b/>
          <w:bCs/>
          <w:sz w:val="24"/>
          <w:szCs w:val="24"/>
        </w:rPr>
        <w:t>Obsah:</w:t>
      </w:r>
    </w:p>
    <w:p w14:paraId="1B2D9109" w14:textId="77777777" w:rsidR="002032A8" w:rsidRPr="00B32043" w:rsidRDefault="002032A8" w:rsidP="00B32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sz w:val="24"/>
          <w:szCs w:val="24"/>
        </w:rPr>
        <w:t>Hroznata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pochází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slavného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šlechtického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rodu, po smrti jeho syna a manželky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rozhodne pro celibát 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zcela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oddá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řeholnímu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životu. Rozhodne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putovat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svaté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země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Jerusaléma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Když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však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dojde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břehům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moře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lekne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a rozhodne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že bude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bezpečnější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putovat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Říma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, tam z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něho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papež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sejmul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slib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putování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Jerusalema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s tím, že nechá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založit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premonstrátský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klášter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Hroznata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vrací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do Čech, aby vyplnil,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slíbil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jakmile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zpět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rodné zemi,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hledá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místo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pro nový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klášter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. Ten nazve Teplá, po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sousedním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městě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Poté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založí také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klášter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Chotěšovský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poctě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svatého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Václava. Po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výstavbě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obou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klášterů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navrací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Říma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aby to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sdělil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papeži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Hroznata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žáda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papeže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přijetí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řehole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čemuž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papež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po jeho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činech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vyhový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Hroznata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plně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oddá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řeholnímu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životu.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všichni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mu ale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přejí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jedné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z jeho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cest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unesen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mučen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za jeho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propuštění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měl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zaplatit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klášter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v Teplé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velikou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částku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. On však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odmítl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vykoupení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prohlásil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raději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zemře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Hroznata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umírá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zajetí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mučednickou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smrtí.</w:t>
      </w:r>
    </w:p>
    <w:p w14:paraId="3E21CFED" w14:textId="77777777" w:rsidR="002032A8" w:rsidRPr="00B32043" w:rsidRDefault="002032A8" w:rsidP="00B320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32043">
        <w:rPr>
          <w:rFonts w:ascii="Times New Roman" w:hAnsi="Times New Roman" w:cs="Times New Roman"/>
          <w:b/>
          <w:bCs/>
          <w:sz w:val="20"/>
          <w:szCs w:val="20"/>
        </w:rPr>
        <w:t>Edice</w:t>
      </w:r>
      <w:proofErr w:type="spellEnd"/>
      <w:r w:rsidRPr="00B32043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B32043">
        <w:rPr>
          <w:rFonts w:ascii="Times New Roman" w:hAnsi="Times New Roman" w:cs="Times New Roman"/>
          <w:sz w:val="20"/>
          <w:szCs w:val="20"/>
        </w:rPr>
        <w:t xml:space="preserve"> Život blahoslaveného </w:t>
      </w:r>
      <w:proofErr w:type="spellStart"/>
      <w:r w:rsidRPr="00B32043">
        <w:rPr>
          <w:rFonts w:ascii="Times New Roman" w:hAnsi="Times New Roman" w:cs="Times New Roman"/>
          <w:sz w:val="20"/>
          <w:szCs w:val="20"/>
        </w:rPr>
        <w:t>Hroznaty</w:t>
      </w:r>
      <w:proofErr w:type="spellEnd"/>
      <w:r w:rsidRPr="00B32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32043">
        <w:rPr>
          <w:rFonts w:ascii="Times New Roman" w:hAnsi="Times New Roman" w:cs="Times New Roman"/>
          <w:sz w:val="20"/>
          <w:szCs w:val="20"/>
        </w:rPr>
        <w:t>Fontes</w:t>
      </w:r>
      <w:proofErr w:type="spellEnd"/>
      <w:r w:rsidRPr="00B32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0"/>
          <w:szCs w:val="20"/>
        </w:rPr>
        <w:t>rerum</w:t>
      </w:r>
      <w:proofErr w:type="spellEnd"/>
      <w:r w:rsidRPr="00B32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0"/>
          <w:szCs w:val="20"/>
        </w:rPr>
        <w:t>Bohemicarum</w:t>
      </w:r>
      <w:proofErr w:type="spellEnd"/>
      <w:r w:rsidRPr="00B32043">
        <w:rPr>
          <w:rFonts w:ascii="Times New Roman" w:hAnsi="Times New Roman" w:cs="Times New Roman"/>
          <w:sz w:val="20"/>
          <w:szCs w:val="20"/>
        </w:rPr>
        <w:t xml:space="preserve"> I, </w:t>
      </w:r>
      <w:proofErr w:type="spellStart"/>
      <w:r w:rsidRPr="00B32043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B3204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32043">
        <w:rPr>
          <w:rFonts w:ascii="Times New Roman" w:hAnsi="Times New Roman" w:cs="Times New Roman"/>
          <w:sz w:val="20"/>
          <w:szCs w:val="20"/>
        </w:rPr>
        <w:t>Josef</w:t>
      </w:r>
      <w:proofErr w:type="spellEnd"/>
      <w:r w:rsidRPr="00B32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0"/>
          <w:szCs w:val="20"/>
        </w:rPr>
        <w:t>Emler</w:t>
      </w:r>
      <w:proofErr w:type="spellEnd"/>
      <w:r w:rsidRPr="00B32043">
        <w:rPr>
          <w:rFonts w:ascii="Times New Roman" w:hAnsi="Times New Roman" w:cs="Times New Roman"/>
          <w:sz w:val="20"/>
          <w:szCs w:val="20"/>
        </w:rPr>
        <w:t>, Praha 1873, s. XXVII-XXX a 369-383.)</w:t>
      </w:r>
    </w:p>
    <w:p w14:paraId="32327FC7" w14:textId="77777777" w:rsidR="002032A8" w:rsidRPr="00B32043" w:rsidRDefault="002032A8" w:rsidP="00B320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2043">
        <w:rPr>
          <w:rFonts w:ascii="Times New Roman" w:hAnsi="Times New Roman" w:cs="Times New Roman"/>
          <w:sz w:val="20"/>
          <w:szCs w:val="20"/>
        </w:rPr>
        <w:t xml:space="preserve">KUBÍN, </w:t>
      </w:r>
      <w:proofErr w:type="spellStart"/>
      <w:r w:rsidRPr="00B32043">
        <w:rPr>
          <w:rFonts w:ascii="Times New Roman" w:hAnsi="Times New Roman" w:cs="Times New Roman"/>
          <w:sz w:val="20"/>
          <w:szCs w:val="20"/>
        </w:rPr>
        <w:t>Petr</w:t>
      </w:r>
      <w:proofErr w:type="spellEnd"/>
      <w:r w:rsidRPr="00B32043">
        <w:rPr>
          <w:rFonts w:ascii="Times New Roman" w:hAnsi="Times New Roman" w:cs="Times New Roman"/>
          <w:sz w:val="20"/>
          <w:szCs w:val="20"/>
        </w:rPr>
        <w:t xml:space="preserve">. Legenda o </w:t>
      </w:r>
      <w:proofErr w:type="spellStart"/>
      <w:r w:rsidRPr="00B32043">
        <w:rPr>
          <w:rFonts w:ascii="Times New Roman" w:hAnsi="Times New Roman" w:cs="Times New Roman"/>
          <w:sz w:val="20"/>
          <w:szCs w:val="20"/>
        </w:rPr>
        <w:t>bratru</w:t>
      </w:r>
      <w:proofErr w:type="spellEnd"/>
      <w:r w:rsidRPr="00B32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0"/>
          <w:szCs w:val="20"/>
        </w:rPr>
        <w:t>Hroznatovi</w:t>
      </w:r>
      <w:proofErr w:type="spellEnd"/>
      <w:r w:rsidRPr="00B32043">
        <w:rPr>
          <w:rFonts w:ascii="Times New Roman" w:hAnsi="Times New Roman" w:cs="Times New Roman"/>
          <w:sz w:val="20"/>
          <w:szCs w:val="20"/>
        </w:rPr>
        <w:t>. Praha 2017 (</w:t>
      </w:r>
      <w:proofErr w:type="spellStart"/>
      <w:r w:rsidRPr="00B32043">
        <w:rPr>
          <w:rFonts w:ascii="Times New Roman" w:hAnsi="Times New Roman" w:cs="Times New Roman"/>
          <w:sz w:val="20"/>
          <w:szCs w:val="20"/>
        </w:rPr>
        <w:t>Fontes</w:t>
      </w:r>
      <w:proofErr w:type="spellEnd"/>
      <w:r w:rsidRPr="00B32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0"/>
          <w:szCs w:val="20"/>
        </w:rPr>
        <w:t>Bohemiae</w:t>
      </w:r>
      <w:proofErr w:type="spellEnd"/>
      <w:r w:rsidRPr="00B32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0"/>
          <w:szCs w:val="20"/>
        </w:rPr>
        <w:t>Hagiographici</w:t>
      </w:r>
      <w:proofErr w:type="spellEnd"/>
      <w:r w:rsidRPr="00B32043">
        <w:rPr>
          <w:rFonts w:ascii="Times New Roman" w:hAnsi="Times New Roman" w:cs="Times New Roman"/>
          <w:sz w:val="20"/>
          <w:szCs w:val="20"/>
        </w:rPr>
        <w:t>).</w:t>
      </w:r>
    </w:p>
    <w:p w14:paraId="565CD679" w14:textId="77777777" w:rsidR="002032A8" w:rsidRPr="00B32043" w:rsidRDefault="002032A8" w:rsidP="00B3204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32043">
        <w:rPr>
          <w:rFonts w:ascii="Times New Roman" w:hAnsi="Times New Roman" w:cs="Times New Roman"/>
          <w:b/>
          <w:bCs/>
          <w:sz w:val="20"/>
          <w:szCs w:val="20"/>
        </w:rPr>
        <w:t>Další</w:t>
      </w:r>
      <w:proofErr w:type="spellEnd"/>
      <w:r w:rsidRPr="00B320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32043">
        <w:rPr>
          <w:rFonts w:ascii="Times New Roman" w:hAnsi="Times New Roman" w:cs="Times New Roman"/>
          <w:b/>
          <w:bCs/>
          <w:sz w:val="20"/>
          <w:szCs w:val="20"/>
        </w:rPr>
        <w:t>prameny</w:t>
      </w:r>
      <w:proofErr w:type="spellEnd"/>
      <w:r w:rsidRPr="00B320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32043">
        <w:rPr>
          <w:rFonts w:ascii="Times New Roman" w:hAnsi="Times New Roman" w:cs="Times New Roman"/>
          <w:b/>
          <w:bCs/>
          <w:sz w:val="20"/>
          <w:szCs w:val="20"/>
        </w:rPr>
        <w:t>související</w:t>
      </w:r>
      <w:proofErr w:type="spellEnd"/>
      <w:r w:rsidRPr="00B32043">
        <w:rPr>
          <w:rFonts w:ascii="Times New Roman" w:hAnsi="Times New Roman" w:cs="Times New Roman"/>
          <w:b/>
          <w:bCs/>
          <w:sz w:val="20"/>
          <w:szCs w:val="20"/>
        </w:rPr>
        <w:t xml:space="preserve"> s </w:t>
      </w:r>
      <w:proofErr w:type="spellStart"/>
      <w:r w:rsidRPr="00B32043">
        <w:rPr>
          <w:rFonts w:ascii="Times New Roman" w:hAnsi="Times New Roman" w:cs="Times New Roman"/>
          <w:b/>
          <w:bCs/>
          <w:sz w:val="20"/>
          <w:szCs w:val="20"/>
        </w:rPr>
        <w:t>Hroznatovým</w:t>
      </w:r>
      <w:proofErr w:type="spellEnd"/>
      <w:r w:rsidRPr="00B320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32043">
        <w:rPr>
          <w:rFonts w:ascii="Times New Roman" w:hAnsi="Times New Roman" w:cs="Times New Roman"/>
          <w:b/>
          <w:bCs/>
          <w:sz w:val="20"/>
          <w:szCs w:val="20"/>
        </w:rPr>
        <w:t>životem</w:t>
      </w:r>
      <w:proofErr w:type="spellEnd"/>
      <w:r w:rsidRPr="00B3204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29CD05A" w14:textId="77777777" w:rsidR="002032A8" w:rsidRPr="00B32043" w:rsidRDefault="002032A8" w:rsidP="00B320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32043">
        <w:rPr>
          <w:rFonts w:ascii="Times New Roman" w:hAnsi="Times New Roman" w:cs="Times New Roman"/>
          <w:sz w:val="20"/>
          <w:szCs w:val="20"/>
        </w:rPr>
        <w:t>Tepelské</w:t>
      </w:r>
      <w:proofErr w:type="spellEnd"/>
      <w:r w:rsidRPr="00B32043">
        <w:rPr>
          <w:rFonts w:ascii="Times New Roman" w:hAnsi="Times New Roman" w:cs="Times New Roman"/>
          <w:sz w:val="20"/>
          <w:szCs w:val="20"/>
        </w:rPr>
        <w:t xml:space="preserve"> listy – </w:t>
      </w:r>
      <w:proofErr w:type="spellStart"/>
      <w:r w:rsidRPr="00B32043">
        <w:rPr>
          <w:rFonts w:ascii="Times New Roman" w:hAnsi="Times New Roman" w:cs="Times New Roman"/>
          <w:sz w:val="20"/>
          <w:szCs w:val="20"/>
        </w:rPr>
        <w:t>editovány</w:t>
      </w:r>
      <w:proofErr w:type="spellEnd"/>
      <w:r w:rsidRPr="00B32043">
        <w:rPr>
          <w:rFonts w:ascii="Times New Roman" w:hAnsi="Times New Roman" w:cs="Times New Roman"/>
          <w:sz w:val="20"/>
          <w:szCs w:val="20"/>
        </w:rPr>
        <w:t xml:space="preserve"> v rámci CDB I, CDB II. </w:t>
      </w:r>
    </w:p>
    <w:p w14:paraId="14F1D1DB" w14:textId="77777777" w:rsidR="002032A8" w:rsidRPr="00B32043" w:rsidRDefault="002032A8" w:rsidP="00B3204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32043">
        <w:rPr>
          <w:rFonts w:ascii="Times New Roman" w:hAnsi="Times New Roman" w:cs="Times New Roman"/>
          <w:b/>
          <w:bCs/>
          <w:sz w:val="20"/>
          <w:szCs w:val="20"/>
        </w:rPr>
        <w:t>Literatura</w:t>
      </w:r>
      <w:proofErr w:type="spellEnd"/>
      <w:r w:rsidRPr="00B3204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C0C8B23" w14:textId="77777777" w:rsidR="002032A8" w:rsidRPr="00B32043" w:rsidRDefault="002032A8" w:rsidP="00B320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2043">
        <w:rPr>
          <w:rFonts w:ascii="Times New Roman" w:hAnsi="Times New Roman" w:cs="Times New Roman"/>
          <w:sz w:val="20"/>
          <w:szCs w:val="20"/>
        </w:rPr>
        <w:t xml:space="preserve">KUBÍN, </w:t>
      </w:r>
      <w:proofErr w:type="spellStart"/>
      <w:r w:rsidRPr="00B32043">
        <w:rPr>
          <w:rFonts w:ascii="Times New Roman" w:hAnsi="Times New Roman" w:cs="Times New Roman"/>
          <w:sz w:val="20"/>
          <w:szCs w:val="20"/>
        </w:rPr>
        <w:t>Petr</w:t>
      </w:r>
      <w:proofErr w:type="spellEnd"/>
      <w:r w:rsidRPr="00B32043">
        <w:rPr>
          <w:rFonts w:ascii="Times New Roman" w:hAnsi="Times New Roman" w:cs="Times New Roman"/>
          <w:sz w:val="20"/>
          <w:szCs w:val="20"/>
        </w:rPr>
        <w:t xml:space="preserve">. Blahoslavený </w:t>
      </w:r>
      <w:proofErr w:type="spellStart"/>
      <w:r w:rsidRPr="00B32043">
        <w:rPr>
          <w:rFonts w:ascii="Times New Roman" w:hAnsi="Times New Roman" w:cs="Times New Roman"/>
          <w:sz w:val="20"/>
          <w:szCs w:val="20"/>
        </w:rPr>
        <w:t>Hroznata</w:t>
      </w:r>
      <w:proofErr w:type="spellEnd"/>
      <w:r w:rsidRPr="00B32043">
        <w:rPr>
          <w:rFonts w:ascii="Times New Roman" w:hAnsi="Times New Roman" w:cs="Times New Roman"/>
          <w:sz w:val="20"/>
          <w:szCs w:val="20"/>
        </w:rPr>
        <w:t xml:space="preserve"> : kritický životopis. Praha: Vyšehrad, 2000. 284 s.</w:t>
      </w:r>
    </w:p>
    <w:p w14:paraId="2842899E" w14:textId="77777777" w:rsidR="002032A8" w:rsidRPr="00B32043" w:rsidRDefault="002032A8" w:rsidP="00B32043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32043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JÁNSKÝ, </w:t>
      </w:r>
      <w:proofErr w:type="spellStart"/>
      <w:r w:rsidRPr="00B32043">
        <w:rPr>
          <w:rFonts w:ascii="Times New Roman" w:hAnsi="Times New Roman" w:cs="Times New Roman"/>
          <w:sz w:val="20"/>
          <w:szCs w:val="20"/>
          <w:shd w:val="clear" w:color="auto" w:fill="FFFFFF"/>
        </w:rPr>
        <w:t>Jiří</w:t>
      </w:r>
      <w:proofErr w:type="spellEnd"/>
      <w:r w:rsidRPr="00B32043">
        <w:rPr>
          <w:rFonts w:ascii="Times New Roman" w:hAnsi="Times New Roman" w:cs="Times New Roman"/>
          <w:sz w:val="20"/>
          <w:szCs w:val="20"/>
          <w:shd w:val="clear" w:color="auto" w:fill="FFFFFF"/>
        </w:rPr>
        <w:t>. </w:t>
      </w:r>
      <w:proofErr w:type="spellStart"/>
      <w:r w:rsidRPr="00B3204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Hroznatovci</w:t>
      </w:r>
      <w:proofErr w:type="spellEnd"/>
      <w:r w:rsidRPr="00B3204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a páni z </w:t>
      </w:r>
      <w:proofErr w:type="spellStart"/>
      <w:r w:rsidRPr="00B3204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Gutštejna</w:t>
      </w:r>
      <w:proofErr w:type="spellEnd"/>
      <w:r w:rsidRPr="00B320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B32043">
        <w:rPr>
          <w:rFonts w:ascii="Times New Roman" w:hAnsi="Times New Roman" w:cs="Times New Roman"/>
          <w:sz w:val="20"/>
          <w:szCs w:val="20"/>
          <w:shd w:val="clear" w:color="auto" w:fill="FFFFFF"/>
        </w:rPr>
        <w:t>Domažlice</w:t>
      </w:r>
      <w:proofErr w:type="spellEnd"/>
      <w:r w:rsidRPr="00B320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proofErr w:type="spellStart"/>
      <w:r w:rsidRPr="00B32043">
        <w:rPr>
          <w:rFonts w:ascii="Times New Roman" w:hAnsi="Times New Roman" w:cs="Times New Roman"/>
          <w:sz w:val="20"/>
          <w:szCs w:val="20"/>
          <w:shd w:val="clear" w:color="auto" w:fill="FFFFFF"/>
        </w:rPr>
        <w:t>Nakladatelství</w:t>
      </w:r>
      <w:proofErr w:type="spellEnd"/>
      <w:r w:rsidRPr="00B320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Českého lesa, 2009.</w:t>
      </w:r>
    </w:p>
    <w:p w14:paraId="1BA64C51" w14:textId="77777777" w:rsidR="002032A8" w:rsidRDefault="002032A8" w:rsidP="008F3E9C">
      <w:pPr>
        <w:pStyle w:val="Nzev"/>
        <w:rPr>
          <w:rFonts w:ascii="Times New Roman" w:hAnsi="Times New Roman"/>
          <w:b/>
          <w:smallCaps/>
          <w:sz w:val="24"/>
          <w:szCs w:val="24"/>
        </w:rPr>
      </w:pPr>
    </w:p>
    <w:p w14:paraId="55CA71B4" w14:textId="77777777" w:rsidR="002032A8" w:rsidRDefault="002032A8" w:rsidP="008F3E9C">
      <w:pPr>
        <w:pStyle w:val="Nzev"/>
        <w:rPr>
          <w:rFonts w:ascii="Times New Roman" w:hAnsi="Times New Roman"/>
          <w:b/>
          <w:smallCaps/>
          <w:sz w:val="24"/>
          <w:szCs w:val="24"/>
        </w:rPr>
      </w:pPr>
    </w:p>
    <w:p w14:paraId="5278DBA9" w14:textId="77777777" w:rsidR="008F3E9C" w:rsidRPr="008F3E9C" w:rsidRDefault="008F3E9C" w:rsidP="008F3E9C">
      <w:pPr>
        <w:pStyle w:val="Nzev"/>
        <w:rPr>
          <w:rFonts w:ascii="Times New Roman" w:hAnsi="Times New Roman"/>
          <w:b/>
          <w:smallCaps/>
          <w:sz w:val="24"/>
          <w:szCs w:val="24"/>
        </w:rPr>
      </w:pPr>
      <w:proofErr w:type="spellStart"/>
      <w:r w:rsidRPr="008F3E9C">
        <w:rPr>
          <w:rFonts w:ascii="Times New Roman" w:hAnsi="Times New Roman"/>
          <w:b/>
          <w:smallCaps/>
          <w:sz w:val="24"/>
          <w:szCs w:val="24"/>
        </w:rPr>
        <w:t>Dalimilova</w:t>
      </w:r>
      <w:proofErr w:type="spellEnd"/>
      <w:r w:rsidRPr="008F3E9C">
        <w:rPr>
          <w:rFonts w:ascii="Times New Roman" w:hAnsi="Times New Roman"/>
          <w:b/>
          <w:smallCaps/>
          <w:sz w:val="24"/>
          <w:szCs w:val="24"/>
        </w:rPr>
        <w:t xml:space="preserve"> kronika</w:t>
      </w:r>
    </w:p>
    <w:p w14:paraId="018FB100" w14:textId="77777777" w:rsidR="008F3E9C" w:rsidRDefault="008F3E9C" w:rsidP="008F3E9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První</w:t>
      </w:r>
      <w:proofErr w:type="spellEnd"/>
      <w:r>
        <w:rPr>
          <w:rFonts w:ascii="Times New Roman" w:hAnsi="Times New Roman"/>
          <w:sz w:val="24"/>
          <w:szCs w:val="24"/>
        </w:rPr>
        <w:t xml:space="preserve"> česky </w:t>
      </w:r>
      <w:proofErr w:type="spellStart"/>
      <w:r>
        <w:rPr>
          <w:rFonts w:ascii="Times New Roman" w:hAnsi="Times New Roman"/>
          <w:sz w:val="24"/>
          <w:szCs w:val="24"/>
        </w:rPr>
        <w:t>psaná</w:t>
      </w:r>
      <w:proofErr w:type="spellEnd"/>
      <w:r>
        <w:rPr>
          <w:rFonts w:ascii="Times New Roman" w:hAnsi="Times New Roman"/>
          <w:sz w:val="24"/>
          <w:szCs w:val="24"/>
        </w:rPr>
        <w:t xml:space="preserve"> veršovaná kronika, </w:t>
      </w:r>
      <w:proofErr w:type="spellStart"/>
      <w:r>
        <w:rPr>
          <w:rFonts w:ascii="Times New Roman" w:hAnsi="Times New Roman"/>
          <w:sz w:val="24"/>
          <w:szCs w:val="24"/>
        </w:rPr>
        <w:t>známá</w:t>
      </w:r>
      <w:proofErr w:type="spellEnd"/>
      <w:r>
        <w:rPr>
          <w:rFonts w:ascii="Times New Roman" w:hAnsi="Times New Roman"/>
          <w:sz w:val="24"/>
          <w:szCs w:val="24"/>
        </w:rPr>
        <w:t xml:space="preserve"> také </w:t>
      </w:r>
      <w:proofErr w:type="spellStart"/>
      <w:r>
        <w:rPr>
          <w:rFonts w:ascii="Times New Roman" w:hAnsi="Times New Roman"/>
          <w:sz w:val="24"/>
          <w:szCs w:val="24"/>
        </w:rPr>
        <w:t>jako</w:t>
      </w:r>
      <w:proofErr w:type="spellEnd"/>
      <w:r>
        <w:rPr>
          <w:rFonts w:ascii="Times New Roman" w:hAnsi="Times New Roman"/>
          <w:sz w:val="24"/>
          <w:szCs w:val="24"/>
        </w:rPr>
        <w:t xml:space="preserve"> Kronika tak </w:t>
      </w:r>
      <w:proofErr w:type="spellStart"/>
      <w:r>
        <w:rPr>
          <w:rFonts w:ascii="Times New Roman" w:hAnsi="Times New Roman"/>
          <w:sz w:val="24"/>
          <w:szCs w:val="24"/>
        </w:rPr>
        <w:t>řečeného</w:t>
      </w:r>
      <w:proofErr w:type="spellEnd"/>
      <w:r>
        <w:rPr>
          <w:rFonts w:ascii="Times New Roman" w:hAnsi="Times New Roman"/>
          <w:sz w:val="24"/>
          <w:szCs w:val="24"/>
        </w:rPr>
        <w:t xml:space="preserve"> Dalimila.</w:t>
      </w:r>
    </w:p>
    <w:p w14:paraId="0085EEDF" w14:textId="77777777" w:rsidR="008F3E9C" w:rsidRDefault="008F3E9C" w:rsidP="008F3E9C">
      <w:pPr>
        <w:pStyle w:val="Nadpis2"/>
        <w:jc w:val="both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Autor</w:t>
      </w:r>
    </w:p>
    <w:p w14:paraId="2D299863" w14:textId="77777777" w:rsidR="008F3E9C" w:rsidRDefault="008F3E9C" w:rsidP="008F3E9C">
      <w:pPr>
        <w:pStyle w:val="Odstavecseseznamem"/>
        <w:numPr>
          <w:ilvl w:val="0"/>
          <w:numId w:val="2"/>
        </w:numPr>
        <w:suppressAutoHyphens/>
        <w:autoSpaceDN w:val="0"/>
        <w:spacing w:line="242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Neznámý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pravděpodobně</w:t>
      </w:r>
      <w:proofErr w:type="spellEnd"/>
      <w:r>
        <w:rPr>
          <w:rFonts w:ascii="Times New Roman" w:hAnsi="Times New Roman"/>
          <w:sz w:val="24"/>
          <w:szCs w:val="24"/>
        </w:rPr>
        <w:t xml:space="preserve"> český </w:t>
      </w:r>
      <w:proofErr w:type="spellStart"/>
      <w:r>
        <w:rPr>
          <w:rFonts w:ascii="Times New Roman" w:hAnsi="Times New Roman"/>
          <w:sz w:val="24"/>
          <w:szCs w:val="24"/>
        </w:rPr>
        <w:t>šlechtic</w:t>
      </w:r>
      <w:proofErr w:type="spellEnd"/>
      <w:r>
        <w:rPr>
          <w:rFonts w:ascii="Times New Roman" w:hAnsi="Times New Roman"/>
          <w:sz w:val="24"/>
          <w:szCs w:val="24"/>
        </w:rPr>
        <w:t xml:space="preserve"> nebo duchovní (</w:t>
      </w:r>
      <w:proofErr w:type="spellStart"/>
      <w:r>
        <w:rPr>
          <w:rFonts w:ascii="Times New Roman" w:hAnsi="Times New Roman"/>
          <w:sz w:val="24"/>
          <w:szCs w:val="24"/>
        </w:rPr>
        <w:t>Jisté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indicie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ukazují</w:t>
      </w:r>
      <w:proofErr w:type="spellEnd"/>
      <w:r>
        <w:rPr>
          <w:rFonts w:ascii="Times New Roman" w:hAnsi="Times New Roman"/>
          <w:sz w:val="24"/>
          <w:szCs w:val="24"/>
        </w:rPr>
        <w:t xml:space="preserve"> na níže </w:t>
      </w:r>
      <w:proofErr w:type="spellStart"/>
      <w:r>
        <w:rPr>
          <w:rFonts w:ascii="Times New Roman" w:hAnsi="Times New Roman"/>
          <w:sz w:val="24"/>
          <w:szCs w:val="24"/>
        </w:rPr>
        <w:t>svěceného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mnicha</w:t>
      </w:r>
      <w:proofErr w:type="spellEnd"/>
      <w:r>
        <w:rPr>
          <w:rFonts w:ascii="Times New Roman" w:hAnsi="Times New Roman"/>
          <w:sz w:val="24"/>
          <w:szCs w:val="24"/>
        </w:rPr>
        <w:t xml:space="preserve">.), na </w:t>
      </w:r>
      <w:proofErr w:type="spellStart"/>
      <w:r>
        <w:rPr>
          <w:rFonts w:ascii="Times New Roman" w:hAnsi="Times New Roman"/>
          <w:sz w:val="24"/>
          <w:szCs w:val="24"/>
        </w:rPr>
        <w:t>svou</w:t>
      </w:r>
      <w:proofErr w:type="spellEnd"/>
      <w:r>
        <w:rPr>
          <w:rFonts w:ascii="Times New Roman" w:hAnsi="Times New Roman"/>
          <w:sz w:val="24"/>
          <w:szCs w:val="24"/>
        </w:rPr>
        <w:t xml:space="preserve"> dobu </w:t>
      </w:r>
      <w:proofErr w:type="spellStart"/>
      <w:r>
        <w:rPr>
          <w:rFonts w:ascii="Times New Roman" w:hAnsi="Times New Roman"/>
          <w:sz w:val="24"/>
          <w:szCs w:val="24"/>
        </w:rPr>
        <w:t>velmi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vzdělaný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FC7D5DC" w14:textId="77777777" w:rsidR="008F3E9C" w:rsidRDefault="008F3E9C" w:rsidP="008F3E9C">
      <w:pPr>
        <w:pStyle w:val="Odstavecseseznamem"/>
        <w:numPr>
          <w:ilvl w:val="0"/>
          <w:numId w:val="2"/>
        </w:numPr>
        <w:suppressAutoHyphens/>
        <w:autoSpaceDN w:val="0"/>
        <w:spacing w:line="242" w:lineRule="auto"/>
        <w:contextualSpacing w:val="0"/>
        <w:jc w:val="both"/>
        <w:textAlignment w:val="baseline"/>
      </w:pPr>
      <w:proofErr w:type="spellStart"/>
      <w:r>
        <w:rPr>
          <w:rFonts w:ascii="Times New Roman" w:hAnsi="Times New Roman"/>
          <w:sz w:val="24"/>
          <w:szCs w:val="24"/>
        </w:rPr>
        <w:t>Údajně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byl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jistý</w:t>
      </w:r>
      <w:proofErr w:type="spellEnd"/>
      <w:r>
        <w:rPr>
          <w:rFonts w:ascii="Times New Roman" w:hAnsi="Times New Roman"/>
          <w:sz w:val="24"/>
          <w:szCs w:val="24"/>
        </w:rPr>
        <w:t xml:space="preserve"> Dalimil </w:t>
      </w:r>
      <w:proofErr w:type="spellStart"/>
      <w:r>
        <w:rPr>
          <w:rFonts w:ascii="Times New Roman" w:hAnsi="Times New Roman"/>
          <w:sz w:val="24"/>
          <w:szCs w:val="24"/>
        </w:rPr>
        <w:t>Meziříčský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kanovník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boleslavský</w:t>
      </w:r>
      <w:proofErr w:type="spellEnd"/>
      <w:r>
        <w:rPr>
          <w:rFonts w:ascii="Times New Roman" w:hAnsi="Times New Roman"/>
          <w:sz w:val="24"/>
          <w:szCs w:val="24"/>
        </w:rPr>
        <w:t xml:space="preserve">. S touto hypotézou vyrukoval Václav Hájek z </w:t>
      </w:r>
      <w:proofErr w:type="spellStart"/>
      <w:r>
        <w:rPr>
          <w:rFonts w:ascii="Times New Roman" w:hAnsi="Times New Roman"/>
          <w:sz w:val="24"/>
          <w:szCs w:val="24"/>
        </w:rPr>
        <w:t>Libočan</w:t>
      </w:r>
      <w:proofErr w:type="spellEnd"/>
      <w:r>
        <w:rPr>
          <w:rFonts w:ascii="Times New Roman" w:hAnsi="Times New Roman"/>
          <w:sz w:val="24"/>
          <w:szCs w:val="24"/>
        </w:rPr>
        <w:t xml:space="preserve">. Tato </w:t>
      </w:r>
      <w:proofErr w:type="spellStart"/>
      <w:r>
        <w:rPr>
          <w:rFonts w:ascii="Times New Roman" w:hAnsi="Times New Roman"/>
          <w:sz w:val="24"/>
          <w:szCs w:val="24"/>
        </w:rPr>
        <w:t>teorie</w:t>
      </w:r>
      <w:proofErr w:type="spellEnd"/>
      <w:r>
        <w:rPr>
          <w:rFonts w:ascii="Times New Roman" w:hAnsi="Times New Roman"/>
          <w:sz w:val="24"/>
          <w:szCs w:val="24"/>
        </w:rPr>
        <w:t xml:space="preserve"> však </w:t>
      </w:r>
      <w:proofErr w:type="spellStart"/>
      <w:r>
        <w:rPr>
          <w:rFonts w:ascii="Times New Roman" w:hAnsi="Times New Roman"/>
          <w:sz w:val="24"/>
          <w:szCs w:val="24"/>
        </w:rPr>
        <w:t>již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vyvrácena</w:t>
      </w:r>
      <w:proofErr w:type="spellEnd"/>
      <w:r>
        <w:rPr>
          <w:rFonts w:ascii="Times New Roman" w:hAnsi="Times New Roman"/>
          <w:sz w:val="24"/>
          <w:szCs w:val="24"/>
        </w:rPr>
        <w:t xml:space="preserve">. Označení </w:t>
      </w:r>
      <w:proofErr w:type="spellStart"/>
      <w:r>
        <w:rPr>
          <w:rFonts w:ascii="Times New Roman" w:hAnsi="Times New Roman"/>
          <w:sz w:val="24"/>
          <w:szCs w:val="24"/>
        </w:rPr>
        <w:t>Dalimilova</w:t>
      </w:r>
      <w:proofErr w:type="spellEnd"/>
      <w:r>
        <w:rPr>
          <w:rFonts w:ascii="Times New Roman" w:hAnsi="Times New Roman"/>
          <w:sz w:val="24"/>
          <w:szCs w:val="24"/>
        </w:rPr>
        <w:t xml:space="preserve"> kronika však </w:t>
      </w:r>
      <w:proofErr w:type="spellStart"/>
      <w:r>
        <w:rPr>
          <w:rFonts w:ascii="Times New Roman" w:hAnsi="Times New Roman"/>
          <w:sz w:val="24"/>
          <w:szCs w:val="24"/>
        </w:rPr>
        <w:t>zůstalo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064137B" w14:textId="77777777" w:rsidR="008F3E9C" w:rsidRDefault="008F3E9C" w:rsidP="008F3E9C">
      <w:pPr>
        <w:pStyle w:val="Nadpis2"/>
        <w:jc w:val="both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Rozsah</w:t>
      </w:r>
    </w:p>
    <w:p w14:paraId="3A4C1A82" w14:textId="77777777" w:rsidR="008F3E9C" w:rsidRDefault="008F3E9C" w:rsidP="008F3E9C">
      <w:pPr>
        <w:pStyle w:val="Odstavecseseznamem"/>
        <w:numPr>
          <w:ilvl w:val="0"/>
          <w:numId w:val="2"/>
        </w:numPr>
        <w:suppressAutoHyphens/>
        <w:autoSpaceDN w:val="0"/>
        <w:spacing w:line="242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Začíná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příběhem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stavbě</w:t>
      </w:r>
      <w:proofErr w:type="spellEnd"/>
      <w:r>
        <w:rPr>
          <w:rFonts w:ascii="Times New Roman" w:hAnsi="Times New Roman"/>
          <w:sz w:val="24"/>
          <w:szCs w:val="24"/>
        </w:rPr>
        <w:t xml:space="preserve"> Babylonské </w:t>
      </w:r>
      <w:proofErr w:type="spellStart"/>
      <w:r>
        <w:rPr>
          <w:rFonts w:ascii="Times New Roman" w:hAnsi="Times New Roman"/>
          <w:sz w:val="24"/>
          <w:szCs w:val="24"/>
        </w:rPr>
        <w:t>věže</w:t>
      </w:r>
      <w:proofErr w:type="spellEnd"/>
      <w:r>
        <w:rPr>
          <w:rFonts w:ascii="Times New Roman" w:hAnsi="Times New Roman"/>
          <w:sz w:val="24"/>
          <w:szCs w:val="24"/>
        </w:rPr>
        <w:t xml:space="preserve"> a končí </w:t>
      </w:r>
      <w:proofErr w:type="spellStart"/>
      <w:r>
        <w:rPr>
          <w:rFonts w:ascii="Times New Roman" w:hAnsi="Times New Roman"/>
          <w:sz w:val="24"/>
          <w:szCs w:val="24"/>
        </w:rPr>
        <w:t>rokem</w:t>
      </w:r>
      <w:proofErr w:type="spellEnd"/>
      <w:r>
        <w:rPr>
          <w:rFonts w:ascii="Times New Roman" w:hAnsi="Times New Roman"/>
          <w:sz w:val="24"/>
          <w:szCs w:val="24"/>
        </w:rPr>
        <w:t xml:space="preserve"> 1314 v </w:t>
      </w:r>
      <w:proofErr w:type="spellStart"/>
      <w:r>
        <w:rPr>
          <w:rFonts w:ascii="Times New Roman" w:hAnsi="Times New Roman"/>
          <w:sz w:val="24"/>
          <w:szCs w:val="24"/>
        </w:rPr>
        <w:t>době</w:t>
      </w:r>
      <w:proofErr w:type="spellEnd"/>
      <w:r>
        <w:rPr>
          <w:rFonts w:ascii="Times New Roman" w:hAnsi="Times New Roman"/>
          <w:sz w:val="24"/>
          <w:szCs w:val="24"/>
        </w:rPr>
        <w:t xml:space="preserve"> vlády Jana </w:t>
      </w:r>
      <w:proofErr w:type="spellStart"/>
      <w:r>
        <w:rPr>
          <w:rFonts w:ascii="Times New Roman" w:hAnsi="Times New Roman"/>
          <w:sz w:val="24"/>
          <w:szCs w:val="24"/>
        </w:rPr>
        <w:t>Lucemburského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4A1ADA1" w14:textId="77777777" w:rsidR="008F3E9C" w:rsidRDefault="008F3E9C" w:rsidP="008F3E9C">
      <w:pPr>
        <w:pStyle w:val="Odstavecseseznamem"/>
        <w:numPr>
          <w:ilvl w:val="0"/>
          <w:numId w:val="2"/>
        </w:numPr>
        <w:suppressAutoHyphens/>
        <w:autoSpaceDN w:val="0"/>
        <w:spacing w:line="242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Obsahuje 106 kapitol.</w:t>
      </w:r>
    </w:p>
    <w:p w14:paraId="198EC4B8" w14:textId="77777777" w:rsidR="008F3E9C" w:rsidRDefault="008F3E9C" w:rsidP="008F3E9C">
      <w:pPr>
        <w:pStyle w:val="Nadpis2"/>
        <w:jc w:val="both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Zpracování</w:t>
      </w:r>
    </w:p>
    <w:p w14:paraId="151D8869" w14:textId="77777777" w:rsidR="008F3E9C" w:rsidRDefault="008F3E9C" w:rsidP="008F3E9C">
      <w:pPr>
        <w:pStyle w:val="Odstavecseseznamem"/>
        <w:numPr>
          <w:ilvl w:val="0"/>
          <w:numId w:val="2"/>
        </w:numPr>
        <w:suppressAutoHyphens/>
        <w:autoSpaceDN w:val="0"/>
        <w:spacing w:line="242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Kronika je </w:t>
      </w:r>
      <w:proofErr w:type="spellStart"/>
      <w:r>
        <w:rPr>
          <w:rFonts w:ascii="Times New Roman" w:hAnsi="Times New Roman"/>
          <w:sz w:val="24"/>
          <w:szCs w:val="24"/>
        </w:rPr>
        <w:t>velmi</w:t>
      </w:r>
      <w:proofErr w:type="spellEnd"/>
      <w:r>
        <w:rPr>
          <w:rFonts w:ascii="Times New Roman" w:hAnsi="Times New Roman"/>
          <w:sz w:val="24"/>
          <w:szCs w:val="24"/>
        </w:rPr>
        <w:t xml:space="preserve"> jednoduchá na </w:t>
      </w:r>
      <w:proofErr w:type="spellStart"/>
      <w:r>
        <w:rPr>
          <w:rFonts w:ascii="Times New Roman" w:hAnsi="Times New Roman"/>
          <w:sz w:val="24"/>
          <w:szCs w:val="24"/>
        </w:rPr>
        <w:t>čtení</w:t>
      </w:r>
      <w:proofErr w:type="spellEnd"/>
      <w:r>
        <w:rPr>
          <w:rFonts w:ascii="Times New Roman" w:hAnsi="Times New Roman"/>
          <w:sz w:val="24"/>
          <w:szCs w:val="24"/>
        </w:rPr>
        <w:t xml:space="preserve">. Je </w:t>
      </w:r>
      <w:proofErr w:type="spellStart"/>
      <w:r>
        <w:rPr>
          <w:rFonts w:ascii="Times New Roman" w:hAnsi="Times New Roman"/>
          <w:sz w:val="24"/>
          <w:szCs w:val="24"/>
        </w:rPr>
        <w:t>psána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bezrozměrným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veršem</w:t>
      </w:r>
      <w:proofErr w:type="spellEnd"/>
      <w:r>
        <w:rPr>
          <w:rFonts w:ascii="Times New Roman" w:hAnsi="Times New Roman"/>
          <w:sz w:val="24"/>
          <w:szCs w:val="24"/>
        </w:rPr>
        <w:t xml:space="preserve">, obsahuje hovorové prvky, </w:t>
      </w:r>
      <w:proofErr w:type="spellStart"/>
      <w:r>
        <w:rPr>
          <w:rFonts w:ascii="Times New Roman" w:hAnsi="Times New Roman"/>
          <w:sz w:val="24"/>
          <w:szCs w:val="24"/>
        </w:rPr>
        <w:t>pořekadla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vulgarismy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906D526" w14:textId="77777777" w:rsidR="008F3E9C" w:rsidRDefault="008F3E9C" w:rsidP="008F3E9C">
      <w:pPr>
        <w:pStyle w:val="Odstavecseseznamem"/>
        <w:numPr>
          <w:ilvl w:val="0"/>
          <w:numId w:val="2"/>
        </w:numPr>
        <w:suppressAutoHyphens/>
        <w:autoSpaceDN w:val="0"/>
        <w:spacing w:line="242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 </w:t>
      </w:r>
      <w:proofErr w:type="spellStart"/>
      <w:r>
        <w:rPr>
          <w:rFonts w:ascii="Times New Roman" w:hAnsi="Times New Roman"/>
          <w:sz w:val="24"/>
          <w:szCs w:val="24"/>
        </w:rPr>
        <w:t>hájí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šlechtické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někdy</w:t>
      </w:r>
      <w:proofErr w:type="spellEnd"/>
      <w:r>
        <w:rPr>
          <w:rFonts w:ascii="Times New Roman" w:hAnsi="Times New Roman"/>
          <w:sz w:val="24"/>
          <w:szCs w:val="24"/>
        </w:rPr>
        <w:t xml:space="preserve"> i proti panovníkovi (</w:t>
      </w:r>
      <w:proofErr w:type="spellStart"/>
      <w:r>
        <w:rPr>
          <w:rFonts w:ascii="Times New Roman" w:hAnsi="Times New Roman"/>
          <w:sz w:val="24"/>
          <w:szCs w:val="24"/>
        </w:rPr>
        <w:t>zejména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Přemyslu</w:t>
      </w:r>
      <w:proofErr w:type="spellEnd"/>
      <w:r>
        <w:rPr>
          <w:rFonts w:ascii="Times New Roman" w:hAnsi="Times New Roman"/>
          <w:sz w:val="24"/>
          <w:szCs w:val="24"/>
        </w:rPr>
        <w:t xml:space="preserve"> Otakarovi II.), proti </w:t>
      </w:r>
      <w:proofErr w:type="spellStart"/>
      <w:r>
        <w:rPr>
          <w:rFonts w:ascii="Times New Roman" w:hAnsi="Times New Roman"/>
          <w:sz w:val="24"/>
          <w:szCs w:val="24"/>
        </w:rPr>
        <w:t>emancipujícím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měšťanům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kteří</w:t>
      </w:r>
      <w:proofErr w:type="spellEnd"/>
      <w:r>
        <w:rPr>
          <w:rFonts w:ascii="Times New Roman" w:hAnsi="Times New Roman"/>
          <w:sz w:val="24"/>
          <w:szCs w:val="24"/>
        </w:rPr>
        <w:t xml:space="preserve"> byli </w:t>
      </w:r>
      <w:proofErr w:type="spellStart"/>
      <w:r>
        <w:rPr>
          <w:rFonts w:ascii="Times New Roman" w:hAnsi="Times New Roman"/>
          <w:sz w:val="24"/>
          <w:szCs w:val="24"/>
        </w:rPr>
        <w:t>tehdy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většinou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německy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hovořící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Proto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sz w:val="24"/>
          <w:szCs w:val="24"/>
        </w:rPr>
        <w:t>kronice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objevuje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protiněmecký</w:t>
      </w:r>
      <w:proofErr w:type="spellEnd"/>
      <w:r>
        <w:rPr>
          <w:rFonts w:ascii="Times New Roman" w:hAnsi="Times New Roman"/>
          <w:sz w:val="24"/>
          <w:szCs w:val="24"/>
        </w:rPr>
        <w:t xml:space="preserve"> postoj, </w:t>
      </w:r>
      <w:proofErr w:type="spellStart"/>
      <w:r>
        <w:rPr>
          <w:rFonts w:ascii="Times New Roman" w:hAnsi="Times New Roman"/>
          <w:sz w:val="24"/>
          <w:szCs w:val="24"/>
        </w:rPr>
        <w:t>který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byl</w:t>
      </w:r>
      <w:proofErr w:type="spellEnd"/>
      <w:r>
        <w:rPr>
          <w:rFonts w:ascii="Times New Roman" w:hAnsi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sz w:val="24"/>
          <w:szCs w:val="24"/>
        </w:rPr>
        <w:t>kronice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ještě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umocněn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nedávnými</w:t>
      </w:r>
      <w:proofErr w:type="spellEnd"/>
      <w:r>
        <w:rPr>
          <w:rFonts w:ascii="Times New Roman" w:hAnsi="Times New Roman"/>
          <w:sz w:val="24"/>
          <w:szCs w:val="24"/>
        </w:rPr>
        <w:t xml:space="preserve"> vpády </w:t>
      </w:r>
      <w:proofErr w:type="spellStart"/>
      <w:r>
        <w:rPr>
          <w:rFonts w:ascii="Times New Roman" w:hAnsi="Times New Roman"/>
          <w:sz w:val="24"/>
          <w:szCs w:val="24"/>
        </w:rPr>
        <w:t>římského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krále</w:t>
      </w:r>
      <w:proofErr w:type="spellEnd"/>
      <w:r>
        <w:rPr>
          <w:rFonts w:ascii="Times New Roman" w:hAnsi="Times New Roman"/>
          <w:sz w:val="24"/>
          <w:szCs w:val="24"/>
        </w:rPr>
        <w:t xml:space="preserve"> Albrechta I. Habsburského do českých zemí.</w:t>
      </w:r>
    </w:p>
    <w:p w14:paraId="062BE4B5" w14:textId="77777777" w:rsidR="008F3E9C" w:rsidRDefault="008F3E9C" w:rsidP="008F3E9C">
      <w:pPr>
        <w:pStyle w:val="Odstavecseseznamem"/>
        <w:numPr>
          <w:ilvl w:val="0"/>
          <w:numId w:val="2"/>
        </w:numPr>
        <w:suppressAutoHyphens/>
        <w:autoSpaceDN w:val="0"/>
        <w:spacing w:line="242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Překlady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němčiny</w:t>
      </w:r>
      <w:proofErr w:type="spellEnd"/>
      <w:r>
        <w:rPr>
          <w:rFonts w:ascii="Times New Roman" w:hAnsi="Times New Roman"/>
          <w:sz w:val="24"/>
          <w:szCs w:val="24"/>
        </w:rPr>
        <w:t xml:space="preserve"> a latiny.</w:t>
      </w:r>
    </w:p>
    <w:p w14:paraId="5CF19552" w14:textId="77777777" w:rsidR="008F3E9C" w:rsidRDefault="008F3E9C" w:rsidP="008F3E9C">
      <w:pPr>
        <w:pStyle w:val="Nadpis2"/>
        <w:jc w:val="both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Edice</w:t>
      </w:r>
    </w:p>
    <w:p w14:paraId="3AFA5304" w14:textId="77777777" w:rsidR="008F3E9C" w:rsidRDefault="008F3E9C" w:rsidP="008F3E9C">
      <w:pPr>
        <w:pStyle w:val="Odstavecseseznamem"/>
        <w:numPr>
          <w:ilvl w:val="0"/>
          <w:numId w:val="2"/>
        </w:numPr>
        <w:suppressAutoHyphens/>
        <w:autoSpaceDN w:val="0"/>
        <w:spacing w:line="242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Staročeská kronika tak </w:t>
      </w:r>
      <w:proofErr w:type="spellStart"/>
      <w:r>
        <w:rPr>
          <w:rFonts w:ascii="Times New Roman" w:hAnsi="Times New Roman"/>
          <w:sz w:val="24"/>
          <w:szCs w:val="24"/>
        </w:rPr>
        <w:t>řečeného</w:t>
      </w:r>
      <w:proofErr w:type="spellEnd"/>
      <w:r>
        <w:rPr>
          <w:rFonts w:ascii="Times New Roman" w:hAnsi="Times New Roman"/>
          <w:sz w:val="24"/>
          <w:szCs w:val="24"/>
        </w:rPr>
        <w:t xml:space="preserve"> Dalimila, </w:t>
      </w:r>
      <w:proofErr w:type="spellStart"/>
      <w:r>
        <w:rPr>
          <w:rFonts w:ascii="Times New Roman" w:hAnsi="Times New Roman"/>
          <w:sz w:val="24"/>
          <w:szCs w:val="24"/>
        </w:rPr>
        <w:t>předmluva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díl</w:t>
      </w:r>
      <w:proofErr w:type="spellEnd"/>
      <w:r>
        <w:rPr>
          <w:rFonts w:ascii="Times New Roman" w:hAnsi="Times New Roman"/>
          <w:sz w:val="24"/>
          <w:szCs w:val="24"/>
        </w:rPr>
        <w:t xml:space="preserve"> 1–2, (</w:t>
      </w:r>
      <w:proofErr w:type="spellStart"/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>.) JIŘÍ DAŇHELKA, KAREL HÁDEK, BOHUMIL HAVRÁNEK, NADĚŽDA KVÍTKOVÁ, Praha 1988</w:t>
      </w:r>
    </w:p>
    <w:p w14:paraId="304F8D55" w14:textId="77777777" w:rsidR="008F3E9C" w:rsidRPr="0017631B" w:rsidRDefault="008F3E9C" w:rsidP="008F3E9C">
      <w:pPr>
        <w:pStyle w:val="Odstavecseseznamem"/>
        <w:numPr>
          <w:ilvl w:val="0"/>
          <w:numId w:val="2"/>
        </w:numPr>
        <w:suppressAutoHyphens/>
        <w:autoSpaceDN w:val="0"/>
        <w:spacing w:line="242" w:lineRule="auto"/>
        <w:contextualSpacing w:val="0"/>
        <w:jc w:val="both"/>
        <w:textAlignment w:val="baseline"/>
        <w:rPr>
          <w:rFonts w:ascii="Calibri" w:hAnsi="Calibri"/>
        </w:rPr>
      </w:pPr>
      <w:proofErr w:type="spellStart"/>
      <w:r>
        <w:rPr>
          <w:rFonts w:ascii="Times New Roman" w:hAnsi="Times New Roman"/>
          <w:sz w:val="24"/>
          <w:szCs w:val="24"/>
        </w:rPr>
        <w:t>Dalimilova</w:t>
      </w:r>
      <w:proofErr w:type="spellEnd"/>
      <w:r>
        <w:rPr>
          <w:rFonts w:ascii="Times New Roman" w:hAnsi="Times New Roman"/>
          <w:sz w:val="24"/>
          <w:szCs w:val="24"/>
        </w:rPr>
        <w:t xml:space="preserve"> kronika: </w:t>
      </w:r>
      <w:proofErr w:type="spellStart"/>
      <w:r>
        <w:rPr>
          <w:rFonts w:ascii="Times New Roman" w:hAnsi="Times New Roman"/>
          <w:sz w:val="24"/>
          <w:szCs w:val="24"/>
        </w:rPr>
        <w:t>pařížský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zlomek</w:t>
      </w:r>
      <w:proofErr w:type="spellEnd"/>
      <w:r>
        <w:rPr>
          <w:rFonts w:ascii="Times New Roman" w:hAnsi="Times New Roman"/>
          <w:sz w:val="24"/>
          <w:szCs w:val="24"/>
        </w:rPr>
        <w:t xml:space="preserve"> latinského </w:t>
      </w:r>
      <w:proofErr w:type="spellStart"/>
      <w:r>
        <w:rPr>
          <w:rFonts w:ascii="Times New Roman" w:hAnsi="Times New Roman"/>
          <w:sz w:val="24"/>
          <w:szCs w:val="24"/>
        </w:rPr>
        <w:t>překladu</w:t>
      </w:r>
      <w:proofErr w:type="spellEnd"/>
      <w:r>
        <w:rPr>
          <w:rFonts w:ascii="Times New Roman" w:hAnsi="Times New Roman"/>
          <w:sz w:val="24"/>
          <w:szCs w:val="24"/>
        </w:rPr>
        <w:t>. Praha, 2005</w:t>
      </w:r>
    </w:p>
    <w:p w14:paraId="76EDB74A" w14:textId="77777777" w:rsidR="008F3E9C" w:rsidRPr="0017631B" w:rsidRDefault="008F3E9C" w:rsidP="008F3E9C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1763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Německy</w:t>
      </w:r>
      <w:proofErr w:type="spellEnd"/>
      <w:r w:rsidRPr="001763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BROM, Vlastimil: </w:t>
      </w:r>
      <w:proofErr w:type="spellStart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>Di</w:t>
      </w:r>
      <w:proofErr w:type="spellEnd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>tutsch</w:t>
      </w:r>
      <w:proofErr w:type="spellEnd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>kronik</w:t>
      </w:r>
      <w:proofErr w:type="spellEnd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von </w:t>
      </w:r>
      <w:proofErr w:type="spellStart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>Behem</w:t>
      </w:r>
      <w:proofErr w:type="spellEnd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>lant</w:t>
      </w:r>
      <w:proofErr w:type="spellEnd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: </w:t>
      </w:r>
      <w:proofErr w:type="spellStart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>die</w:t>
      </w:r>
      <w:proofErr w:type="spellEnd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>gereimte</w:t>
      </w:r>
      <w:proofErr w:type="spellEnd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>deutsche</w:t>
      </w:r>
      <w:proofErr w:type="spellEnd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>Übersetzung</w:t>
      </w:r>
      <w:proofErr w:type="spellEnd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der </w:t>
      </w:r>
      <w:proofErr w:type="spellStart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>Alttschechischen</w:t>
      </w:r>
      <w:proofErr w:type="spellEnd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Dalimil-</w:t>
      </w:r>
      <w:proofErr w:type="spellStart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>Chronik</w:t>
      </w:r>
      <w:proofErr w:type="spellEnd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= rýmovaný </w:t>
      </w:r>
      <w:proofErr w:type="spellStart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>německý</w:t>
      </w:r>
      <w:proofErr w:type="spellEnd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>překlad</w:t>
      </w:r>
      <w:proofErr w:type="spellEnd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staročeské </w:t>
      </w:r>
      <w:proofErr w:type="spellStart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>Dalimilovy</w:t>
      </w:r>
      <w:proofErr w:type="spellEnd"/>
      <w:r w:rsidRPr="0017631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kroniky. Brno 2009.</w:t>
      </w:r>
    </w:p>
    <w:p w14:paraId="189D81AE" w14:textId="77777777" w:rsidR="008F3E9C" w:rsidRDefault="008F3E9C" w:rsidP="008F3E9C">
      <w:pPr>
        <w:pStyle w:val="Odstavecseseznamem"/>
        <w:numPr>
          <w:ilvl w:val="0"/>
          <w:numId w:val="2"/>
        </w:numPr>
        <w:suppressAutoHyphens/>
        <w:autoSpaceDN w:val="0"/>
        <w:spacing w:line="242" w:lineRule="auto"/>
        <w:contextualSpacing w:val="0"/>
        <w:jc w:val="both"/>
        <w:textAlignment w:val="baseline"/>
      </w:pPr>
    </w:p>
    <w:p w14:paraId="6D84A3FC" w14:textId="77777777" w:rsidR="008F3E9C" w:rsidRDefault="008F3E9C" w:rsidP="008F3E9C">
      <w:pPr>
        <w:pStyle w:val="Nadpis2"/>
        <w:jc w:val="both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Literatura</w:t>
      </w:r>
    </w:p>
    <w:p w14:paraId="1493E818" w14:textId="77777777" w:rsidR="008F3E9C" w:rsidRDefault="008F3E9C" w:rsidP="008F3E9C">
      <w:pPr>
        <w:pStyle w:val="Odstavecseseznamem"/>
        <w:numPr>
          <w:ilvl w:val="0"/>
          <w:numId w:val="2"/>
        </w:numPr>
        <w:suppressAutoHyphens/>
        <w:autoSpaceDN w:val="0"/>
        <w:spacing w:line="242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BLÁHOVÁ, </w:t>
      </w:r>
      <w:proofErr w:type="spellStart"/>
      <w:r>
        <w:rPr>
          <w:rFonts w:ascii="Times New Roman" w:hAnsi="Times New Roman"/>
          <w:sz w:val="24"/>
          <w:szCs w:val="24"/>
        </w:rPr>
        <w:t>Marie</w:t>
      </w:r>
      <w:proofErr w:type="spellEnd"/>
      <w:r>
        <w:rPr>
          <w:rFonts w:ascii="Times New Roman" w:hAnsi="Times New Roman"/>
          <w:sz w:val="24"/>
          <w:szCs w:val="24"/>
        </w:rPr>
        <w:t xml:space="preserve">: Staročeská kronika tak </w:t>
      </w:r>
      <w:proofErr w:type="spellStart"/>
      <w:r>
        <w:rPr>
          <w:rFonts w:ascii="Times New Roman" w:hAnsi="Times New Roman"/>
          <w:sz w:val="24"/>
          <w:szCs w:val="24"/>
        </w:rPr>
        <w:t>řečeného</w:t>
      </w:r>
      <w:proofErr w:type="spellEnd"/>
      <w:r>
        <w:rPr>
          <w:rFonts w:ascii="Times New Roman" w:hAnsi="Times New Roman"/>
          <w:sz w:val="24"/>
          <w:szCs w:val="24"/>
        </w:rPr>
        <w:t xml:space="preserve"> Dalimila v kontextu </w:t>
      </w:r>
      <w:proofErr w:type="spellStart"/>
      <w:r>
        <w:rPr>
          <w:rFonts w:ascii="Times New Roman" w:hAnsi="Times New Roman"/>
          <w:sz w:val="24"/>
          <w:szCs w:val="24"/>
        </w:rPr>
        <w:t>středověké</w:t>
      </w:r>
      <w:proofErr w:type="spellEnd"/>
      <w:r>
        <w:rPr>
          <w:rFonts w:ascii="Times New Roman" w:hAnsi="Times New Roman"/>
          <w:sz w:val="24"/>
          <w:szCs w:val="24"/>
        </w:rPr>
        <w:t xml:space="preserve"> historiografie latinského </w:t>
      </w:r>
      <w:proofErr w:type="spellStart"/>
      <w:r>
        <w:rPr>
          <w:rFonts w:ascii="Times New Roman" w:hAnsi="Times New Roman"/>
          <w:sz w:val="24"/>
          <w:szCs w:val="24"/>
        </w:rPr>
        <w:t>kulturního</w:t>
      </w:r>
      <w:proofErr w:type="spellEnd"/>
      <w:r>
        <w:rPr>
          <w:rFonts w:ascii="Times New Roman" w:hAnsi="Times New Roman"/>
          <w:sz w:val="24"/>
          <w:szCs w:val="24"/>
        </w:rPr>
        <w:t xml:space="preserve"> okruhu a </w:t>
      </w:r>
      <w:proofErr w:type="spellStart"/>
      <w:r>
        <w:rPr>
          <w:rFonts w:ascii="Times New Roman" w:hAnsi="Times New Roman"/>
          <w:sz w:val="24"/>
          <w:szCs w:val="24"/>
        </w:rPr>
        <w:t>její</w:t>
      </w:r>
      <w:proofErr w:type="spellEnd"/>
      <w:r>
        <w:rPr>
          <w:rFonts w:ascii="Times New Roman" w:hAnsi="Times New Roman"/>
          <w:sz w:val="24"/>
          <w:szCs w:val="24"/>
        </w:rPr>
        <w:t xml:space="preserve"> pramenná hodnota. </w:t>
      </w:r>
      <w:proofErr w:type="spellStart"/>
      <w:r>
        <w:rPr>
          <w:rFonts w:ascii="Times New Roman" w:hAnsi="Times New Roman"/>
          <w:sz w:val="24"/>
          <w:szCs w:val="24"/>
        </w:rPr>
        <w:t>Díl</w:t>
      </w:r>
      <w:proofErr w:type="spellEnd"/>
      <w:r>
        <w:rPr>
          <w:rFonts w:ascii="Times New Roman" w:hAnsi="Times New Roman"/>
          <w:sz w:val="24"/>
          <w:szCs w:val="24"/>
        </w:rPr>
        <w:t xml:space="preserve"> 3. Historický </w:t>
      </w:r>
      <w:proofErr w:type="spellStart"/>
      <w:r>
        <w:rPr>
          <w:rFonts w:ascii="Times New Roman" w:hAnsi="Times New Roman"/>
          <w:sz w:val="24"/>
          <w:szCs w:val="24"/>
        </w:rPr>
        <w:t>komentář</w:t>
      </w:r>
      <w:proofErr w:type="spellEnd"/>
      <w:r>
        <w:rPr>
          <w:rFonts w:ascii="Times New Roman" w:hAnsi="Times New Roman"/>
          <w:sz w:val="24"/>
          <w:szCs w:val="24"/>
        </w:rPr>
        <w:t>. Praha, 1995.</w:t>
      </w:r>
    </w:p>
    <w:p w14:paraId="093BA9C7" w14:textId="77777777" w:rsidR="008F3E9C" w:rsidRDefault="008F3E9C" w:rsidP="008F3E9C">
      <w:pPr>
        <w:suppressAutoHyphens/>
        <w:autoSpaceDN w:val="0"/>
        <w:spacing w:line="242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0ECEE97" w14:textId="77777777" w:rsidR="008F3E9C" w:rsidRDefault="008F3E9C" w:rsidP="008F3E9C">
      <w:pPr>
        <w:suppressAutoHyphens/>
        <w:autoSpaceDN w:val="0"/>
        <w:spacing w:line="242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C89F2A5" w14:textId="77777777" w:rsidR="008F3E9C" w:rsidRDefault="008F3E9C" w:rsidP="008F3E9C">
      <w:pPr>
        <w:suppressAutoHyphens/>
        <w:autoSpaceDN w:val="0"/>
        <w:spacing w:line="242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32E6AF9" w14:textId="77777777" w:rsidR="008F3E9C" w:rsidRDefault="008F3E9C" w:rsidP="008F3E9C">
      <w:pPr>
        <w:suppressAutoHyphens/>
        <w:autoSpaceDN w:val="0"/>
        <w:spacing w:line="242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6CAB3C9" w14:textId="77777777" w:rsidR="008F3E9C" w:rsidRDefault="008F3E9C" w:rsidP="008F3E9C">
      <w:pPr>
        <w:suppressAutoHyphens/>
        <w:autoSpaceDN w:val="0"/>
        <w:spacing w:line="242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960245A" w14:textId="77777777" w:rsidR="008F3E9C" w:rsidRDefault="008F3E9C" w:rsidP="008F3E9C">
      <w:pPr>
        <w:suppressAutoHyphens/>
        <w:autoSpaceDN w:val="0"/>
        <w:spacing w:line="242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85F4D9D" w14:textId="77777777" w:rsidR="008F3E9C" w:rsidRPr="002032A8" w:rsidRDefault="008F3E9C" w:rsidP="002032A8">
      <w:pPr>
        <w:pStyle w:val="Nadpis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32A8">
        <w:rPr>
          <w:rFonts w:ascii="Times New Roman" w:hAnsi="Times New Roman" w:cs="Times New Roman"/>
          <w:b/>
          <w:sz w:val="24"/>
          <w:szCs w:val="24"/>
        </w:rPr>
        <w:t>Zbraslavská</w:t>
      </w:r>
      <w:proofErr w:type="spellEnd"/>
      <w:r w:rsidRPr="002032A8">
        <w:rPr>
          <w:rFonts w:ascii="Times New Roman" w:hAnsi="Times New Roman" w:cs="Times New Roman"/>
          <w:b/>
          <w:sz w:val="24"/>
          <w:szCs w:val="24"/>
        </w:rPr>
        <w:t xml:space="preserve"> kronika (</w:t>
      </w:r>
      <w:proofErr w:type="spellStart"/>
      <w:r w:rsidRPr="002032A8">
        <w:rPr>
          <w:rFonts w:ascii="Times New Roman" w:hAnsi="Times New Roman" w:cs="Times New Roman"/>
          <w:b/>
          <w:sz w:val="24"/>
          <w:szCs w:val="24"/>
        </w:rPr>
        <w:t>Chronicon</w:t>
      </w:r>
      <w:proofErr w:type="spellEnd"/>
      <w:r w:rsidRPr="002032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b/>
          <w:sz w:val="24"/>
          <w:szCs w:val="24"/>
        </w:rPr>
        <w:t>Aulae</w:t>
      </w:r>
      <w:proofErr w:type="spellEnd"/>
      <w:r w:rsidRPr="002032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b/>
          <w:sz w:val="24"/>
          <w:szCs w:val="24"/>
        </w:rPr>
        <w:t>regiae</w:t>
      </w:r>
      <w:proofErr w:type="spellEnd"/>
      <w:r w:rsidRPr="002032A8">
        <w:rPr>
          <w:rFonts w:ascii="Times New Roman" w:hAnsi="Times New Roman" w:cs="Times New Roman"/>
          <w:b/>
          <w:sz w:val="24"/>
          <w:szCs w:val="24"/>
        </w:rPr>
        <w:t>)</w:t>
      </w:r>
    </w:p>
    <w:p w14:paraId="0B314D5D" w14:textId="77777777" w:rsidR="008F3E9C" w:rsidRPr="002032A8" w:rsidRDefault="008F3E9C" w:rsidP="002032A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2A8">
        <w:rPr>
          <w:rFonts w:ascii="Times New Roman" w:hAnsi="Times New Roman" w:cs="Times New Roman"/>
          <w:sz w:val="24"/>
          <w:szCs w:val="24"/>
        </w:rPr>
        <w:t xml:space="preserve">Jedná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nejvýznamnější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pramen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vrcholného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středověku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vedený v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cisterciáckém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klášteře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založeném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Václavem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II. roku 1292.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Skládá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tří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knih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psána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během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let 1305 – 1339 a zachycuje období od doby smrti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Přemysla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Otakara II. do roku 1338. Je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psána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latinsky,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střídá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próza a verše.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První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kniha končí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událostí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jmenování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Petra Žitavského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opatem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. Druhá kniha mapuje život Jana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Lucemburského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třetí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kniha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pojednává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o návratu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králevice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Karla IV. a jeho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vládě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zmiňuje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i zahraniční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události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(zrušení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řádu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templářů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, boj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Ludvíka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Bavora,…).</w:t>
      </w:r>
    </w:p>
    <w:p w14:paraId="7D71ADA4" w14:textId="77777777" w:rsidR="008F3E9C" w:rsidRPr="002032A8" w:rsidRDefault="008F3E9C" w:rsidP="002032A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2A8">
        <w:rPr>
          <w:rFonts w:ascii="Times New Roman" w:hAnsi="Times New Roman" w:cs="Times New Roman"/>
          <w:sz w:val="24"/>
          <w:szCs w:val="24"/>
        </w:rPr>
        <w:t xml:space="preserve">Kroniku začal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vést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Ota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Durynský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, druhý zvolený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opat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kláštera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Napsal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“ 51 kapitol,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poté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umírá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. V jeho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díle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pokračuje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Petr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Žitavský,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třetí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opat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kláštera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Nicméně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současné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době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jeví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podíl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prvního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kronikáře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Oty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mnohem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menší. Z jeho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zápisů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je očividné, že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velmi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vzdělaný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. Cituje Písmo, klasické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autory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Vergilius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Ovidius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Horatio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,…),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užívá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básnických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přirovnání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, slovní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hříčky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sepsal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4000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veršů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Zkorigoval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zřejmě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Otovy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zápisy.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odpůrcem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šlechty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a naopak oslavoval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Přemyslovce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především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Elišku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Přemyslovnu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>).</w:t>
      </w:r>
    </w:p>
    <w:p w14:paraId="0D1F6A03" w14:textId="77777777" w:rsidR="008F3E9C" w:rsidRPr="002032A8" w:rsidRDefault="008F3E9C" w:rsidP="002032A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2A8">
        <w:rPr>
          <w:rFonts w:ascii="Times New Roman" w:hAnsi="Times New Roman" w:cs="Times New Roman"/>
          <w:sz w:val="24"/>
          <w:szCs w:val="24"/>
        </w:rPr>
        <w:t>Nejdůležitější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zachované rukopisy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>: rukopis jihlavský, v 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němž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zachovala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jediném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třetí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kniha.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Dále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rukopis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knihovny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vatikánské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Římě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objevený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Františkem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Paláckým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obsahující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druhou knihu.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Díky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druhému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dílu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kroniky,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zachoval v 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původním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znění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zde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viditelné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rozdíly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charakteru písma, je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podezření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Petrovy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zápisy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dílem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více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autorů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. Z doby života Jana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Lucemburského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často popisuje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situace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kterých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přímý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účastník či je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měl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zprostředkované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svých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přátel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opat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Konrád).</w:t>
      </w:r>
    </w:p>
    <w:p w14:paraId="0932AB44" w14:textId="77777777" w:rsidR="008F3E9C" w:rsidRPr="002032A8" w:rsidRDefault="008F3E9C" w:rsidP="002032A8">
      <w:pPr>
        <w:tabs>
          <w:tab w:val="left" w:pos="20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2A8">
        <w:rPr>
          <w:rFonts w:ascii="Times New Roman" w:hAnsi="Times New Roman" w:cs="Times New Roman"/>
          <w:b/>
          <w:sz w:val="24"/>
          <w:szCs w:val="24"/>
        </w:rPr>
        <w:t>Edice</w:t>
      </w:r>
      <w:proofErr w:type="spellEnd"/>
      <w:r w:rsidRPr="002032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032A8">
        <w:rPr>
          <w:rFonts w:ascii="Times New Roman" w:hAnsi="Times New Roman" w:cs="Times New Roman"/>
          <w:sz w:val="24"/>
          <w:szCs w:val="24"/>
        </w:rPr>
        <w:t xml:space="preserve">Petra Žitavského kronika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zbraslavská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Fontes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Bohemicarum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IV.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2032A8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Pr="002032A8">
        <w:rPr>
          <w:rFonts w:ascii="Times New Roman" w:hAnsi="Times New Roman" w:cs="Times New Roman"/>
          <w:sz w:val="24"/>
          <w:szCs w:val="24"/>
        </w:rPr>
        <w:t>., Praha 1884, s. 1 – 337</w:t>
      </w:r>
    </w:p>
    <w:p w14:paraId="77E10FB0" w14:textId="77777777" w:rsidR="008F3E9C" w:rsidRPr="002032A8" w:rsidRDefault="008F3E9C" w:rsidP="002032A8">
      <w:pPr>
        <w:tabs>
          <w:tab w:val="left" w:pos="20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3D7CA" w14:textId="77777777" w:rsidR="008F3E9C" w:rsidRPr="00AB555B" w:rsidRDefault="008F3E9C" w:rsidP="002032A8">
      <w:pPr>
        <w:tabs>
          <w:tab w:val="left" w:pos="2010"/>
        </w:tabs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AB555B">
        <w:rPr>
          <w:rFonts w:ascii="Times New Roman" w:hAnsi="Times New Roman" w:cs="Times New Roman"/>
          <w:b/>
        </w:rPr>
        <w:t>Překlady</w:t>
      </w:r>
      <w:proofErr w:type="spellEnd"/>
      <w:r w:rsidRPr="00AB555B">
        <w:rPr>
          <w:rFonts w:ascii="Times New Roman" w:hAnsi="Times New Roman" w:cs="Times New Roman"/>
          <w:b/>
        </w:rPr>
        <w:t>:</w:t>
      </w:r>
    </w:p>
    <w:p w14:paraId="4A1A15CE" w14:textId="77777777" w:rsidR="008F3E9C" w:rsidRPr="00AB555B" w:rsidRDefault="008F3E9C" w:rsidP="002032A8">
      <w:pPr>
        <w:tabs>
          <w:tab w:val="left" w:pos="2010"/>
        </w:tabs>
        <w:spacing w:line="276" w:lineRule="auto"/>
        <w:jc w:val="both"/>
        <w:rPr>
          <w:rFonts w:ascii="Times New Roman" w:hAnsi="Times New Roman" w:cs="Times New Roman"/>
        </w:rPr>
      </w:pPr>
      <w:r w:rsidRPr="00AB555B">
        <w:rPr>
          <w:rFonts w:ascii="Times New Roman" w:hAnsi="Times New Roman" w:cs="Times New Roman"/>
        </w:rPr>
        <w:t xml:space="preserve">HEŘMANSKÝ, František - PAVLŮ, Anna - MERTLÍK, Rudolf: </w:t>
      </w:r>
      <w:r w:rsidRPr="00AB555B">
        <w:rPr>
          <w:rFonts w:ascii="Times New Roman" w:hAnsi="Times New Roman" w:cs="Times New Roman"/>
          <w:i/>
        </w:rPr>
        <w:t xml:space="preserve">Kronika </w:t>
      </w:r>
      <w:proofErr w:type="spellStart"/>
      <w:r w:rsidRPr="00AB555B">
        <w:rPr>
          <w:rFonts w:ascii="Times New Roman" w:hAnsi="Times New Roman" w:cs="Times New Roman"/>
          <w:i/>
        </w:rPr>
        <w:t>zbraslavská</w:t>
      </w:r>
      <w:proofErr w:type="spellEnd"/>
      <w:r w:rsidRPr="00AB555B">
        <w:rPr>
          <w:rFonts w:ascii="Times New Roman" w:hAnsi="Times New Roman" w:cs="Times New Roman"/>
        </w:rPr>
        <w:t xml:space="preserve">, Praha 1952 </w:t>
      </w:r>
    </w:p>
    <w:p w14:paraId="65C36D3B" w14:textId="77777777" w:rsidR="008F3E9C" w:rsidRPr="00AB555B" w:rsidRDefault="008F3E9C" w:rsidP="002032A8">
      <w:pPr>
        <w:tabs>
          <w:tab w:val="left" w:pos="2010"/>
        </w:tabs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AB55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Zbraslavská</w:t>
      </w:r>
      <w:proofErr w:type="spellEnd"/>
      <w:r w:rsidRPr="00AB55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kronika</w:t>
      </w:r>
      <w:r w:rsidRPr="00AB555B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AB555B">
        <w:rPr>
          <w:rFonts w:ascii="Times New Roman" w:hAnsi="Times New Roman" w:cs="Times New Roman"/>
          <w:color w:val="222222"/>
          <w:shd w:val="clear" w:color="auto" w:fill="FFFFFF"/>
        </w:rPr>
        <w:t>Příprava</w:t>
      </w:r>
      <w:proofErr w:type="spellEnd"/>
      <w:r w:rsidRPr="00AB555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B555B">
        <w:rPr>
          <w:rFonts w:ascii="Times New Roman" w:hAnsi="Times New Roman" w:cs="Times New Roman"/>
          <w:color w:val="222222"/>
          <w:shd w:val="clear" w:color="auto" w:fill="FFFFFF"/>
        </w:rPr>
        <w:t>vydání</w:t>
      </w:r>
      <w:proofErr w:type="spellEnd"/>
      <w:r w:rsidRPr="00AB555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B555B">
        <w:rPr>
          <w:rFonts w:ascii="Times New Roman" w:hAnsi="Times New Roman" w:cs="Times New Roman"/>
          <w:color w:val="222222"/>
          <w:shd w:val="clear" w:color="auto" w:fill="FFFFFF"/>
        </w:rPr>
        <w:t>Zdeněk</w:t>
      </w:r>
      <w:proofErr w:type="spellEnd"/>
      <w:r w:rsidRPr="00AB555B">
        <w:rPr>
          <w:rFonts w:ascii="Times New Roman" w:hAnsi="Times New Roman" w:cs="Times New Roman"/>
          <w:color w:val="222222"/>
          <w:shd w:val="clear" w:color="auto" w:fill="FFFFFF"/>
        </w:rPr>
        <w:t xml:space="preserve"> Fiala; </w:t>
      </w:r>
      <w:proofErr w:type="spellStart"/>
      <w:r w:rsidRPr="00AB555B">
        <w:rPr>
          <w:rFonts w:ascii="Times New Roman" w:hAnsi="Times New Roman" w:cs="Times New Roman"/>
          <w:color w:val="222222"/>
          <w:shd w:val="clear" w:color="auto" w:fill="FFFFFF"/>
        </w:rPr>
        <w:t>překlad</w:t>
      </w:r>
      <w:proofErr w:type="spellEnd"/>
      <w:r w:rsidRPr="00AB555B">
        <w:rPr>
          <w:rFonts w:ascii="Times New Roman" w:hAnsi="Times New Roman" w:cs="Times New Roman"/>
          <w:color w:val="222222"/>
          <w:shd w:val="clear" w:color="auto" w:fill="FFFFFF"/>
        </w:rPr>
        <w:t xml:space="preserve"> František </w:t>
      </w:r>
      <w:proofErr w:type="spellStart"/>
      <w:r w:rsidRPr="00AB555B">
        <w:rPr>
          <w:rFonts w:ascii="Times New Roman" w:hAnsi="Times New Roman" w:cs="Times New Roman"/>
          <w:color w:val="222222"/>
          <w:shd w:val="clear" w:color="auto" w:fill="FFFFFF"/>
        </w:rPr>
        <w:t>Heřmanský</w:t>
      </w:r>
      <w:proofErr w:type="spellEnd"/>
      <w:r w:rsidRPr="00AB555B">
        <w:rPr>
          <w:rFonts w:ascii="Times New Roman" w:hAnsi="Times New Roman" w:cs="Times New Roman"/>
          <w:color w:val="222222"/>
          <w:shd w:val="clear" w:color="auto" w:fill="FFFFFF"/>
        </w:rPr>
        <w:t xml:space="preserve">, Rudolf </w:t>
      </w:r>
      <w:proofErr w:type="spellStart"/>
      <w:r w:rsidRPr="00AB555B">
        <w:rPr>
          <w:rFonts w:ascii="Times New Roman" w:hAnsi="Times New Roman" w:cs="Times New Roman"/>
          <w:color w:val="222222"/>
          <w:shd w:val="clear" w:color="auto" w:fill="FFFFFF"/>
        </w:rPr>
        <w:t>Mertlík</w:t>
      </w:r>
      <w:proofErr w:type="spellEnd"/>
      <w:r w:rsidRPr="00AB555B">
        <w:rPr>
          <w:rFonts w:ascii="Times New Roman" w:hAnsi="Times New Roman" w:cs="Times New Roman"/>
          <w:color w:val="222222"/>
          <w:shd w:val="clear" w:color="auto" w:fill="FFFFFF"/>
        </w:rPr>
        <w:t>. Praha: Svoboda, 1976</w:t>
      </w:r>
    </w:p>
    <w:p w14:paraId="154251C5" w14:textId="77777777" w:rsidR="008F3E9C" w:rsidRPr="00AB555B" w:rsidRDefault="008F3E9C" w:rsidP="002032A8">
      <w:pPr>
        <w:tabs>
          <w:tab w:val="left" w:pos="2010"/>
        </w:tabs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AB555B">
        <w:rPr>
          <w:rFonts w:ascii="Times New Roman" w:hAnsi="Times New Roman" w:cs="Times New Roman"/>
          <w:b/>
        </w:rPr>
        <w:t>Literatura</w:t>
      </w:r>
      <w:proofErr w:type="spellEnd"/>
      <w:r w:rsidRPr="00AB555B">
        <w:rPr>
          <w:rFonts w:ascii="Times New Roman" w:hAnsi="Times New Roman" w:cs="Times New Roman"/>
          <w:b/>
        </w:rPr>
        <w:t>:</w:t>
      </w:r>
    </w:p>
    <w:p w14:paraId="2C47A42C" w14:textId="77777777" w:rsidR="00AB555B" w:rsidRPr="00AB555B" w:rsidRDefault="00C50C7A" w:rsidP="002032A8">
      <w:pPr>
        <w:tabs>
          <w:tab w:val="left" w:pos="201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B555B" w:rsidRPr="00AB555B">
        <w:rPr>
          <w:rFonts w:ascii="Times New Roman" w:hAnsi="Times New Roman" w:cs="Times New Roman"/>
        </w:rPr>
        <w:t xml:space="preserve">NTONÍN, Robert: Zahraniční politika </w:t>
      </w:r>
      <w:proofErr w:type="spellStart"/>
      <w:r w:rsidR="00AB555B" w:rsidRPr="00AB555B">
        <w:rPr>
          <w:rFonts w:ascii="Times New Roman" w:hAnsi="Times New Roman" w:cs="Times New Roman"/>
        </w:rPr>
        <w:t>krále</w:t>
      </w:r>
      <w:proofErr w:type="spellEnd"/>
      <w:r w:rsidR="00AB555B" w:rsidRPr="00AB555B">
        <w:rPr>
          <w:rFonts w:ascii="Times New Roman" w:hAnsi="Times New Roman" w:cs="Times New Roman"/>
        </w:rPr>
        <w:t xml:space="preserve"> Václava II. v </w:t>
      </w:r>
      <w:proofErr w:type="spellStart"/>
      <w:r w:rsidR="00AB555B" w:rsidRPr="00AB555B">
        <w:rPr>
          <w:rFonts w:ascii="Times New Roman" w:hAnsi="Times New Roman" w:cs="Times New Roman"/>
        </w:rPr>
        <w:t>letech</w:t>
      </w:r>
      <w:proofErr w:type="spellEnd"/>
      <w:r w:rsidR="00AB555B" w:rsidRPr="00AB555B">
        <w:rPr>
          <w:rFonts w:ascii="Times New Roman" w:hAnsi="Times New Roman" w:cs="Times New Roman"/>
        </w:rPr>
        <w:t xml:space="preserve"> 1283-1300. Brno 2009.</w:t>
      </w:r>
    </w:p>
    <w:p w14:paraId="5371E8E6" w14:textId="77777777" w:rsidR="00171FFF" w:rsidRPr="00AB555B" w:rsidRDefault="008F3E9C" w:rsidP="002032A8">
      <w:pPr>
        <w:tabs>
          <w:tab w:val="left" w:pos="2010"/>
        </w:tabs>
        <w:spacing w:line="276" w:lineRule="auto"/>
        <w:jc w:val="both"/>
        <w:rPr>
          <w:rFonts w:ascii="Times New Roman" w:hAnsi="Times New Roman" w:cs="Times New Roman"/>
        </w:rPr>
      </w:pPr>
      <w:r w:rsidRPr="00AB555B">
        <w:rPr>
          <w:rFonts w:ascii="Times New Roman" w:hAnsi="Times New Roman" w:cs="Times New Roman"/>
        </w:rPr>
        <w:t xml:space="preserve">PUMROVÁ, ANNA: </w:t>
      </w:r>
      <w:proofErr w:type="spellStart"/>
      <w:r w:rsidRPr="00AB555B">
        <w:rPr>
          <w:rFonts w:ascii="Times New Roman" w:hAnsi="Times New Roman" w:cs="Times New Roman"/>
          <w:i/>
        </w:rPr>
        <w:t>Svědectvá</w:t>
      </w:r>
      <w:proofErr w:type="spellEnd"/>
      <w:r w:rsidRPr="00AB555B">
        <w:rPr>
          <w:rFonts w:ascii="Times New Roman" w:hAnsi="Times New Roman" w:cs="Times New Roman"/>
          <w:i/>
        </w:rPr>
        <w:t xml:space="preserve"> </w:t>
      </w:r>
      <w:proofErr w:type="spellStart"/>
      <w:r w:rsidRPr="00AB555B">
        <w:rPr>
          <w:rFonts w:ascii="Times New Roman" w:hAnsi="Times New Roman" w:cs="Times New Roman"/>
          <w:i/>
        </w:rPr>
        <w:t>autografu</w:t>
      </w:r>
      <w:proofErr w:type="spellEnd"/>
      <w:r w:rsidRPr="00AB555B">
        <w:rPr>
          <w:rFonts w:ascii="Times New Roman" w:hAnsi="Times New Roman" w:cs="Times New Roman"/>
          <w:i/>
        </w:rPr>
        <w:t xml:space="preserve"> o práci Petra Žitavského s </w:t>
      </w:r>
      <w:proofErr w:type="spellStart"/>
      <w:r w:rsidRPr="00AB555B">
        <w:rPr>
          <w:rFonts w:ascii="Times New Roman" w:hAnsi="Times New Roman" w:cs="Times New Roman"/>
          <w:i/>
        </w:rPr>
        <w:t>textem</w:t>
      </w:r>
      <w:proofErr w:type="spellEnd"/>
      <w:r w:rsidRPr="00AB555B">
        <w:rPr>
          <w:rFonts w:ascii="Times New Roman" w:hAnsi="Times New Roman" w:cs="Times New Roman"/>
          <w:i/>
        </w:rPr>
        <w:t xml:space="preserve"> </w:t>
      </w:r>
      <w:proofErr w:type="spellStart"/>
      <w:r w:rsidRPr="00AB555B">
        <w:rPr>
          <w:rFonts w:ascii="Times New Roman" w:hAnsi="Times New Roman" w:cs="Times New Roman"/>
          <w:i/>
        </w:rPr>
        <w:t>Zbraslavské</w:t>
      </w:r>
      <w:proofErr w:type="spellEnd"/>
      <w:r w:rsidRPr="00AB555B">
        <w:rPr>
          <w:rFonts w:ascii="Times New Roman" w:hAnsi="Times New Roman" w:cs="Times New Roman"/>
          <w:i/>
        </w:rPr>
        <w:t xml:space="preserve"> kroniky</w:t>
      </w:r>
      <w:r w:rsidRPr="00AB555B">
        <w:rPr>
          <w:rFonts w:ascii="Times New Roman" w:hAnsi="Times New Roman" w:cs="Times New Roman"/>
        </w:rPr>
        <w:t xml:space="preserve">, Časopis matice moravské 131, 2012, č. 2, s. 239 - 263 </w:t>
      </w:r>
    </w:p>
    <w:p w14:paraId="5400B33E" w14:textId="77777777" w:rsidR="00B32043" w:rsidRDefault="00B32043" w:rsidP="002032A8">
      <w:pPr>
        <w:tabs>
          <w:tab w:val="left" w:pos="20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93CBF" w14:textId="77777777" w:rsidR="00B32043" w:rsidRDefault="00B32043" w:rsidP="002032A8">
      <w:pPr>
        <w:tabs>
          <w:tab w:val="left" w:pos="20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C4274" w14:textId="77777777" w:rsidR="00B32043" w:rsidRDefault="00B32043" w:rsidP="002032A8">
      <w:pPr>
        <w:tabs>
          <w:tab w:val="left" w:pos="20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E3888" w14:textId="77777777" w:rsidR="00B32043" w:rsidRDefault="00B32043" w:rsidP="002032A8">
      <w:pPr>
        <w:tabs>
          <w:tab w:val="left" w:pos="20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B6B76" w14:textId="77777777" w:rsidR="00B32043" w:rsidRDefault="00B32043" w:rsidP="002032A8">
      <w:pPr>
        <w:tabs>
          <w:tab w:val="left" w:pos="20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64E3C" w14:textId="77777777" w:rsidR="00B32043" w:rsidRPr="00B32043" w:rsidRDefault="00B32043" w:rsidP="00B32043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3204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Svatováclavská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  <w:u w:val="single"/>
        </w:rPr>
        <w:t xml:space="preserve"> legenda Oriente </w:t>
      </w:r>
      <w:proofErr w:type="spellStart"/>
      <w:r w:rsidRPr="00B32043">
        <w:rPr>
          <w:rFonts w:ascii="Times New Roman" w:hAnsi="Times New Roman" w:cs="Times New Roman"/>
          <w:b/>
          <w:sz w:val="24"/>
          <w:szCs w:val="24"/>
          <w:u w:val="single"/>
        </w:rPr>
        <w:t>iam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32043">
        <w:rPr>
          <w:rFonts w:ascii="Times New Roman" w:hAnsi="Times New Roman" w:cs="Times New Roman"/>
          <w:b/>
          <w:sz w:val="24"/>
          <w:szCs w:val="24"/>
          <w:u w:val="single"/>
        </w:rPr>
        <w:t>sole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  <w:u w:val="single"/>
        </w:rPr>
        <w:t xml:space="preserve"> I, II</w:t>
      </w:r>
    </w:p>
    <w:p w14:paraId="68F40865" w14:textId="77777777" w:rsidR="00B32043" w:rsidRPr="00B32043" w:rsidRDefault="00B32043" w:rsidP="00B320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F2F829" w14:textId="77777777" w:rsidR="00B32043" w:rsidRPr="00B32043" w:rsidRDefault="00B32043" w:rsidP="00B320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b/>
          <w:sz w:val="24"/>
          <w:szCs w:val="24"/>
        </w:rPr>
        <w:t xml:space="preserve">Autor </w:t>
      </w:r>
      <w:proofErr w:type="spellStart"/>
      <w:r w:rsidRPr="00B32043">
        <w:rPr>
          <w:rFonts w:ascii="Times New Roman" w:hAnsi="Times New Roman" w:cs="Times New Roman"/>
          <w:b/>
          <w:sz w:val="24"/>
          <w:szCs w:val="24"/>
        </w:rPr>
        <w:t>díla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</w:rPr>
        <w:t>:</w:t>
      </w:r>
    </w:p>
    <w:p w14:paraId="28272532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sz w:val="24"/>
          <w:szCs w:val="24"/>
        </w:rPr>
        <w:t>Autorem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neznámý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kněz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od sv. Víta.</w:t>
      </w:r>
    </w:p>
    <w:p w14:paraId="00CAC303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sz w:val="24"/>
          <w:szCs w:val="24"/>
        </w:rPr>
        <w:t>Nejspíš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českého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původu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.</w:t>
      </w:r>
    </w:p>
    <w:p w14:paraId="7DA80761" w14:textId="77777777" w:rsidR="00B32043" w:rsidRPr="00B32043" w:rsidRDefault="00B32043" w:rsidP="00B320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b/>
          <w:sz w:val="24"/>
          <w:szCs w:val="24"/>
        </w:rPr>
        <w:t xml:space="preserve">Doba vzniku </w:t>
      </w:r>
      <w:proofErr w:type="spellStart"/>
      <w:r w:rsidRPr="00B32043">
        <w:rPr>
          <w:rFonts w:ascii="Times New Roman" w:hAnsi="Times New Roman" w:cs="Times New Roman"/>
          <w:b/>
          <w:sz w:val="24"/>
          <w:szCs w:val="24"/>
        </w:rPr>
        <w:t>díla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</w:rPr>
        <w:t>:</w:t>
      </w:r>
    </w:p>
    <w:p w14:paraId="32300469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První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recenze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sepsána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v 1.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polovině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století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(Oriente I).</w:t>
      </w:r>
    </w:p>
    <w:p w14:paraId="7725EC02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 xml:space="preserve">Oriente II. vzniká v 2.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polovině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století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nových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objevů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považována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památku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vydání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.</w:t>
      </w:r>
    </w:p>
    <w:p w14:paraId="04DC0DF4" w14:textId="77777777" w:rsidR="00B32043" w:rsidRPr="00B32043" w:rsidRDefault="00B32043" w:rsidP="00B320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b/>
          <w:sz w:val="24"/>
          <w:szCs w:val="24"/>
        </w:rPr>
        <w:t>Téma legendy:</w:t>
      </w:r>
    </w:p>
    <w:p w14:paraId="090FFB9F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 xml:space="preserve">Legenda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začíná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slovy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Oriente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sole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přeloženo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když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vycházelo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slunce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křesťanství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4534BC28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sz w:val="24"/>
          <w:szCs w:val="24"/>
        </w:rPr>
        <w:t>Odehrává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době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kdy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žil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ještě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vévoda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Vratislav, ten však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umírá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a na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trůn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má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nastoupit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jeho syn Václav.</w:t>
      </w:r>
    </w:p>
    <w:p w14:paraId="1323299E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Zbytek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díla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pojednává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životě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skutcích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zázracích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a smrti sv. Václava.</w:t>
      </w:r>
    </w:p>
    <w:p w14:paraId="47005921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díle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také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poprvé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objevuje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zázrak 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dánském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králi Erikovi,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jemuž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snu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zjevil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ukřižovaný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Kristus a vyzval jej, aby postavil chrám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cti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svatého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Václava.</w:t>
      </w:r>
    </w:p>
    <w:p w14:paraId="736832CF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 xml:space="preserve">Oriente II.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Bývá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spojovaná s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probouzející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spiritualitou, s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kazatelskou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činností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slezského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dominikánského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převora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a provinciála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Peregrina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Opole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vystoupením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Milíče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Kroměříže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.</w:t>
      </w:r>
    </w:p>
    <w:p w14:paraId="7F7217A5" w14:textId="77777777" w:rsidR="00B32043" w:rsidRPr="00B32043" w:rsidRDefault="00B32043" w:rsidP="00B320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b/>
          <w:sz w:val="24"/>
          <w:szCs w:val="24"/>
        </w:rPr>
        <w:t>Prostředí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b/>
          <w:sz w:val="24"/>
          <w:szCs w:val="24"/>
        </w:rPr>
        <w:t>sepsání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b/>
          <w:sz w:val="24"/>
          <w:szCs w:val="24"/>
        </w:rPr>
        <w:t>díla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</w:rPr>
        <w:t>:</w:t>
      </w:r>
    </w:p>
    <w:p w14:paraId="57021D3C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>Čechy.</w:t>
      </w:r>
    </w:p>
    <w:p w14:paraId="0728703A" w14:textId="77777777" w:rsidR="00B32043" w:rsidRPr="00B32043" w:rsidRDefault="00B32043" w:rsidP="00B320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b/>
          <w:sz w:val="24"/>
          <w:szCs w:val="24"/>
        </w:rPr>
        <w:t>Charakteristika pramene:</w:t>
      </w:r>
    </w:p>
    <w:p w14:paraId="356603FD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 xml:space="preserve">Jedná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o legendu,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jinak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řečeno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Hagiografii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B3CD1D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určen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čtení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.</w:t>
      </w:r>
    </w:p>
    <w:p w14:paraId="7DD0A0F5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Pojednává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životě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smrti, mučení 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zázracích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svatého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mučedníka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.</w:t>
      </w:r>
    </w:p>
    <w:p w14:paraId="47BBC586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 xml:space="preserve">Oriente I. je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členěna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do kapitol,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románský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hagiografický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typ.</w:t>
      </w:r>
    </w:p>
    <w:p w14:paraId="09957C86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 xml:space="preserve">Oriente II.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neztotožňuje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vyprávěním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proto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užívá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po vzoru scholastické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metody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schématické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členění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obsahu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tematických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(znaky gotické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literatury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).</w:t>
      </w:r>
    </w:p>
    <w:p w14:paraId="46D6E829" w14:textId="77777777" w:rsidR="00B32043" w:rsidRPr="00B32043" w:rsidRDefault="00B32043" w:rsidP="00B320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b/>
          <w:sz w:val="24"/>
          <w:szCs w:val="24"/>
        </w:rPr>
        <w:t xml:space="preserve">Rukopisné </w:t>
      </w:r>
      <w:proofErr w:type="spellStart"/>
      <w:r w:rsidRPr="00B32043">
        <w:rPr>
          <w:rFonts w:ascii="Times New Roman" w:hAnsi="Times New Roman" w:cs="Times New Roman"/>
          <w:b/>
          <w:sz w:val="24"/>
          <w:szCs w:val="24"/>
        </w:rPr>
        <w:t>dochování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</w:rPr>
        <w:t>:</w:t>
      </w:r>
    </w:p>
    <w:p w14:paraId="3D9551AC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sz w:val="24"/>
          <w:szCs w:val="24"/>
        </w:rPr>
        <w:t>Dílo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zachovalo v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rukopisech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z 13. až 15.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století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.</w:t>
      </w:r>
    </w:p>
    <w:p w14:paraId="246B1917" w14:textId="77777777" w:rsidR="00B32043" w:rsidRPr="00B32043" w:rsidRDefault="00B32043" w:rsidP="00B320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b/>
          <w:sz w:val="24"/>
          <w:szCs w:val="24"/>
        </w:rPr>
        <w:t>Editoři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b/>
          <w:sz w:val="24"/>
          <w:szCs w:val="24"/>
        </w:rPr>
        <w:t>díla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</w:rPr>
        <w:t>:</w:t>
      </w:r>
    </w:p>
    <w:p w14:paraId="3BAE4685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 xml:space="preserve">PEKAŘ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Josef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2043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Die</w:t>
      </w:r>
      <w:proofErr w:type="spellEnd"/>
      <w:r w:rsidRPr="00B32043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043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Wenzels</w:t>
      </w:r>
      <w:proofErr w:type="spellEnd"/>
      <w:r w:rsidRPr="00B32043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B32043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</w:t>
      </w:r>
      <w:proofErr w:type="spellEnd"/>
      <w:r w:rsidRPr="00B32043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043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Ludmila-Legenden</w:t>
      </w:r>
      <w:proofErr w:type="spellEnd"/>
      <w:r w:rsidRPr="00B32043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043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</w:t>
      </w:r>
      <w:proofErr w:type="spellEnd"/>
      <w:r w:rsidRPr="00B32043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043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die</w:t>
      </w:r>
      <w:proofErr w:type="spellEnd"/>
      <w:r w:rsidRPr="00B32043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043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Echtheit</w:t>
      </w:r>
      <w:proofErr w:type="spellEnd"/>
      <w:r w:rsidRPr="00B32043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043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Christians</w:t>
      </w:r>
      <w:proofErr w:type="spellEnd"/>
      <w:r w:rsidRPr="00B32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Pr="00B3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Praha 1906</w:t>
      </w:r>
    </w:p>
    <w:p w14:paraId="27D43AE1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3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UHLÍŘ </w:t>
      </w:r>
      <w:proofErr w:type="spellStart"/>
      <w:r w:rsidRPr="00B3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Zdeněk</w:t>
      </w:r>
      <w:proofErr w:type="spellEnd"/>
      <w:r w:rsidRPr="00B3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B3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Literární</w:t>
      </w:r>
      <w:proofErr w:type="spellEnd"/>
      <w:r w:rsidRPr="00B3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prameny</w:t>
      </w:r>
      <w:proofErr w:type="spellEnd"/>
      <w:r w:rsidRPr="00B3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svatováclavského</w:t>
      </w:r>
      <w:proofErr w:type="spellEnd"/>
      <w:r w:rsidRPr="00B3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kultu a úcty </w:t>
      </w:r>
      <w:proofErr w:type="spellStart"/>
      <w:r w:rsidRPr="00B3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</w:t>
      </w:r>
      <w:proofErr w:type="spellEnd"/>
      <w:r w:rsidRPr="00B3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vrcholném</w:t>
      </w:r>
      <w:proofErr w:type="spellEnd"/>
      <w:r w:rsidRPr="00B3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středověku</w:t>
      </w:r>
      <w:proofErr w:type="spellEnd"/>
      <w:r w:rsidRPr="00B3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Praha 1996 </w:t>
      </w:r>
    </w:p>
    <w:p w14:paraId="13E3860F" w14:textId="77777777" w:rsidR="00B32043" w:rsidRDefault="00B32043" w:rsidP="002032A8">
      <w:pPr>
        <w:tabs>
          <w:tab w:val="left" w:pos="2010"/>
        </w:tabs>
        <w:spacing w:line="276" w:lineRule="auto"/>
        <w:jc w:val="both"/>
        <w:rPr>
          <w:sz w:val="20"/>
          <w:szCs w:val="20"/>
        </w:rPr>
      </w:pPr>
    </w:p>
    <w:p w14:paraId="1A9AA965" w14:textId="77777777" w:rsidR="00B32043" w:rsidRDefault="00B32043" w:rsidP="002032A8">
      <w:pPr>
        <w:tabs>
          <w:tab w:val="left" w:pos="2010"/>
        </w:tabs>
        <w:spacing w:line="276" w:lineRule="auto"/>
        <w:jc w:val="both"/>
        <w:rPr>
          <w:sz w:val="20"/>
          <w:szCs w:val="20"/>
        </w:rPr>
      </w:pPr>
    </w:p>
    <w:p w14:paraId="3A614728" w14:textId="77777777" w:rsidR="00B32043" w:rsidRDefault="00B32043" w:rsidP="002032A8">
      <w:pPr>
        <w:tabs>
          <w:tab w:val="left" w:pos="2010"/>
        </w:tabs>
        <w:spacing w:line="276" w:lineRule="auto"/>
        <w:jc w:val="both"/>
        <w:rPr>
          <w:sz w:val="20"/>
          <w:szCs w:val="20"/>
        </w:rPr>
      </w:pPr>
    </w:p>
    <w:p w14:paraId="40F39D9A" w14:textId="77777777" w:rsidR="00B32043" w:rsidRDefault="00B32043" w:rsidP="002032A8">
      <w:pPr>
        <w:tabs>
          <w:tab w:val="left" w:pos="2010"/>
        </w:tabs>
        <w:spacing w:line="276" w:lineRule="auto"/>
        <w:jc w:val="both"/>
        <w:rPr>
          <w:sz w:val="20"/>
          <w:szCs w:val="20"/>
        </w:rPr>
      </w:pPr>
    </w:p>
    <w:p w14:paraId="5CF1EF24" w14:textId="77777777" w:rsidR="00B32043" w:rsidRDefault="00B32043" w:rsidP="002032A8">
      <w:pPr>
        <w:tabs>
          <w:tab w:val="left" w:pos="2010"/>
        </w:tabs>
        <w:spacing w:line="276" w:lineRule="auto"/>
        <w:jc w:val="both"/>
        <w:rPr>
          <w:sz w:val="20"/>
          <w:szCs w:val="20"/>
        </w:rPr>
      </w:pPr>
    </w:p>
    <w:p w14:paraId="48701BE2" w14:textId="77777777" w:rsidR="00B32043" w:rsidRDefault="00B32043" w:rsidP="002032A8">
      <w:pPr>
        <w:tabs>
          <w:tab w:val="left" w:pos="2010"/>
        </w:tabs>
        <w:spacing w:line="276" w:lineRule="auto"/>
        <w:jc w:val="both"/>
        <w:rPr>
          <w:sz w:val="20"/>
          <w:szCs w:val="20"/>
        </w:rPr>
      </w:pPr>
    </w:p>
    <w:p w14:paraId="0FEA84D9" w14:textId="77777777" w:rsidR="00B32043" w:rsidRPr="00B32043" w:rsidRDefault="00B32043" w:rsidP="00B32043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b/>
          <w:sz w:val="24"/>
          <w:szCs w:val="24"/>
        </w:rPr>
        <w:lastRenderedPageBreak/>
        <w:t>Svatováclavská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</w:rPr>
        <w:t xml:space="preserve"> legenda </w:t>
      </w:r>
      <w:proofErr w:type="spellStart"/>
      <w:r w:rsidRPr="00B32043">
        <w:rPr>
          <w:rFonts w:ascii="Times New Roman" w:hAnsi="Times New Roman" w:cs="Times New Roman"/>
          <w:b/>
          <w:sz w:val="24"/>
          <w:szCs w:val="24"/>
        </w:rPr>
        <w:t>Ut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b/>
          <w:sz w:val="24"/>
          <w:szCs w:val="24"/>
        </w:rPr>
        <w:t>annuncietur</w:t>
      </w:r>
      <w:proofErr w:type="spellEnd"/>
    </w:p>
    <w:p w14:paraId="32F720D8" w14:textId="77777777" w:rsidR="00B32043" w:rsidRPr="00B32043" w:rsidRDefault="00B32043" w:rsidP="00B320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3D828" w14:textId="77777777" w:rsidR="00B32043" w:rsidRPr="00B32043" w:rsidRDefault="00B32043" w:rsidP="00B32043">
      <w:pPr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b/>
          <w:sz w:val="24"/>
          <w:szCs w:val="24"/>
        </w:rPr>
        <w:t xml:space="preserve">Autor </w:t>
      </w:r>
      <w:proofErr w:type="spellStart"/>
      <w:r w:rsidRPr="00B32043">
        <w:rPr>
          <w:rFonts w:ascii="Times New Roman" w:hAnsi="Times New Roman" w:cs="Times New Roman"/>
          <w:b/>
          <w:sz w:val="24"/>
          <w:szCs w:val="24"/>
        </w:rPr>
        <w:t>díla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</w:rPr>
        <w:t>:</w:t>
      </w:r>
    </w:p>
    <w:p w14:paraId="077860A2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díla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annuncietur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I. je autor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neznámý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.</w:t>
      </w:r>
    </w:p>
    <w:p w14:paraId="301FE21F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 xml:space="preserve">Druhá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verze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annuncietur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II.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bývá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považována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dílo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Jana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středy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.</w:t>
      </w:r>
    </w:p>
    <w:p w14:paraId="52328CBD" w14:textId="77777777" w:rsidR="00B32043" w:rsidRPr="00B32043" w:rsidRDefault="00B32043" w:rsidP="00B32043">
      <w:pPr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b/>
          <w:sz w:val="24"/>
          <w:szCs w:val="24"/>
        </w:rPr>
        <w:t xml:space="preserve">Doba vzniku </w:t>
      </w:r>
      <w:proofErr w:type="spellStart"/>
      <w:r w:rsidRPr="00B32043">
        <w:rPr>
          <w:rFonts w:ascii="Times New Roman" w:hAnsi="Times New Roman" w:cs="Times New Roman"/>
          <w:b/>
          <w:sz w:val="24"/>
          <w:szCs w:val="24"/>
        </w:rPr>
        <w:t>díla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</w:rPr>
        <w:t>:</w:t>
      </w:r>
    </w:p>
    <w:p w14:paraId="784E0174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sz w:val="24"/>
          <w:szCs w:val="24"/>
        </w:rPr>
        <w:t>Obě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dvě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verze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vznikly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pravděpodobně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průběhu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stolení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.</w:t>
      </w:r>
    </w:p>
    <w:p w14:paraId="639AB454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názoru Jaroslava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Ludvíkovského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vznikly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za života Václava I.,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tedy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rokem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1253</w:t>
      </w:r>
    </w:p>
    <w:p w14:paraId="4104D7A7" w14:textId="77777777" w:rsidR="00B32043" w:rsidRPr="00B32043" w:rsidRDefault="00B32043" w:rsidP="00B32043">
      <w:pPr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b/>
          <w:sz w:val="24"/>
          <w:szCs w:val="24"/>
        </w:rPr>
        <w:t>Téma legendy:</w:t>
      </w:r>
    </w:p>
    <w:p w14:paraId="71D1F30A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Stejně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Oriente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sole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I, II. oslavuje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annuncietur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kult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svatého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Václava.</w:t>
      </w:r>
    </w:p>
    <w:p w14:paraId="1E65AA84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Vztahy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mezi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oběma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verzemi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(Oriente 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annuncietur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velmi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spletité. </w:t>
      </w:r>
    </w:p>
    <w:p w14:paraId="3D4B4260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 xml:space="preserve">Často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bývá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řešena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filiace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chronologie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.</w:t>
      </w:r>
    </w:p>
    <w:p w14:paraId="0B3E2E1A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>Legenda v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odlišném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dvou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známých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recenzí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zjištění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Bohumila Ryby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předlohou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václavské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části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hagiografického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obrazového seriálu v 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depictus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>.</w:t>
      </w:r>
    </w:p>
    <w:p w14:paraId="6B7B4B06" w14:textId="77777777" w:rsidR="00B32043" w:rsidRPr="00B32043" w:rsidRDefault="00B32043" w:rsidP="00B3204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b/>
          <w:sz w:val="24"/>
          <w:szCs w:val="24"/>
        </w:rPr>
        <w:t>Prostředí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b/>
          <w:sz w:val="24"/>
          <w:szCs w:val="24"/>
        </w:rPr>
        <w:t>sepsání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b/>
          <w:sz w:val="24"/>
          <w:szCs w:val="24"/>
        </w:rPr>
        <w:t>díla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</w:rPr>
        <w:t>:</w:t>
      </w:r>
    </w:p>
    <w:p w14:paraId="73FA0C21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>Čechy.</w:t>
      </w:r>
    </w:p>
    <w:p w14:paraId="5AB03E01" w14:textId="77777777" w:rsidR="00B32043" w:rsidRPr="00B32043" w:rsidRDefault="00B32043" w:rsidP="00B32043">
      <w:pPr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b/>
          <w:sz w:val="24"/>
          <w:szCs w:val="24"/>
        </w:rPr>
        <w:t>Charakteristika pramene:</w:t>
      </w:r>
    </w:p>
    <w:p w14:paraId="36479B7C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 xml:space="preserve">Jedná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o legendu.</w:t>
      </w:r>
    </w:p>
    <w:p w14:paraId="7424A5D5" w14:textId="77777777" w:rsidR="00B32043" w:rsidRPr="00B32043" w:rsidRDefault="00B32043" w:rsidP="00B32043">
      <w:pPr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b/>
          <w:sz w:val="24"/>
          <w:szCs w:val="24"/>
        </w:rPr>
        <w:t xml:space="preserve">Rukopisné </w:t>
      </w:r>
      <w:proofErr w:type="spellStart"/>
      <w:r w:rsidRPr="00B32043">
        <w:rPr>
          <w:rFonts w:ascii="Times New Roman" w:hAnsi="Times New Roman" w:cs="Times New Roman"/>
          <w:b/>
          <w:sz w:val="24"/>
          <w:szCs w:val="24"/>
        </w:rPr>
        <w:t>dochování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</w:rPr>
        <w:t>:</w:t>
      </w:r>
    </w:p>
    <w:p w14:paraId="3CFAC8A7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>Neznáme</w:t>
      </w:r>
    </w:p>
    <w:p w14:paraId="7BF07446" w14:textId="77777777" w:rsidR="00B32043" w:rsidRPr="00B32043" w:rsidRDefault="00B32043" w:rsidP="00B3204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b/>
          <w:sz w:val="24"/>
          <w:szCs w:val="24"/>
        </w:rPr>
        <w:t>Editoři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b/>
          <w:sz w:val="24"/>
          <w:szCs w:val="24"/>
        </w:rPr>
        <w:t>díla</w:t>
      </w:r>
      <w:proofErr w:type="spellEnd"/>
      <w:r w:rsidRPr="00B32043">
        <w:rPr>
          <w:rFonts w:ascii="Times New Roman" w:hAnsi="Times New Roman" w:cs="Times New Roman"/>
          <w:b/>
          <w:sz w:val="24"/>
          <w:szCs w:val="24"/>
        </w:rPr>
        <w:t>:</w:t>
      </w:r>
    </w:p>
    <w:p w14:paraId="52A997D1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43">
        <w:rPr>
          <w:rFonts w:ascii="Times New Roman" w:hAnsi="Times New Roman" w:cs="Times New Roman"/>
          <w:sz w:val="24"/>
          <w:szCs w:val="24"/>
        </w:rPr>
        <w:t>Obě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verze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vydal PODLAHA Antonín: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Venceslai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incipiens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verbis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annuncietur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, Praha 1917 </w:t>
      </w:r>
    </w:p>
    <w:p w14:paraId="4F320677" w14:textId="77777777" w:rsidR="00B32043" w:rsidRPr="00B32043" w:rsidRDefault="00B32043" w:rsidP="00B32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043">
        <w:rPr>
          <w:rFonts w:ascii="Times New Roman" w:hAnsi="Times New Roman" w:cs="Times New Roman"/>
          <w:sz w:val="24"/>
          <w:szCs w:val="24"/>
        </w:rPr>
        <w:t xml:space="preserve">LUDVÍKOVSKÝ Jaroslav: </w:t>
      </w:r>
      <w:r w:rsidRPr="00B320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Latinské legendy českého </w:t>
      </w:r>
      <w:proofErr w:type="spellStart"/>
      <w:r w:rsidRPr="00B320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středověku</w:t>
      </w:r>
      <w:proofErr w:type="spellEnd"/>
      <w:r w:rsidRPr="00B320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Sborník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prací Filozofické fakulty </w:t>
      </w:r>
      <w:proofErr w:type="spellStart"/>
      <w:r w:rsidRPr="00B32043">
        <w:rPr>
          <w:rFonts w:ascii="Times New Roman" w:hAnsi="Times New Roman" w:cs="Times New Roman"/>
          <w:sz w:val="24"/>
          <w:szCs w:val="24"/>
        </w:rPr>
        <w:t>brněnské</w:t>
      </w:r>
      <w:proofErr w:type="spellEnd"/>
      <w:r w:rsidRPr="00B32043">
        <w:rPr>
          <w:rFonts w:ascii="Times New Roman" w:hAnsi="Times New Roman" w:cs="Times New Roman"/>
          <w:sz w:val="24"/>
          <w:szCs w:val="24"/>
        </w:rPr>
        <w:t xml:space="preserve"> univerzity, 1973 - 1974, 267 - 272, 279 - 282</w:t>
      </w:r>
    </w:p>
    <w:p w14:paraId="4D2EDF64" w14:textId="77777777" w:rsidR="00B32043" w:rsidRPr="008F3E9C" w:rsidRDefault="00B32043" w:rsidP="002032A8">
      <w:pPr>
        <w:tabs>
          <w:tab w:val="left" w:pos="2010"/>
        </w:tabs>
        <w:spacing w:line="276" w:lineRule="auto"/>
        <w:jc w:val="both"/>
        <w:rPr>
          <w:sz w:val="20"/>
          <w:szCs w:val="20"/>
        </w:rPr>
      </w:pPr>
    </w:p>
    <w:sectPr w:rsidR="00B32043" w:rsidRPr="008F3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77EE"/>
    <w:multiLevelType w:val="hybridMultilevel"/>
    <w:tmpl w:val="8228B830"/>
    <w:lvl w:ilvl="0" w:tplc="368CFCA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85A51"/>
    <w:multiLevelType w:val="multilevel"/>
    <w:tmpl w:val="54F001F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7825958"/>
    <w:multiLevelType w:val="hybridMultilevel"/>
    <w:tmpl w:val="BA7009A6"/>
    <w:lvl w:ilvl="0" w:tplc="041B000F">
      <w:start w:val="1"/>
      <w:numFmt w:val="decimal"/>
      <w:lvlText w:val="%1.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 w:tentative="1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 w15:restartNumberingAfterBreak="0">
    <w:nsid w:val="6E284FA9"/>
    <w:multiLevelType w:val="hybridMultilevel"/>
    <w:tmpl w:val="8DBE1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682414">
    <w:abstractNumId w:val="2"/>
  </w:num>
  <w:num w:numId="2" w16cid:durableId="537476867">
    <w:abstractNumId w:val="1"/>
  </w:num>
  <w:num w:numId="3" w16cid:durableId="1144160208">
    <w:abstractNumId w:val="0"/>
  </w:num>
  <w:num w:numId="4" w16cid:durableId="534736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9C"/>
    <w:rsid w:val="00021ADA"/>
    <w:rsid w:val="00171FFF"/>
    <w:rsid w:val="002032A8"/>
    <w:rsid w:val="003D6F12"/>
    <w:rsid w:val="007B6ACF"/>
    <w:rsid w:val="008840B0"/>
    <w:rsid w:val="008F3E9C"/>
    <w:rsid w:val="00AB555B"/>
    <w:rsid w:val="00AE7338"/>
    <w:rsid w:val="00B32043"/>
    <w:rsid w:val="00C5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3C9E"/>
  <w15:chartTrackingRefBased/>
  <w15:docId w15:val="{8115941D-3AB0-4550-81EE-6C45DF20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3E9C"/>
    <w:rPr>
      <w:rFonts w:asciiTheme="minorHAnsi" w:hAnsiTheme="minorHAnsi"/>
      <w:sz w:val="22"/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8F3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rsid w:val="008F3E9C"/>
    <w:pPr>
      <w:keepNext/>
      <w:keepLines/>
      <w:suppressAutoHyphens/>
      <w:autoSpaceDN w:val="0"/>
      <w:spacing w:before="40" w:after="0" w:line="242" w:lineRule="auto"/>
      <w:textAlignment w:val="baseline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F3E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3E9C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character" w:styleId="Siln">
    <w:name w:val="Strong"/>
    <w:basedOn w:val="Standardnpsmoodstavce"/>
    <w:uiPriority w:val="22"/>
    <w:qFormat/>
    <w:rsid w:val="008F3E9C"/>
    <w:rPr>
      <w:b/>
      <w:bCs/>
    </w:rPr>
  </w:style>
  <w:style w:type="paragraph" w:styleId="Odstavecseseznamem">
    <w:name w:val="List Paragraph"/>
    <w:basedOn w:val="Normln"/>
    <w:uiPriority w:val="34"/>
    <w:qFormat/>
    <w:rsid w:val="008F3E9C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8F3E9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F3E9C"/>
    <w:rPr>
      <w:rFonts w:asciiTheme="minorHAnsi" w:eastAsiaTheme="minorEastAsia" w:hAnsiTheme="minorHAnsi"/>
      <w:color w:val="5A5A5A" w:themeColor="text1" w:themeTint="A5"/>
      <w:spacing w:val="15"/>
      <w:sz w:val="22"/>
      <w:lang w:val="sk-SK"/>
    </w:rPr>
  </w:style>
  <w:style w:type="character" w:customStyle="1" w:styleId="Nadpis2Char">
    <w:name w:val="Nadpis 2 Char"/>
    <w:basedOn w:val="Standardnpsmoodstavce"/>
    <w:link w:val="Nadpis2"/>
    <w:rsid w:val="008F3E9C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F3E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character" w:styleId="Zdraznn">
    <w:name w:val="Emphasis"/>
    <w:basedOn w:val="Standardnpsmoodstavce"/>
    <w:uiPriority w:val="20"/>
    <w:qFormat/>
    <w:rsid w:val="00B320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2220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Lukáš Reitinger</cp:lastModifiedBy>
  <cp:revision>7</cp:revision>
  <dcterms:created xsi:type="dcterms:W3CDTF">2019-11-28T19:38:00Z</dcterms:created>
  <dcterms:modified xsi:type="dcterms:W3CDTF">2022-12-01T10:33:00Z</dcterms:modified>
</cp:coreProperties>
</file>