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93D1" w14:textId="1107A36A" w:rsidR="003A4157" w:rsidRPr="003A4157" w:rsidRDefault="003A4157" w:rsidP="003A4157">
      <w:pPr>
        <w:widowControl w:val="0"/>
        <w:autoSpaceDE w:val="0"/>
        <w:autoSpaceDN w:val="0"/>
        <w:adjustRightInd w:val="0"/>
        <w:jc w:val="center"/>
        <w:rPr>
          <w:b/>
          <w:bCs/>
          <w:lang w:val="x-none"/>
        </w:rPr>
      </w:pPr>
      <w:proofErr w:type="spellStart"/>
      <w:r w:rsidRPr="003A4157">
        <w:rPr>
          <w:b/>
          <w:bCs/>
          <w:lang w:val="x-none"/>
        </w:rPr>
        <w:t>Sequitur</w:t>
      </w:r>
      <w:proofErr w:type="spellEnd"/>
      <w:r w:rsidRPr="003A4157">
        <w:rPr>
          <w:b/>
          <w:bCs/>
          <w:lang w:val="x-none"/>
        </w:rPr>
        <w:t xml:space="preserve"> </w:t>
      </w:r>
      <w:proofErr w:type="spellStart"/>
      <w:r w:rsidRPr="003A4157">
        <w:rPr>
          <w:b/>
          <w:bCs/>
          <w:lang w:val="x-none"/>
        </w:rPr>
        <w:t>confessio</w:t>
      </w:r>
      <w:proofErr w:type="spellEnd"/>
      <w:r w:rsidRPr="003A4157">
        <w:rPr>
          <w:b/>
          <w:bCs/>
          <w:lang w:val="x-none"/>
        </w:rPr>
        <w:t xml:space="preserve"> </w:t>
      </w:r>
      <w:proofErr w:type="spellStart"/>
      <w:r w:rsidRPr="003A4157">
        <w:rPr>
          <w:b/>
          <w:bCs/>
          <w:lang w:val="x-none"/>
        </w:rPr>
        <w:t>heretica</w:t>
      </w:r>
      <w:proofErr w:type="spellEnd"/>
      <w:r w:rsidRPr="003A4157">
        <w:rPr>
          <w:b/>
          <w:bCs/>
          <w:lang w:val="x-none"/>
        </w:rPr>
        <w:t xml:space="preserve"> et falsa </w:t>
      </w:r>
      <w:proofErr w:type="spellStart"/>
      <w:r w:rsidRPr="003A4157">
        <w:rPr>
          <w:b/>
          <w:bCs/>
          <w:lang w:val="x-none"/>
        </w:rPr>
        <w:t>que</w:t>
      </w:r>
      <w:proofErr w:type="spellEnd"/>
      <w:r w:rsidRPr="003A4157">
        <w:rPr>
          <w:b/>
          <w:bCs/>
          <w:lang w:val="x-none"/>
        </w:rPr>
        <w:t xml:space="preserve"> </w:t>
      </w:r>
      <w:proofErr w:type="spellStart"/>
      <w:r w:rsidRPr="003A4157">
        <w:rPr>
          <w:b/>
          <w:bCs/>
          <w:lang w:val="x-none"/>
        </w:rPr>
        <w:t>concordat</w:t>
      </w:r>
      <w:proofErr w:type="spellEnd"/>
      <w:r w:rsidRPr="003A4157">
        <w:rPr>
          <w:b/>
          <w:bCs/>
          <w:lang w:val="x-none"/>
        </w:rPr>
        <w:t xml:space="preserve"> </w:t>
      </w:r>
      <w:proofErr w:type="spellStart"/>
      <w:r w:rsidRPr="003A4157">
        <w:rPr>
          <w:b/>
          <w:bCs/>
          <w:lang w:val="x-none"/>
        </w:rPr>
        <w:t>cum</w:t>
      </w:r>
      <w:proofErr w:type="spellEnd"/>
      <w:r w:rsidRPr="003A4157">
        <w:rPr>
          <w:b/>
          <w:bCs/>
          <w:lang w:val="x-none"/>
        </w:rPr>
        <w:t xml:space="preserve"> </w:t>
      </w:r>
      <w:proofErr w:type="spellStart"/>
      <w:r w:rsidRPr="003A4157">
        <w:rPr>
          <w:b/>
          <w:bCs/>
          <w:lang w:val="x-none"/>
        </w:rPr>
        <w:t>valdensibus</w:t>
      </w:r>
      <w:proofErr w:type="spellEnd"/>
    </w:p>
    <w:p w14:paraId="014C7F96" w14:textId="77777777" w:rsidR="003A4157" w:rsidRPr="00204DBF" w:rsidRDefault="003A4157" w:rsidP="003A4157">
      <w:pPr>
        <w:widowControl w:val="0"/>
        <w:autoSpaceDE w:val="0"/>
        <w:autoSpaceDN w:val="0"/>
        <w:adjustRightInd w:val="0"/>
        <w:jc w:val="both"/>
        <w:rPr>
          <w:rStyle w:val="slodku"/>
        </w:rPr>
      </w:pPr>
    </w:p>
    <w:p w14:paraId="27687827" w14:textId="15A0778E" w:rsidR="003A4157" w:rsidRPr="003A4157" w:rsidRDefault="003A4157" w:rsidP="003A4157">
      <w:pPr>
        <w:widowControl w:val="0"/>
        <w:autoSpaceDE w:val="0"/>
        <w:autoSpaceDN w:val="0"/>
        <w:adjustRightInd w:val="0"/>
        <w:jc w:val="both"/>
      </w:pPr>
      <w:r w:rsidRPr="00BC60BF">
        <w:rPr>
          <w:lang w:val="x-none"/>
        </w:rPr>
        <w:t>Primo confiteor</w:t>
      </w:r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confessus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fui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credens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sacerdos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posset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absolvere</w:t>
      </w:r>
      <w:proofErr w:type="spellEnd"/>
      <w:r w:rsidRPr="00BC60BF">
        <w:rPr>
          <w:lang w:val="x-none"/>
        </w:rPr>
        <w:t xml:space="preserve"> a </w:t>
      </w:r>
      <w:proofErr w:type="spellStart"/>
      <w:r w:rsidRPr="00BC60BF">
        <w:rPr>
          <w:lang w:val="x-none"/>
        </w:rPr>
        <w:t>peccatis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</w:t>
      </w:r>
      <w:r>
        <w:rPr>
          <w:lang w:val="x-none"/>
        </w:rPr>
        <w:t>eniten</w:t>
      </w:r>
      <w:r w:rsidRPr="00BC60BF">
        <w:rPr>
          <w:lang w:val="x-none"/>
        </w:rPr>
        <w:t>ciam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assumpsi</w:t>
      </w:r>
      <w:proofErr w:type="spellEnd"/>
      <w:r w:rsidRPr="00BC60BF">
        <w:rPr>
          <w:lang w:val="x-none"/>
        </w:rPr>
        <w:t xml:space="preserve"> a </w:t>
      </w:r>
      <w:proofErr w:type="spellStart"/>
      <w:r w:rsidRPr="00BC60BF">
        <w:rPr>
          <w:lang w:val="x-none"/>
        </w:rPr>
        <w:t>sacerdote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michi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in</w:t>
      </w:r>
      <w:r>
        <w:rPr>
          <w:lang w:val="x-none"/>
        </w:rPr>
        <w:t>iun</w:t>
      </w:r>
      <w:r w:rsidRPr="00BC60BF">
        <w:rPr>
          <w:lang w:val="x-none"/>
        </w:rPr>
        <w:t>ctam</w:t>
      </w:r>
      <w:proofErr w:type="spellEnd"/>
      <w:r w:rsidRPr="00BC60BF">
        <w:rPr>
          <w:lang w:val="x-none"/>
        </w:rPr>
        <w:t xml:space="preserve"> et omnia</w:t>
      </w:r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sacerdos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mi</w:t>
      </w:r>
      <w:r>
        <w:rPr>
          <w:lang w:val="x-none"/>
        </w:rPr>
        <w:t>c</w:t>
      </w:r>
      <w:r w:rsidRPr="00BC60BF">
        <w:rPr>
          <w:lang w:val="x-none"/>
        </w:rPr>
        <w:t>hi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mandavit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feci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ad </w:t>
      </w:r>
      <w:proofErr w:type="spellStart"/>
      <w:r w:rsidRPr="00BC60BF">
        <w:rPr>
          <w:lang w:val="x-none"/>
        </w:rPr>
        <w:t>que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tenebar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nec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fui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obligatus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conmunionem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eukaristie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recepi</w:t>
      </w:r>
      <w:proofErr w:type="spellEnd"/>
      <w:r w:rsidRPr="00BC60BF">
        <w:rPr>
          <w:lang w:val="x-none"/>
        </w:rPr>
        <w:t xml:space="preserve"> tantum sub una </w:t>
      </w:r>
      <w:proofErr w:type="spellStart"/>
      <w:r w:rsidRPr="00BC60BF">
        <w:rPr>
          <w:lang w:val="x-none"/>
        </w:rPr>
        <w:t>specie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panis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que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fuit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conmunio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totalis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conmunicavi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cottidie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sed </w:t>
      </w:r>
      <w:proofErr w:type="spellStart"/>
      <w:r w:rsidRPr="00BC60BF">
        <w:rPr>
          <w:lang w:val="x-none"/>
        </w:rPr>
        <w:t>propter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actum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coniugalem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obmisi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offertorium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dedi</w:t>
      </w:r>
      <w:proofErr w:type="spellEnd"/>
      <w:r w:rsidRPr="00BC60BF">
        <w:rPr>
          <w:lang w:val="x-none"/>
        </w:rPr>
        <w:t xml:space="preserve"> et alias </w:t>
      </w:r>
      <w:proofErr w:type="spellStart"/>
      <w:r w:rsidRPr="00BC60BF">
        <w:rPr>
          <w:lang w:val="x-none"/>
        </w:rPr>
        <w:t>oblaciones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mi</w:t>
      </w:r>
      <w:r>
        <w:rPr>
          <w:lang w:val="x-none"/>
        </w:rPr>
        <w:t>c</w:t>
      </w:r>
      <w:r w:rsidRPr="00BC60BF">
        <w:rPr>
          <w:lang w:val="x-none"/>
        </w:rPr>
        <w:t>hi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mandaveri</w:t>
      </w:r>
      <w:r>
        <w:rPr>
          <w:lang w:val="x-none"/>
        </w:rPr>
        <w:t>nt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sacrilegi</w:t>
      </w:r>
      <w:proofErr w:type="spellEnd"/>
      <w:r>
        <w:rPr>
          <w:lang w:val="x-none"/>
        </w:rPr>
        <w:t xml:space="preserve"> pro </w:t>
      </w:r>
      <w:proofErr w:type="spellStart"/>
      <w:r>
        <w:rPr>
          <w:lang w:val="x-none"/>
        </w:rPr>
        <w:t>penitenc</w:t>
      </w:r>
      <w:r w:rsidRPr="00BC60BF">
        <w:rPr>
          <w:lang w:val="x-none"/>
        </w:rPr>
        <w:t>ia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persolvi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decimas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caseos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owa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etc</w:t>
      </w:r>
      <w:proofErr w:type="spellEnd"/>
      <w:r>
        <w:rPr>
          <w:lang w:val="x-none"/>
        </w:rPr>
        <w:t>.</w:t>
      </w:r>
      <w:r w:rsidRPr="00BC60BF">
        <w:rPr>
          <w:lang w:val="x-none"/>
        </w:rPr>
        <w:t xml:space="preserve"> et ex </w:t>
      </w:r>
      <w:proofErr w:type="spellStart"/>
      <w:r w:rsidRPr="00BC60BF">
        <w:rPr>
          <w:lang w:val="x-none"/>
        </w:rPr>
        <w:t>illis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plebanus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vixit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laucius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expendit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concubinis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visitavi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missas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concubinariorum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sciens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eos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esse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concubinarios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dedi</w:t>
      </w:r>
      <w:proofErr w:type="spellEnd"/>
      <w:r w:rsidRPr="00BC60BF">
        <w:rPr>
          <w:lang w:val="x-none"/>
        </w:rPr>
        <w:t xml:space="preserve"> a </w:t>
      </w:r>
      <w:proofErr w:type="spellStart"/>
      <w:r w:rsidRPr="00BC60BF">
        <w:rPr>
          <w:lang w:val="x-none"/>
        </w:rPr>
        <w:t>confessione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unum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F9145B">
        <w:rPr>
          <w:lang w:val="x-none"/>
        </w:rPr>
        <w:t>denarium</w:t>
      </w:r>
      <w:proofErr w:type="spellEnd"/>
      <w:r w:rsidRPr="00F9145B">
        <w:rPr>
          <w:lang w:val="x-none"/>
        </w:rPr>
        <w:t xml:space="preserve"> </w:t>
      </w:r>
      <w:proofErr w:type="spellStart"/>
      <w:r w:rsidRPr="00F9145B">
        <w:rPr>
          <w:lang w:val="x-none"/>
        </w:rPr>
        <w:t>seu</w:t>
      </w:r>
      <w:proofErr w:type="spellEnd"/>
      <w:r w:rsidRPr="0033243C">
        <w:rPr>
          <w:highlight w:val="yellow"/>
          <w:lang w:val="x-none"/>
        </w:rPr>
        <w:t xml:space="preserve"> </w:t>
      </w:r>
      <w:proofErr w:type="spellStart"/>
      <w:r w:rsidRPr="00444123">
        <w:rPr>
          <w:lang w:val="x-none"/>
        </w:rPr>
        <w:t>halensem</w:t>
      </w:r>
      <w:proofErr w:type="spellEnd"/>
      <w:r w:rsidRPr="00DC7A70">
        <w:rPr>
          <w:lang w:val="x-none"/>
        </w:rPr>
        <w:t xml:space="preserve"> vel </w:t>
      </w:r>
      <w:proofErr w:type="spellStart"/>
      <w:r w:rsidRPr="00DC7A70">
        <w:rPr>
          <w:lang w:val="x-none"/>
        </w:rPr>
        <w:t>nummum</w:t>
      </w:r>
      <w:proofErr w:type="spellEnd"/>
      <w:r w:rsidRPr="00DC7A70">
        <w:rPr>
          <w:lang w:val="x-none"/>
        </w:rPr>
        <w:t xml:space="preserve"> vel </w:t>
      </w:r>
      <w:proofErr w:type="spellStart"/>
      <w:r>
        <w:rPr>
          <w:lang w:val="x-none"/>
        </w:rPr>
        <w:t>grossum</w:t>
      </w:r>
      <w:proofErr w:type="spellEnd"/>
      <w:r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posui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genua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coram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cruce</w:t>
      </w:r>
      <w:proofErr w:type="spellEnd"/>
      <w:r>
        <w:rPr>
          <w:lang w:val="x-none"/>
        </w:rPr>
        <w:t xml:space="preserve"> de </w:t>
      </w:r>
      <w:proofErr w:type="spellStart"/>
      <w:r>
        <w:rPr>
          <w:lang w:val="x-none"/>
        </w:rPr>
        <w:t>mandato</w:t>
      </w:r>
      <w:proofErr w:type="spellEnd"/>
      <w:r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confessoris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dicens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quinque</w:t>
      </w:r>
      <w:proofErr w:type="spellEnd"/>
      <w:r w:rsidRPr="00BC60BF">
        <w:rPr>
          <w:lang w:val="x-none"/>
        </w:rPr>
        <w:t xml:space="preserve"> </w:t>
      </w:r>
      <w:r>
        <w:rPr>
          <w:lang w:val="x-none"/>
        </w:rPr>
        <w:t>P</w:t>
      </w:r>
      <w:r w:rsidRPr="00BC60BF">
        <w:rPr>
          <w:lang w:val="x-none"/>
        </w:rPr>
        <w:t xml:space="preserve">ater </w:t>
      </w:r>
      <w:proofErr w:type="spellStart"/>
      <w:r w:rsidRPr="00BC60BF">
        <w:rPr>
          <w:lang w:val="x-none"/>
        </w:rPr>
        <w:t>noster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r>
        <w:rPr>
          <w:lang w:val="x-none"/>
        </w:rPr>
        <w:t>&lt;</w:t>
      </w:r>
      <w:proofErr w:type="spellStart"/>
      <w:r w:rsidRPr="00204948">
        <w:rPr>
          <w:lang w:val="x-none"/>
        </w:rPr>
        <w:t>quia</w:t>
      </w:r>
      <w:proofErr w:type="spellEnd"/>
      <w:r>
        <w:rPr>
          <w:lang w:val="x-none"/>
        </w:rPr>
        <w:t xml:space="preserve">&gt; </w:t>
      </w:r>
      <w:proofErr w:type="spellStart"/>
      <w:r w:rsidRPr="00BC60BF">
        <w:rPr>
          <w:lang w:val="x-none"/>
        </w:rPr>
        <w:t>ieiunavi</w:t>
      </w:r>
      <w:proofErr w:type="spellEnd"/>
      <w:r w:rsidRPr="00BC60BF">
        <w:rPr>
          <w:lang w:val="x-none"/>
        </w:rPr>
        <w:t xml:space="preserve"> pro </w:t>
      </w:r>
      <w:proofErr w:type="spellStart"/>
      <w:r w:rsidRPr="00BC60BF">
        <w:rPr>
          <w:lang w:val="x-none"/>
        </w:rPr>
        <w:t>pe</w:t>
      </w:r>
      <w:r>
        <w:rPr>
          <w:lang w:val="x-none"/>
        </w:rPr>
        <w:t>nitenc</w:t>
      </w:r>
      <w:r w:rsidRPr="00BC60BF">
        <w:rPr>
          <w:lang w:val="x-none"/>
        </w:rPr>
        <w:t>ia</w:t>
      </w:r>
      <w:proofErr w:type="spellEnd"/>
      <w:r w:rsidRPr="00BC60BF">
        <w:rPr>
          <w:lang w:val="x-none"/>
        </w:rPr>
        <w:t xml:space="preserve"> de </w:t>
      </w:r>
      <w:proofErr w:type="spellStart"/>
      <w:r w:rsidRPr="00BC60BF">
        <w:rPr>
          <w:lang w:val="x-none"/>
        </w:rPr>
        <w:t>mandato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confessoris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credidi</w:t>
      </w:r>
      <w:proofErr w:type="spellEnd"/>
      <w:r w:rsidRPr="00BC60BF">
        <w:rPr>
          <w:lang w:val="x-none"/>
        </w:rPr>
        <w:t xml:space="preserve"> per hoc </w:t>
      </w:r>
      <w:proofErr w:type="spellStart"/>
      <w:r w:rsidRPr="00BC60BF">
        <w:rPr>
          <w:lang w:val="x-none"/>
        </w:rPr>
        <w:t>penam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purgatorii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mi</w:t>
      </w:r>
      <w:r>
        <w:rPr>
          <w:lang w:val="x-none"/>
        </w:rPr>
        <w:t>c</w:t>
      </w:r>
      <w:r w:rsidRPr="00BC60BF">
        <w:rPr>
          <w:lang w:val="x-none"/>
        </w:rPr>
        <w:t>hi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diminui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exoravi</w:t>
      </w:r>
      <w:proofErr w:type="spellEnd"/>
      <w:r w:rsidRPr="00BC60BF">
        <w:rPr>
          <w:lang w:val="x-none"/>
        </w:rPr>
        <w:t xml:space="preserve"> pro </w:t>
      </w:r>
      <w:proofErr w:type="spellStart"/>
      <w:r w:rsidRPr="00BC60BF">
        <w:rPr>
          <w:lang w:val="x-none"/>
        </w:rPr>
        <w:t>defunctis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est</w:t>
      </w:r>
      <w:proofErr w:type="spellEnd"/>
      <w:r w:rsidRPr="00BC60BF">
        <w:rPr>
          <w:lang w:val="x-none"/>
        </w:rPr>
        <w:t xml:space="preserve"> opus </w:t>
      </w:r>
      <w:proofErr w:type="spellStart"/>
      <w:r w:rsidRPr="00BC60BF">
        <w:rPr>
          <w:lang w:val="x-none"/>
        </w:rPr>
        <w:t>nec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valet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12757">
        <w:rPr>
          <w:lang w:val="x-none"/>
        </w:rPr>
        <w:t>aliquid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nisi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quisque</w:t>
      </w:r>
      <w:proofErr w:type="spellEnd"/>
      <w:r w:rsidRPr="00BC60BF">
        <w:rPr>
          <w:lang w:val="x-none"/>
        </w:rPr>
        <w:t xml:space="preserve"> pro se </w:t>
      </w:r>
      <w:proofErr w:type="spellStart"/>
      <w:r w:rsidRPr="00BC60BF">
        <w:rPr>
          <w:lang w:val="x-none"/>
        </w:rPr>
        <w:t>satisfaciat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solus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>
        <w:rPr>
          <w:lang w:val="x-none"/>
        </w:rPr>
        <w:t xml:space="preserve"> </w:t>
      </w:r>
      <w:proofErr w:type="spellStart"/>
      <w:r w:rsidRPr="0017260F">
        <w:rPr>
          <w:lang w:val="x-none"/>
        </w:rPr>
        <w:t>nutrivi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pauperes</w:t>
      </w:r>
      <w:proofErr w:type="spellEnd"/>
      <w:r w:rsidRPr="00BC60BF">
        <w:rPr>
          <w:lang w:val="x-none"/>
        </w:rPr>
        <w:t xml:space="preserve"> a</w:t>
      </w:r>
      <w:r>
        <w:rPr>
          <w:lang w:val="x-none"/>
        </w:rPr>
        <w:t xml:space="preserve">ut </w:t>
      </w:r>
      <w:proofErr w:type="spellStart"/>
      <w:r>
        <w:rPr>
          <w:lang w:val="x-none"/>
        </w:rPr>
        <w:t>presbiteros</w:t>
      </w:r>
      <w:proofErr w:type="spellEnd"/>
      <w:r>
        <w:rPr>
          <w:lang w:val="x-none"/>
        </w:rPr>
        <w:t xml:space="preserve"> pro </w:t>
      </w:r>
      <w:proofErr w:type="spellStart"/>
      <w:r>
        <w:rPr>
          <w:lang w:val="x-none"/>
        </w:rPr>
        <w:t>peccatis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meis</w:t>
      </w:r>
      <w:proofErr w:type="spellEnd"/>
      <w:r>
        <w:rPr>
          <w:lang w:val="x-none"/>
        </w:rPr>
        <w:t xml:space="preserve"> et </w:t>
      </w:r>
      <w:proofErr w:type="spellStart"/>
      <w:r>
        <w:rPr>
          <w:lang w:val="x-none"/>
        </w:rPr>
        <w:t>ipsi</w:t>
      </w:r>
      <w:proofErr w:type="spellEnd"/>
      <w:r>
        <w:rPr>
          <w:lang w:val="x-none"/>
        </w:rPr>
        <w:t xml:space="preserve"> </w:t>
      </w:r>
      <w:proofErr w:type="spellStart"/>
      <w:r w:rsidRPr="00035156">
        <w:rPr>
          <w:lang w:val="x-none"/>
        </w:rPr>
        <w:t>fuerunt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inebriati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>
        <w:rPr>
          <w:lang w:val="x-none"/>
        </w:rPr>
        <w:t xml:space="preserve"> in </w:t>
      </w:r>
      <w:proofErr w:type="spellStart"/>
      <w:r>
        <w:rPr>
          <w:lang w:val="x-none"/>
        </w:rPr>
        <w:t>ext</w:t>
      </w:r>
      <w:r w:rsidRPr="00BC60BF">
        <w:rPr>
          <w:lang w:val="x-none"/>
        </w:rPr>
        <w:t>r</w:t>
      </w:r>
      <w:r>
        <w:rPr>
          <w:lang w:val="x-none"/>
        </w:rPr>
        <w:t>em</w:t>
      </w:r>
      <w:r w:rsidRPr="00BC60BF">
        <w:rPr>
          <w:lang w:val="x-none"/>
        </w:rPr>
        <w:t>is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infirmitatibus</w:t>
      </w:r>
      <w:proofErr w:type="spellEnd"/>
      <w:r w:rsidRPr="00BC60BF">
        <w:rPr>
          <w:lang w:val="x-none"/>
        </w:rPr>
        <w:t xml:space="preserve"> misi pro </w:t>
      </w:r>
      <w:proofErr w:type="spellStart"/>
      <w:r w:rsidRPr="00BC60BF">
        <w:rPr>
          <w:lang w:val="x-none"/>
        </w:rPr>
        <w:t>sacerdote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ut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ungeret</w:t>
      </w:r>
      <w:proofErr w:type="spellEnd"/>
      <w:r w:rsidRPr="00BC60BF">
        <w:rPr>
          <w:lang w:val="x-none"/>
        </w:rPr>
        <w:t xml:space="preserve"> et ab </w:t>
      </w:r>
      <w:proofErr w:type="spellStart"/>
      <w:r w:rsidRPr="00BC60BF">
        <w:rPr>
          <w:lang w:val="x-none"/>
        </w:rPr>
        <w:t>illa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unccione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dedi</w:t>
      </w:r>
      <w:proofErr w:type="spellEnd"/>
      <w:r w:rsidRPr="00BC60BF">
        <w:rPr>
          <w:lang w:val="x-none"/>
        </w:rPr>
        <w:t xml:space="preserve"> </w:t>
      </w:r>
      <w:proofErr w:type="spellStart"/>
      <w:r w:rsidRPr="0040530E">
        <w:rPr>
          <w:lang w:val="x-none"/>
        </w:rPr>
        <w:t>grossum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unum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dedi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candelas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unum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40530E">
        <w:rPr>
          <w:lang w:val="x-none"/>
        </w:rPr>
        <w:t>grossum</w:t>
      </w:r>
      <w:proofErr w:type="spellEnd"/>
      <w:r w:rsidRPr="0040530E"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ut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presbiteri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nominare</w:t>
      </w:r>
      <w:r>
        <w:rPr>
          <w:lang w:val="x-none"/>
        </w:rPr>
        <w:t>n</w:t>
      </w:r>
      <w:r w:rsidRPr="00BC60BF">
        <w:rPr>
          <w:lang w:val="x-none"/>
        </w:rPr>
        <w:t>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nomina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meorum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predecessosrum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credidi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esse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p</w:t>
      </w:r>
      <w:r w:rsidRPr="00BC60BF">
        <w:rPr>
          <w:lang w:val="x-none"/>
        </w:rPr>
        <w:t>urgatorium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quod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est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nisi</w:t>
      </w:r>
      <w:proofErr w:type="spellEnd"/>
      <w:r w:rsidRPr="00BC60BF">
        <w:rPr>
          <w:lang w:val="x-none"/>
        </w:rPr>
        <w:t xml:space="preserve"> hic </w:t>
      </w:r>
      <w:proofErr w:type="spellStart"/>
      <w:r w:rsidRPr="00BC60BF">
        <w:rPr>
          <w:lang w:val="x-none"/>
        </w:rPr>
        <w:t>benefacere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r>
        <w:rPr>
          <w:lang w:val="x-none"/>
        </w:rPr>
        <w:t xml:space="preserve">pro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post </w:t>
      </w:r>
      <w:proofErr w:type="spellStart"/>
      <w:r>
        <w:rPr>
          <w:lang w:val="x-none"/>
        </w:rPr>
        <w:t>mortem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nu</w:t>
      </w:r>
      <w:r w:rsidRPr="001B2DD6">
        <w:rPr>
          <w:lang w:val="x-none"/>
        </w:rPr>
        <w:t>llus</w:t>
      </w:r>
      <w:proofErr w:type="spellEnd"/>
      <w:r w:rsidRPr="001B2DD6">
        <w:rPr>
          <w:lang w:val="x-none"/>
        </w:rPr>
        <w:t xml:space="preserve"> bene </w:t>
      </w:r>
      <w:proofErr w:type="spellStart"/>
      <w:r w:rsidRPr="001B2DD6">
        <w:rPr>
          <w:lang w:val="x-none"/>
        </w:rPr>
        <w:t>faciet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dedi</w:t>
      </w:r>
      <w:proofErr w:type="spellEnd"/>
      <w:r w:rsidRPr="00BC60BF">
        <w:rPr>
          <w:lang w:val="x-none"/>
        </w:rPr>
        <w:t xml:space="preserve"> pro </w:t>
      </w:r>
      <w:proofErr w:type="spellStart"/>
      <w:r w:rsidRPr="00BC60BF">
        <w:rPr>
          <w:lang w:val="x-none"/>
        </w:rPr>
        <w:t>copula</w:t>
      </w:r>
      <w:proofErr w:type="spellEnd"/>
      <w:r w:rsidRPr="00BC60BF">
        <w:rPr>
          <w:lang w:val="x-none"/>
        </w:rPr>
        <w:t xml:space="preserve"> II </w:t>
      </w:r>
      <w:proofErr w:type="spellStart"/>
      <w:r w:rsidRPr="0040530E">
        <w:rPr>
          <w:lang w:val="x-none"/>
        </w:rPr>
        <w:t>grossos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fuit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necessarium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maius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est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votum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missas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vigilias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psalteria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persolvi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ni</w:t>
      </w:r>
      <w:r>
        <w:rPr>
          <w:lang w:val="x-none"/>
        </w:rPr>
        <w:t>c</w:t>
      </w:r>
      <w:r w:rsidRPr="00BC60BF">
        <w:rPr>
          <w:lang w:val="x-none"/>
        </w:rPr>
        <w:t>hil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prodest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in </w:t>
      </w:r>
      <w:proofErr w:type="spellStart"/>
      <w:r w:rsidRPr="00BC60BF">
        <w:rPr>
          <w:lang w:val="x-none"/>
        </w:rPr>
        <w:t>missa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apposui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collectas</w:t>
      </w:r>
      <w:proofErr w:type="spellEnd"/>
      <w:r w:rsidRPr="00BC60BF">
        <w:rPr>
          <w:lang w:val="x-none"/>
        </w:rPr>
        <w:t xml:space="preserve"> pro </w:t>
      </w:r>
      <w:proofErr w:type="spellStart"/>
      <w:r w:rsidRPr="00BC60BF">
        <w:rPr>
          <w:lang w:val="x-none"/>
        </w:rPr>
        <w:t>animabus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carorum</w:t>
      </w:r>
      <w:proofErr w:type="spellEnd"/>
      <w:r w:rsidRPr="00BC60BF">
        <w:rPr>
          <w:lang w:val="x-none"/>
        </w:rPr>
        <w:t xml:space="preserve"> et per hoc </w:t>
      </w:r>
      <w:proofErr w:type="spellStart"/>
      <w:r w:rsidRPr="00BC60BF">
        <w:rPr>
          <w:lang w:val="x-none"/>
        </w:rPr>
        <w:t>aliquid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recepi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visitavi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cottidie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sermones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propter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labores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nutrimentum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meum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credens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omnia </w:t>
      </w:r>
      <w:proofErr w:type="spellStart"/>
      <w:r w:rsidRPr="00BC60BF">
        <w:rPr>
          <w:lang w:val="x-none"/>
        </w:rPr>
        <w:t>adiciantur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mi</w:t>
      </w:r>
      <w:r>
        <w:rPr>
          <w:lang w:val="x-none"/>
        </w:rPr>
        <w:t>c</w:t>
      </w:r>
      <w:r w:rsidRPr="00BC60BF">
        <w:rPr>
          <w:lang w:val="x-none"/>
        </w:rPr>
        <w:t>hi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pro </w:t>
      </w:r>
      <w:proofErr w:type="spellStart"/>
      <w:r w:rsidRPr="00BC60BF">
        <w:rPr>
          <w:lang w:val="x-none"/>
        </w:rPr>
        <w:t>edificiis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eccle</w:t>
      </w:r>
      <w:r>
        <w:rPr>
          <w:lang w:val="x-none"/>
        </w:rPr>
        <w:t>siarum</w:t>
      </w:r>
      <w:proofErr w:type="spellEnd"/>
      <w:r>
        <w:rPr>
          <w:lang w:val="x-none"/>
        </w:rPr>
        <w:t xml:space="preserve"> et </w:t>
      </w:r>
      <w:proofErr w:type="spellStart"/>
      <w:r>
        <w:rPr>
          <w:lang w:val="x-none"/>
        </w:rPr>
        <w:t>ornamentorum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dedi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pec</w:t>
      </w:r>
      <w:r w:rsidRPr="00BC60BF">
        <w:rPr>
          <w:lang w:val="x-none"/>
        </w:rPr>
        <w:t>unias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credens</w:t>
      </w:r>
      <w:proofErr w:type="spellEnd"/>
      <w:r w:rsidRPr="00BC60BF">
        <w:rPr>
          <w:lang w:val="x-none"/>
        </w:rPr>
        <w:t xml:space="preserve"> hoc</w:t>
      </w:r>
      <w:r>
        <w:rPr>
          <w:lang w:val="x-none"/>
        </w:rPr>
        <w:t xml:space="preserve"> </w:t>
      </w:r>
      <w:proofErr w:type="spellStart"/>
      <w:r>
        <w:rPr>
          <w:lang w:val="x-none"/>
        </w:rPr>
        <w:t>esse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templum</w:t>
      </w:r>
      <w:proofErr w:type="spellEnd"/>
      <w:r w:rsidRPr="00BC60BF">
        <w:rPr>
          <w:lang w:val="x-none"/>
        </w:rPr>
        <w:t xml:space="preserve"> </w:t>
      </w:r>
      <w:r>
        <w:rPr>
          <w:lang w:val="x-none"/>
        </w:rPr>
        <w:t>D</w:t>
      </w:r>
      <w:r w:rsidRPr="00BC60BF">
        <w:rPr>
          <w:lang w:val="x-none"/>
        </w:rPr>
        <w:t>ei</w:t>
      </w:r>
      <w:r>
        <w:rPr>
          <w:lang w:val="x-none"/>
        </w:rPr>
        <w:t xml:space="preserve">, </w:t>
      </w:r>
      <w:proofErr w:type="spellStart"/>
      <w:r>
        <w:rPr>
          <w:lang w:val="x-none"/>
        </w:rPr>
        <w:t>nam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ubiqu</w:t>
      </w:r>
      <w:r w:rsidRPr="00BC60BF">
        <w:rPr>
          <w:lang w:val="x-none"/>
        </w:rPr>
        <w:t>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est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orandum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>
        <w:rPr>
          <w:lang w:val="x-none"/>
        </w:rPr>
        <w:t>transivi</w:t>
      </w:r>
      <w:proofErr w:type="spellEnd"/>
      <w:r>
        <w:rPr>
          <w:lang w:val="x-none"/>
        </w:rPr>
        <w:t xml:space="preserve"> pro </w:t>
      </w:r>
      <w:proofErr w:type="spellStart"/>
      <w:r>
        <w:rPr>
          <w:lang w:val="x-none"/>
        </w:rPr>
        <w:t>indulgenciis</w:t>
      </w:r>
      <w:proofErr w:type="spellEnd"/>
      <w:r>
        <w:rPr>
          <w:lang w:val="x-none"/>
        </w:rPr>
        <w:t xml:space="preserve"> et </w:t>
      </w:r>
      <w:proofErr w:type="spellStart"/>
      <w:r>
        <w:rPr>
          <w:lang w:val="x-none"/>
        </w:rPr>
        <w:t>manus</w:t>
      </w:r>
      <w:proofErr w:type="spellEnd"/>
      <w:r>
        <w:rPr>
          <w:lang w:val="x-none"/>
        </w:rPr>
        <w:t xml:space="preserve"> </w:t>
      </w:r>
      <w:proofErr w:type="spellStart"/>
      <w:r w:rsidRPr="0017260F">
        <w:rPr>
          <w:lang w:val="x-none"/>
        </w:rPr>
        <w:t>adiutrices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porrexi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credens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recipere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indulgencias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sunt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indulgencie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valeant</w:t>
      </w:r>
      <w:proofErr w:type="spellEnd"/>
      <w:r w:rsidRPr="00BC60BF">
        <w:rPr>
          <w:lang w:val="x-none"/>
        </w:rPr>
        <w:t xml:space="preserve"> ad </w:t>
      </w:r>
      <w:proofErr w:type="spellStart"/>
      <w:r w:rsidRPr="00BC60BF">
        <w:rPr>
          <w:lang w:val="x-none"/>
        </w:rPr>
        <w:t>diminucionem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pene</w:t>
      </w:r>
      <w:proofErr w:type="spellEnd"/>
      <w:r w:rsidRPr="00BC60BF">
        <w:rPr>
          <w:lang w:val="x-none"/>
        </w:rPr>
        <w:t xml:space="preserve"> vel </w:t>
      </w:r>
      <w:proofErr w:type="spellStart"/>
      <w:r w:rsidRPr="00BC60BF">
        <w:rPr>
          <w:lang w:val="x-none"/>
        </w:rPr>
        <w:t>culpe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postulavi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conmunionem</w:t>
      </w:r>
      <w:proofErr w:type="spellEnd"/>
      <w:r w:rsidRPr="00BC60BF">
        <w:rPr>
          <w:lang w:val="x-none"/>
        </w:rPr>
        <w:t xml:space="preserve"> sub </w:t>
      </w:r>
      <w:proofErr w:type="spellStart"/>
      <w:r w:rsidRPr="00BC60BF">
        <w:rPr>
          <w:lang w:val="x-none"/>
        </w:rPr>
        <w:t>utraque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specie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confessus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fui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presbitero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ipse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fuit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peyor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me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sacerdotibus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confitendum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nulli</w:t>
      </w:r>
      <w:proofErr w:type="spellEnd"/>
      <w:r w:rsidRPr="00BC60BF">
        <w:rPr>
          <w:lang w:val="x-none"/>
        </w:rPr>
        <w:t xml:space="preserve"> debet </w:t>
      </w:r>
      <w:proofErr w:type="spellStart"/>
      <w:r w:rsidRPr="00BC60BF">
        <w:rPr>
          <w:lang w:val="x-none"/>
        </w:rPr>
        <w:t>esse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</w:t>
      </w:r>
      <w:r>
        <w:rPr>
          <w:lang w:val="x-none"/>
        </w:rPr>
        <w:t>fessio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nisi</w:t>
      </w:r>
      <w:proofErr w:type="spellEnd"/>
      <w:r w:rsidRPr="00BC60BF">
        <w:rPr>
          <w:lang w:val="x-none"/>
        </w:rPr>
        <w:t xml:space="preserve"> soli </w:t>
      </w:r>
      <w:proofErr w:type="spellStart"/>
      <w:r>
        <w:rPr>
          <w:lang w:val="x-none"/>
        </w:rPr>
        <w:t>D</w:t>
      </w:r>
      <w:r w:rsidRPr="00BC60BF">
        <w:rPr>
          <w:lang w:val="x-none"/>
        </w:rPr>
        <w:t>eo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solus</w:t>
      </w:r>
      <w:proofErr w:type="spellEnd"/>
      <w:r w:rsidRPr="00BC60BF">
        <w:rPr>
          <w:lang w:val="x-none"/>
        </w:rPr>
        <w:t xml:space="preserve"> </w:t>
      </w:r>
      <w:r>
        <w:rPr>
          <w:lang w:val="x-none"/>
        </w:rPr>
        <w:t>D</w:t>
      </w:r>
      <w:r w:rsidRPr="00BC60BF">
        <w:rPr>
          <w:lang w:val="x-none"/>
        </w:rPr>
        <w:t xml:space="preserve">eus </w:t>
      </w:r>
      <w:proofErr w:type="spellStart"/>
      <w:r w:rsidRPr="00BC60BF">
        <w:rPr>
          <w:lang w:val="x-none"/>
        </w:rPr>
        <w:t>dimittit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peccata</w:t>
      </w:r>
      <w:proofErr w:type="spellEnd"/>
      <w:r w:rsidRPr="00BC60BF">
        <w:rPr>
          <w:lang w:val="x-none"/>
        </w:rPr>
        <w:t xml:space="preserve"> sic</w:t>
      </w:r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post </w:t>
      </w:r>
      <w:proofErr w:type="spellStart"/>
      <w:r w:rsidRPr="00BC60BF">
        <w:rPr>
          <w:lang w:val="x-none"/>
        </w:rPr>
        <w:t>mortem</w:t>
      </w:r>
      <w:proofErr w:type="spellEnd"/>
      <w:r w:rsidRPr="00BC60BF">
        <w:rPr>
          <w:lang w:val="x-none"/>
        </w:rPr>
        <w:t xml:space="preserve"> anima </w:t>
      </w:r>
      <w:proofErr w:type="spellStart"/>
      <w:r w:rsidRPr="00BC60BF">
        <w:rPr>
          <w:lang w:val="x-none"/>
        </w:rPr>
        <w:t>statim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ascendit</w:t>
      </w:r>
      <w:proofErr w:type="spellEnd"/>
      <w:r w:rsidRPr="00BC60BF">
        <w:rPr>
          <w:lang w:val="x-none"/>
        </w:rPr>
        <w:t xml:space="preserve"> in </w:t>
      </w:r>
      <w:proofErr w:type="spellStart"/>
      <w:r w:rsidRPr="00BC60BF">
        <w:rPr>
          <w:lang w:val="x-none"/>
        </w:rPr>
        <w:t>celum</w:t>
      </w:r>
      <w:proofErr w:type="spellEnd"/>
      <w:r w:rsidRPr="00BC60BF">
        <w:rPr>
          <w:lang w:val="x-none"/>
        </w:rPr>
        <w:t xml:space="preserve"> aut in </w:t>
      </w:r>
      <w:proofErr w:type="spellStart"/>
      <w:r w:rsidRPr="00BC60BF">
        <w:rPr>
          <w:lang w:val="x-none"/>
        </w:rPr>
        <w:t>infirmum</w:t>
      </w:r>
      <w:proofErr w:type="spellEnd"/>
      <w:r w:rsidRPr="00BC60BF">
        <w:rPr>
          <w:lang w:val="x-none"/>
        </w:rPr>
        <w:t>.</w:t>
      </w:r>
      <w:r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affixi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candelas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isti</w:t>
      </w:r>
      <w:proofErr w:type="spellEnd"/>
      <w:r w:rsidRPr="00BC60BF">
        <w:rPr>
          <w:lang w:val="x-none"/>
        </w:rPr>
        <w:t xml:space="preserve"> vel </w:t>
      </w:r>
      <w:proofErr w:type="spellStart"/>
      <w:r w:rsidRPr="00BC60BF">
        <w:rPr>
          <w:lang w:val="x-none"/>
        </w:rPr>
        <w:t>illi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sanctorum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offertorium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dedi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ieiunia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vota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persolvi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sanctis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nullus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tenetur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nichil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prodest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sancti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possint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iuvare</w:t>
      </w:r>
      <w:proofErr w:type="spellEnd"/>
      <w:r w:rsidRPr="00BC60BF">
        <w:rPr>
          <w:lang w:val="x-none"/>
        </w:rPr>
        <w:t xml:space="preserve"> in </w:t>
      </w:r>
      <w:proofErr w:type="spellStart"/>
      <w:r w:rsidRPr="00BC60BF">
        <w:rPr>
          <w:lang w:val="x-none"/>
        </w:rPr>
        <w:t>aliquo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est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verum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se</w:t>
      </w:r>
      <w:r w:rsidRPr="00BC60BF">
        <w:rPr>
          <w:lang w:val="x-none"/>
        </w:rPr>
        <w:t>ipsos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iuvare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possunt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</w:t>
      </w:r>
      <w:r>
        <w:rPr>
          <w:lang w:val="x-none"/>
        </w:rPr>
        <w:t>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</w:t>
      </w:r>
      <w:r w:rsidRPr="00BC60BF">
        <w:rPr>
          <w:lang w:val="x-none"/>
        </w:rPr>
        <w:t>eata</w:t>
      </w:r>
      <w:proofErr w:type="spellEnd"/>
      <w:r w:rsidRPr="00BC60BF">
        <w:rPr>
          <w:lang w:val="x-none"/>
        </w:rPr>
        <w:t xml:space="preserve"> </w:t>
      </w:r>
      <w:proofErr w:type="spellStart"/>
      <w:r>
        <w:rPr>
          <w:lang w:val="x-none"/>
        </w:rPr>
        <w:t>V</w:t>
      </w:r>
      <w:r w:rsidRPr="00BC60BF">
        <w:rPr>
          <w:lang w:val="x-none"/>
        </w:rPr>
        <w:t>irgo</w:t>
      </w:r>
      <w:proofErr w:type="spellEnd"/>
      <w:r w:rsidRPr="00BC60BF">
        <w:rPr>
          <w:lang w:val="x-none"/>
        </w:rPr>
        <w:t xml:space="preserve"> plus </w:t>
      </w:r>
      <w:proofErr w:type="spellStart"/>
      <w:r w:rsidRPr="00BC60BF">
        <w:rPr>
          <w:lang w:val="x-none"/>
        </w:rPr>
        <w:t>posset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quam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aliquis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sanctorum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non plus </w:t>
      </w:r>
      <w:proofErr w:type="spellStart"/>
      <w:r w:rsidRPr="00BC60BF">
        <w:rPr>
          <w:lang w:val="x-none"/>
        </w:rPr>
        <w:t>potest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quam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alius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sanctus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visitavi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sepulchra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sanctorum</w:t>
      </w:r>
      <w:proofErr w:type="spellEnd"/>
      <w:r w:rsidRPr="00BC60BF">
        <w:rPr>
          <w:lang w:val="x-none"/>
        </w:rPr>
        <w:t xml:space="preserve"> et flexi </w:t>
      </w:r>
      <w:proofErr w:type="spellStart"/>
      <w:r w:rsidRPr="00BC60BF">
        <w:rPr>
          <w:lang w:val="x-none"/>
        </w:rPr>
        <w:t>genua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coram</w:t>
      </w:r>
      <w:proofErr w:type="spellEnd"/>
      <w:r w:rsidRPr="00BC60BF">
        <w:rPr>
          <w:lang w:val="x-none"/>
        </w:rPr>
        <w:t xml:space="preserve"> eis.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</w:t>
      </w:r>
      <w:r w:rsidRPr="00BC60BF">
        <w:rPr>
          <w:lang w:val="x-none"/>
        </w:rPr>
        <w:t>maginibus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reverenciam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exhibui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cernando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genua</w:t>
      </w:r>
      <w:proofErr w:type="spellEnd"/>
      <w:r w:rsidRPr="00BC60BF">
        <w:rPr>
          <w:lang w:val="x-none"/>
        </w:rPr>
        <w:t xml:space="preserve"> vel </w:t>
      </w:r>
      <w:proofErr w:type="spellStart"/>
      <w:r w:rsidRPr="00BC60BF">
        <w:rPr>
          <w:lang w:val="x-none"/>
        </w:rPr>
        <w:t>candelas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coram</w:t>
      </w:r>
      <w:proofErr w:type="spellEnd"/>
      <w:r w:rsidRPr="00BC60BF">
        <w:rPr>
          <w:lang w:val="x-none"/>
        </w:rPr>
        <w:t xml:space="preserve"> eis </w:t>
      </w:r>
      <w:proofErr w:type="spellStart"/>
      <w:r w:rsidRPr="00BC60BF">
        <w:rPr>
          <w:lang w:val="x-none"/>
        </w:rPr>
        <w:t>applicando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ossa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sanctorum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osculatus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fui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quod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tamen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sunt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ut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alia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ossa</w:t>
      </w:r>
      <w:proofErr w:type="spellEnd"/>
      <w:r>
        <w:rPr>
          <w:lang w:val="x-none"/>
        </w:rPr>
        <w:t xml:space="preserve"> in </w:t>
      </w:r>
      <w:proofErr w:type="spellStart"/>
      <w:r>
        <w:rPr>
          <w:lang w:val="x-none"/>
        </w:rPr>
        <w:t>ossario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calices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emi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ornamenta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ecclesiis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sunt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inanis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gloria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in </w:t>
      </w:r>
      <w:proofErr w:type="spellStart"/>
      <w:r w:rsidRPr="00BC60BF">
        <w:rPr>
          <w:lang w:val="x-none"/>
        </w:rPr>
        <w:t>missa</w:t>
      </w:r>
      <w:proofErr w:type="spellEnd"/>
      <w:r w:rsidRPr="00BC60BF">
        <w:rPr>
          <w:lang w:val="x-none"/>
        </w:rPr>
        <w:t xml:space="preserve"> cantus et </w:t>
      </w:r>
      <w:proofErr w:type="spellStart"/>
      <w:r w:rsidRPr="00BC60BF">
        <w:rPr>
          <w:lang w:val="x-none"/>
        </w:rPr>
        <w:t>alie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attinencie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sint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necessarie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sunt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necessaria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ni</w:t>
      </w:r>
      <w:r>
        <w:rPr>
          <w:lang w:val="x-none"/>
        </w:rPr>
        <w:t>si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consecracio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corporis</w:t>
      </w:r>
      <w:proofErr w:type="spellEnd"/>
      <w:r>
        <w:rPr>
          <w:lang w:val="x-none"/>
        </w:rPr>
        <w:t xml:space="preserve"> et </w:t>
      </w:r>
      <w:proofErr w:type="spellStart"/>
      <w:r>
        <w:rPr>
          <w:lang w:val="x-none"/>
        </w:rPr>
        <w:t>sangwinis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</w:t>
      </w:r>
      <w:r w:rsidRPr="00BC60BF">
        <w:rPr>
          <w:lang w:val="x-none"/>
        </w:rPr>
        <w:t>risti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622222">
        <w:rPr>
          <w:lang w:val="x-none"/>
        </w:rPr>
        <w:t>peccavi</w:t>
      </w:r>
      <w:proofErr w:type="spellEnd"/>
      <w:r w:rsidRPr="00622222">
        <w:rPr>
          <w:lang w:val="x-none"/>
        </w:rPr>
        <w:t xml:space="preserve">, </w:t>
      </w:r>
      <w:proofErr w:type="spellStart"/>
      <w:r w:rsidRPr="00622222">
        <w:rPr>
          <w:lang w:val="x-none"/>
        </w:rPr>
        <w:t>quia</w:t>
      </w:r>
      <w:proofErr w:type="spellEnd"/>
      <w:r w:rsidRPr="00622222">
        <w:rPr>
          <w:lang w:val="x-none"/>
        </w:rPr>
        <w:t xml:space="preserve"> </w:t>
      </w:r>
      <w:proofErr w:type="spellStart"/>
      <w:r w:rsidRPr="00622222">
        <w:rPr>
          <w:lang w:val="x-none"/>
        </w:rPr>
        <w:t>credidi</w:t>
      </w:r>
      <w:proofErr w:type="spellEnd"/>
      <w:r w:rsidRPr="00622222">
        <w:rPr>
          <w:lang w:val="x-none"/>
        </w:rPr>
        <w:t xml:space="preserve">, </w:t>
      </w:r>
      <w:proofErr w:type="spellStart"/>
      <w:r w:rsidRPr="00622222">
        <w:rPr>
          <w:lang w:val="x-none"/>
        </w:rPr>
        <w:t>quod</w:t>
      </w:r>
      <w:proofErr w:type="spellEnd"/>
      <w:r w:rsidRPr="00622222">
        <w:rPr>
          <w:lang w:val="x-none"/>
        </w:rPr>
        <w:t xml:space="preserve"> ad opera </w:t>
      </w:r>
      <w:proofErr w:type="spellStart"/>
      <w:r w:rsidRPr="00622222">
        <w:rPr>
          <w:lang w:val="x-none"/>
        </w:rPr>
        <w:t>solempnitatum</w:t>
      </w:r>
      <w:proofErr w:type="spellEnd"/>
      <w:r w:rsidRPr="00622222">
        <w:rPr>
          <w:lang w:val="x-none"/>
        </w:rPr>
        <w:t xml:space="preserve"> opus </w:t>
      </w:r>
      <w:proofErr w:type="spellStart"/>
      <w:r w:rsidRPr="00622222">
        <w:rPr>
          <w:lang w:val="x-none"/>
        </w:rPr>
        <w:t>sit</w:t>
      </w:r>
      <w:proofErr w:type="spellEnd"/>
      <w:r w:rsidRPr="00622222">
        <w:rPr>
          <w:lang w:val="x-none"/>
        </w:rPr>
        <w:t xml:space="preserve"> </w:t>
      </w:r>
      <w:proofErr w:type="spellStart"/>
      <w:r w:rsidRPr="00622222">
        <w:rPr>
          <w:lang w:val="x-none"/>
        </w:rPr>
        <w:t>solempnizare</w:t>
      </w:r>
      <w:proofErr w:type="spellEnd"/>
      <w:r w:rsidRPr="00622222">
        <w:rPr>
          <w:lang w:val="x-none"/>
        </w:rPr>
        <w:t xml:space="preserve">, </w:t>
      </w:r>
      <w:proofErr w:type="spellStart"/>
      <w:r w:rsidRPr="00622222">
        <w:rPr>
          <w:lang w:val="x-none"/>
        </w:rPr>
        <w:t>cum</w:t>
      </w:r>
      <w:proofErr w:type="spellEnd"/>
      <w:r w:rsidRPr="00622222">
        <w:rPr>
          <w:lang w:val="x-none"/>
        </w:rPr>
        <w:t xml:space="preserve"> </w:t>
      </w:r>
      <w:proofErr w:type="spellStart"/>
      <w:r w:rsidRPr="00622222">
        <w:rPr>
          <w:lang w:val="x-none"/>
        </w:rPr>
        <w:t>tamen</w:t>
      </w:r>
      <w:proofErr w:type="spellEnd"/>
      <w:r w:rsidRPr="00622222">
        <w:rPr>
          <w:lang w:val="x-none"/>
        </w:rPr>
        <w:t xml:space="preserve"> non </w:t>
      </w:r>
      <w:proofErr w:type="spellStart"/>
      <w:r w:rsidRPr="00622222">
        <w:rPr>
          <w:lang w:val="x-none"/>
        </w:rPr>
        <w:t>est</w:t>
      </w:r>
      <w:proofErr w:type="spellEnd"/>
      <w:r w:rsidRPr="00622222">
        <w:rPr>
          <w:lang w:val="x-none"/>
        </w:rPr>
        <w:t xml:space="preserve"> opus </w:t>
      </w:r>
      <w:proofErr w:type="spellStart"/>
      <w:r w:rsidRPr="00622222">
        <w:rPr>
          <w:lang w:val="x-none"/>
        </w:rPr>
        <w:t>nisi</w:t>
      </w:r>
      <w:proofErr w:type="spellEnd"/>
      <w:r w:rsidRPr="00622222">
        <w:rPr>
          <w:lang w:val="x-none"/>
        </w:rPr>
        <w:t xml:space="preserve"> forma </w:t>
      </w:r>
      <w:proofErr w:type="spellStart"/>
      <w:r w:rsidRPr="00622222">
        <w:rPr>
          <w:lang w:val="x-none"/>
        </w:rPr>
        <w:t>sacramentorum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uncciones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crismata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fuissent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sacramenta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sunt</w:t>
      </w:r>
      <w:proofErr w:type="spellEnd"/>
      <w:r w:rsidRPr="00BC60BF">
        <w:rPr>
          <w:lang w:val="x-none"/>
        </w:rPr>
        <w:t xml:space="preserve"> de </w:t>
      </w:r>
      <w:proofErr w:type="spellStart"/>
      <w:r w:rsidRPr="00BC60BF">
        <w:rPr>
          <w:lang w:val="x-none"/>
        </w:rPr>
        <w:t>necessitate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salutis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melius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est</w:t>
      </w:r>
      <w:proofErr w:type="spellEnd"/>
      <w:r w:rsidRPr="00BC60BF">
        <w:rPr>
          <w:lang w:val="x-none"/>
        </w:rPr>
        <w:t xml:space="preserve"> sine eis </w:t>
      </w:r>
      <w:proofErr w:type="spellStart"/>
      <w:r w:rsidRPr="00BC60BF">
        <w:rPr>
          <w:lang w:val="x-none"/>
        </w:rPr>
        <w:t>mori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quam</w:t>
      </w:r>
      <w:proofErr w:type="spellEnd"/>
      <w:r w:rsidRPr="00BC60BF">
        <w:rPr>
          <w:lang w:val="x-none"/>
        </w:rPr>
        <w:t xml:space="preserve"> </w:t>
      </w:r>
      <w:proofErr w:type="spellStart"/>
      <w:r w:rsidRPr="00760E05">
        <w:rPr>
          <w:lang w:val="x-none"/>
        </w:rPr>
        <w:t>aliquid</w:t>
      </w:r>
      <w:proofErr w:type="spellEnd"/>
      <w:r w:rsidRPr="00BC60BF">
        <w:rPr>
          <w:lang w:val="x-none"/>
        </w:rPr>
        <w:t xml:space="preserve"> pro eis dare.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alius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sacerdos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alium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possit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ordinare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bene </w:t>
      </w:r>
      <w:proofErr w:type="spellStart"/>
      <w:r w:rsidRPr="00BC60BF">
        <w:rPr>
          <w:lang w:val="x-none"/>
        </w:rPr>
        <w:t>potest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dedi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solvi</w:t>
      </w:r>
      <w:proofErr w:type="spellEnd"/>
      <w:r w:rsidRPr="00BC60BF">
        <w:rPr>
          <w:lang w:val="x-none"/>
        </w:rPr>
        <w:t xml:space="preserve"> ab </w:t>
      </w:r>
      <w:proofErr w:type="spellStart"/>
      <w:r w:rsidRPr="00BC60BF">
        <w:rPr>
          <w:lang w:val="x-none"/>
        </w:rPr>
        <w:t>ordinacione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melius</w:t>
      </w:r>
      <w:proofErr w:type="spellEnd"/>
      <w:r w:rsidRPr="00BC60BF">
        <w:rPr>
          <w:lang w:val="x-none"/>
        </w:rPr>
        <w:t xml:space="preserve"> </w:t>
      </w:r>
      <w:proofErr w:type="spellStart"/>
      <w:r>
        <w:rPr>
          <w:lang w:val="x-none"/>
        </w:rPr>
        <w:t>est</w:t>
      </w:r>
      <w:proofErr w:type="spellEnd"/>
      <w:r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esse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laycum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officiare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auctoritas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pape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sit</w:t>
      </w:r>
      <w:proofErr w:type="spellEnd"/>
      <w:r w:rsidRPr="00BC60BF">
        <w:rPr>
          <w:lang w:val="x-none"/>
        </w:rPr>
        <w:t xml:space="preserve"> maior</w:t>
      </w:r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</w:t>
      </w:r>
      <w:r w:rsidRPr="00BC60BF">
        <w:rPr>
          <w:lang w:val="x-none"/>
        </w:rPr>
        <w:lastRenderedPageBreak/>
        <w:t xml:space="preserve">non </w:t>
      </w:r>
      <w:proofErr w:type="spellStart"/>
      <w:r w:rsidRPr="00BC60BF">
        <w:rPr>
          <w:lang w:val="x-none"/>
        </w:rPr>
        <w:t>extendit</w:t>
      </w:r>
      <w:proofErr w:type="spellEnd"/>
      <w:r w:rsidRPr="00BC60BF">
        <w:rPr>
          <w:lang w:val="x-none"/>
        </w:rPr>
        <w:t xml:space="preserve"> se </w:t>
      </w:r>
      <w:proofErr w:type="spellStart"/>
      <w:r w:rsidRPr="00BC60BF">
        <w:rPr>
          <w:lang w:val="x-none"/>
        </w:rPr>
        <w:t>magis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nisi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quam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alterius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presbiteri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quod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papa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po</w:t>
      </w:r>
      <w:r w:rsidRPr="00BC60BF">
        <w:rPr>
          <w:lang w:val="x-none"/>
        </w:rPr>
        <w:t>test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diminuere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culpam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penam</w:t>
      </w:r>
      <w:proofErr w:type="spellEnd"/>
      <w:r w:rsidRPr="00BC60BF">
        <w:rPr>
          <w:lang w:val="x-none"/>
        </w:rPr>
        <w:t xml:space="preserve"> per </w:t>
      </w:r>
      <w:proofErr w:type="spellStart"/>
      <w:r w:rsidRPr="00BC60BF">
        <w:rPr>
          <w:lang w:val="x-none"/>
        </w:rPr>
        <w:t>aliquas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indulgencias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>
        <w:rPr>
          <w:lang w:val="x-none"/>
        </w:rPr>
        <w:t>quod</w:t>
      </w:r>
      <w:proofErr w:type="spellEnd"/>
      <w:r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pape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obediendum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si </w:t>
      </w:r>
      <w:proofErr w:type="spellStart"/>
      <w:r w:rsidRPr="00BC60BF">
        <w:rPr>
          <w:lang w:val="x-none"/>
        </w:rPr>
        <w:t>est</w:t>
      </w:r>
      <w:proofErr w:type="spellEnd"/>
      <w:r w:rsidRPr="00BC60BF">
        <w:rPr>
          <w:lang w:val="x-none"/>
        </w:rPr>
        <w:t xml:space="preserve"> malus </w:t>
      </w:r>
      <w:proofErr w:type="spellStart"/>
      <w:r w:rsidRPr="00BC60BF">
        <w:rPr>
          <w:lang w:val="x-none"/>
        </w:rPr>
        <w:t>nec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eciam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alicui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prelatorum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si </w:t>
      </w:r>
      <w:proofErr w:type="spellStart"/>
      <w:r w:rsidRPr="00BC60BF">
        <w:rPr>
          <w:lang w:val="x-none"/>
        </w:rPr>
        <w:t>sint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mali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alicui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obediendum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homini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cum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tamen</w:t>
      </w:r>
      <w:proofErr w:type="spellEnd"/>
      <w:r>
        <w:rPr>
          <w:lang w:val="x-none"/>
        </w:rPr>
        <w:t xml:space="preserve"> soli </w:t>
      </w:r>
      <w:proofErr w:type="spellStart"/>
      <w:r>
        <w:rPr>
          <w:lang w:val="x-none"/>
        </w:rPr>
        <w:t>Deo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est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obediendum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It</w:t>
      </w:r>
      <w:r w:rsidRPr="00BC60BF">
        <w:rPr>
          <w:lang w:val="x-none"/>
        </w:rPr>
        <w:t>e</w:t>
      </w:r>
      <w:r>
        <w:rPr>
          <w:lang w:val="x-none"/>
        </w:rPr>
        <w:t>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quilibet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sacerdos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possit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confirmare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quilibet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potest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hoc </w:t>
      </w:r>
      <w:proofErr w:type="spellStart"/>
      <w:r w:rsidRPr="00BC60BF">
        <w:rPr>
          <w:lang w:val="x-none"/>
        </w:rPr>
        <w:t>episcopi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propter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suum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questum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avariciam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reservaverunt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sibi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</w:t>
      </w:r>
      <w:r>
        <w:rPr>
          <w:lang w:val="x-none"/>
        </w:rPr>
        <w:t>ia</w:t>
      </w:r>
      <w:proofErr w:type="spellEnd"/>
      <w:r>
        <w:rPr>
          <w:lang w:val="x-none"/>
        </w:rPr>
        <w:t xml:space="preserve"> qui </w:t>
      </w:r>
      <w:proofErr w:type="spellStart"/>
      <w:r>
        <w:rPr>
          <w:lang w:val="x-none"/>
        </w:rPr>
        <w:t>potest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conficere</w:t>
      </w:r>
      <w:proofErr w:type="spellEnd"/>
      <w:r>
        <w:rPr>
          <w:lang w:val="x-none"/>
        </w:rPr>
        <w:t xml:space="preserve"> corpus </w:t>
      </w:r>
      <w:proofErr w:type="spellStart"/>
      <w:r>
        <w:rPr>
          <w:lang w:val="x-none"/>
        </w:rPr>
        <w:t>C</w:t>
      </w:r>
      <w:r w:rsidRPr="00BC60BF">
        <w:rPr>
          <w:lang w:val="x-none"/>
        </w:rPr>
        <w:t>risti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s</w:t>
      </w:r>
      <w:r>
        <w:rPr>
          <w:lang w:val="x-none"/>
        </w:rPr>
        <w:t>angwinem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potest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consecrare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alia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sacramenta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ordinare</w:t>
      </w:r>
      <w:proofErr w:type="spellEnd"/>
      <w:r w:rsidRPr="00BC60BF">
        <w:rPr>
          <w:lang w:val="x-none"/>
        </w:rPr>
        <w:t xml:space="preserve"> et </w:t>
      </w:r>
      <w:proofErr w:type="spellStart"/>
      <w:r w:rsidRPr="00BC60BF">
        <w:rPr>
          <w:lang w:val="x-none"/>
        </w:rPr>
        <w:t>ecclesias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consecrare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quod</w:t>
      </w:r>
      <w:proofErr w:type="spellEnd"/>
      <w:r>
        <w:rPr>
          <w:lang w:val="x-none"/>
        </w:rPr>
        <w:t xml:space="preserve"> non </w:t>
      </w:r>
      <w:proofErr w:type="spellStart"/>
      <w:r>
        <w:rPr>
          <w:lang w:val="x-none"/>
        </w:rPr>
        <w:t>possit</w:t>
      </w:r>
      <w:proofErr w:type="spellEnd"/>
      <w:r>
        <w:rPr>
          <w:lang w:val="x-none"/>
        </w:rPr>
        <w:t xml:space="preserve"> corpus </w:t>
      </w:r>
      <w:proofErr w:type="spellStart"/>
      <w:r>
        <w:rPr>
          <w:lang w:val="x-none"/>
        </w:rPr>
        <w:t>Cristi</w:t>
      </w:r>
      <w:proofErr w:type="spellEnd"/>
      <w:r>
        <w:rPr>
          <w:lang w:val="x-none"/>
        </w:rPr>
        <w:t xml:space="preserve"> et </w:t>
      </w:r>
      <w:proofErr w:type="spellStart"/>
      <w:r>
        <w:rPr>
          <w:lang w:val="x-none"/>
        </w:rPr>
        <w:t>sangw</w:t>
      </w:r>
      <w:r w:rsidRPr="00BC60BF">
        <w:rPr>
          <w:lang w:val="x-none"/>
        </w:rPr>
        <w:t>is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confici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quoci</w:t>
      </w:r>
      <w:r>
        <w:rPr>
          <w:lang w:val="x-none"/>
        </w:rPr>
        <w:t>ens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necessarium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fuerit</w:t>
      </w:r>
      <w:proofErr w:type="spellEnd"/>
      <w:r>
        <w:rPr>
          <w:lang w:val="x-none"/>
        </w:rPr>
        <w:t xml:space="preserve"> per </w:t>
      </w:r>
      <w:proofErr w:type="spellStart"/>
      <w:r>
        <w:rPr>
          <w:lang w:val="x-none"/>
        </w:rPr>
        <w:t>diem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tamen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potest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confici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quocienscunque</w:t>
      </w:r>
      <w:proofErr w:type="spellEnd"/>
      <w:r w:rsidRPr="00BC60BF">
        <w:rPr>
          <w:lang w:val="x-none"/>
        </w:rPr>
        <w:t xml:space="preserve"> opus </w:t>
      </w:r>
      <w:proofErr w:type="spellStart"/>
      <w:r w:rsidRPr="00BC60BF">
        <w:rPr>
          <w:lang w:val="x-none"/>
        </w:rPr>
        <w:t>fuerit</w:t>
      </w:r>
      <w:proofErr w:type="spellEnd"/>
      <w:r w:rsidRPr="00BC60BF">
        <w:rPr>
          <w:lang w:val="x-none"/>
        </w:rPr>
        <w:t xml:space="preserve"> per </w:t>
      </w:r>
      <w:proofErr w:type="spellStart"/>
      <w:r w:rsidRPr="00BC60BF">
        <w:rPr>
          <w:lang w:val="x-none"/>
        </w:rPr>
        <w:t>diem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credidi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quod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ieiunus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posset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conmunicare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cum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ieiunus</w:t>
      </w:r>
      <w:proofErr w:type="spellEnd"/>
      <w:r w:rsidRPr="00BC60BF">
        <w:rPr>
          <w:lang w:val="x-none"/>
        </w:rPr>
        <w:t xml:space="preserve"> et non </w:t>
      </w:r>
      <w:proofErr w:type="spellStart"/>
      <w:r>
        <w:rPr>
          <w:lang w:val="x-none"/>
        </w:rPr>
        <w:t>ieiunus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potest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recipere</w:t>
      </w:r>
      <w:proofErr w:type="spellEnd"/>
      <w:r>
        <w:rPr>
          <w:lang w:val="x-none"/>
        </w:rPr>
        <w:t xml:space="preserve"> corpus </w:t>
      </w:r>
      <w:proofErr w:type="spellStart"/>
      <w:r>
        <w:rPr>
          <w:lang w:val="x-none"/>
        </w:rPr>
        <w:t>Cristi</w:t>
      </w:r>
      <w:proofErr w:type="spellEnd"/>
      <w:r>
        <w:rPr>
          <w:lang w:val="x-none"/>
        </w:rPr>
        <w:t xml:space="preserve"> et </w:t>
      </w:r>
      <w:proofErr w:type="spellStart"/>
      <w:r>
        <w:rPr>
          <w:lang w:val="x-none"/>
        </w:rPr>
        <w:t>sangwinem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</w:t>
      </w:r>
      <w:r w:rsidRPr="00BC60BF">
        <w:rPr>
          <w:lang w:val="x-none"/>
        </w:rPr>
        <w:t>risti</w:t>
      </w:r>
      <w:proofErr w:type="spellEnd"/>
      <w:r w:rsidRPr="00BC60BF">
        <w:rPr>
          <w:lang w:val="x-none"/>
        </w:rPr>
        <w:t xml:space="preserve"> post </w:t>
      </w:r>
      <w:proofErr w:type="spellStart"/>
      <w:r w:rsidRPr="00BC60BF">
        <w:rPr>
          <w:lang w:val="x-none"/>
        </w:rPr>
        <w:t>cenam</w:t>
      </w:r>
      <w:proofErr w:type="spellEnd"/>
      <w:r w:rsidRPr="00BC60BF">
        <w:rPr>
          <w:lang w:val="x-none"/>
        </w:rPr>
        <w:t xml:space="preserve"> vel ante </w:t>
      </w:r>
      <w:proofErr w:type="spellStart"/>
      <w:r w:rsidRPr="00BC60BF">
        <w:rPr>
          <w:lang w:val="x-none"/>
        </w:rPr>
        <w:t>cenam</w:t>
      </w:r>
      <w:proofErr w:type="spellEnd"/>
      <w:r w:rsidRPr="00BC60BF">
        <w:rPr>
          <w:lang w:val="x-none"/>
        </w:rPr>
        <w:t xml:space="preserve">. </w:t>
      </w:r>
      <w:proofErr w:type="spellStart"/>
      <w:r w:rsidRPr="00BC60BF">
        <w:rPr>
          <w:lang w:val="x-none"/>
        </w:rPr>
        <w:t>Item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peccavi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hora</w:t>
      </w:r>
      <w:r w:rsidRPr="00BC60BF">
        <w:rPr>
          <w:lang w:val="x-none"/>
        </w:rPr>
        <w:t>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canonicas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dicere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credidi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esse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peccatum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cum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tamen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hora</w:t>
      </w:r>
      <w:r w:rsidRPr="00BC60BF">
        <w:rPr>
          <w:lang w:val="x-none"/>
        </w:rPr>
        <w:t>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canonicas</w:t>
      </w:r>
      <w:proofErr w:type="spellEnd"/>
      <w:r w:rsidRPr="00BC60BF">
        <w:rPr>
          <w:lang w:val="x-none"/>
        </w:rPr>
        <w:t xml:space="preserve"> non </w:t>
      </w:r>
      <w:proofErr w:type="spellStart"/>
      <w:r w:rsidRPr="00BC60BF">
        <w:rPr>
          <w:lang w:val="x-none"/>
        </w:rPr>
        <w:t>est</w:t>
      </w:r>
      <w:proofErr w:type="spellEnd"/>
      <w:r w:rsidRPr="00BC60BF">
        <w:rPr>
          <w:lang w:val="x-none"/>
        </w:rPr>
        <w:t xml:space="preserve"> de </w:t>
      </w:r>
      <w:proofErr w:type="spellStart"/>
      <w:r w:rsidRPr="00BC60BF">
        <w:rPr>
          <w:lang w:val="x-none"/>
        </w:rPr>
        <w:t>necessitate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nec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peccat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obmittere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eas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quia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sunt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instituciones</w:t>
      </w:r>
      <w:proofErr w:type="spellEnd"/>
      <w:r w:rsidRPr="00BC60BF">
        <w:rPr>
          <w:lang w:val="x-none"/>
        </w:rPr>
        <w:t xml:space="preserve"> </w:t>
      </w:r>
      <w:proofErr w:type="spellStart"/>
      <w:r w:rsidRPr="00BC60BF">
        <w:rPr>
          <w:lang w:val="x-none"/>
        </w:rPr>
        <w:t>humane</w:t>
      </w:r>
      <w:proofErr w:type="spellEnd"/>
      <w:r>
        <w:rPr>
          <w:lang w:val="x-none"/>
        </w:rPr>
        <w:t>,</w:t>
      </w:r>
      <w:r w:rsidRPr="00BC60BF">
        <w:rPr>
          <w:lang w:val="x-none"/>
        </w:rPr>
        <w:t xml:space="preserve"> sed tantum </w:t>
      </w:r>
      <w:proofErr w:type="spellStart"/>
      <w:r>
        <w:rPr>
          <w:lang w:val="x-none"/>
        </w:rPr>
        <w:t>necessarium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est</w:t>
      </w:r>
      <w:proofErr w:type="spellEnd"/>
      <w:r>
        <w:rPr>
          <w:lang w:val="x-none"/>
        </w:rPr>
        <w:t xml:space="preserve"> omni </w:t>
      </w:r>
      <w:proofErr w:type="spellStart"/>
      <w:r>
        <w:rPr>
          <w:lang w:val="x-none"/>
        </w:rPr>
        <w:t>die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dicere</w:t>
      </w:r>
      <w:proofErr w:type="spellEnd"/>
      <w:r>
        <w:rPr>
          <w:lang w:val="x-none"/>
        </w:rPr>
        <w:t xml:space="preserve"> VII P</w:t>
      </w:r>
      <w:r w:rsidRPr="00BC60BF">
        <w:rPr>
          <w:lang w:val="x-none"/>
        </w:rPr>
        <w:t xml:space="preserve">ater </w:t>
      </w:r>
      <w:proofErr w:type="spellStart"/>
      <w:r w:rsidRPr="00BC60BF">
        <w:rPr>
          <w:lang w:val="x-none"/>
        </w:rPr>
        <w:t>no</w:t>
      </w:r>
      <w:r>
        <w:rPr>
          <w:lang w:val="x-none"/>
        </w:rPr>
        <w:t>ster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quia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Cristus</w:t>
      </w:r>
      <w:proofErr w:type="spellEnd"/>
      <w:r>
        <w:rPr>
          <w:lang w:val="x-none"/>
        </w:rPr>
        <w:t xml:space="preserve"> sic </w:t>
      </w:r>
      <w:proofErr w:type="spellStart"/>
      <w:r>
        <w:rPr>
          <w:lang w:val="x-none"/>
        </w:rPr>
        <w:t>instit</w:t>
      </w:r>
      <w:r>
        <w:t>ituit</w:t>
      </w:r>
      <w:proofErr w:type="spellEnd"/>
      <w:r>
        <w:t>.</w:t>
      </w:r>
    </w:p>
    <w:p w14:paraId="4FC28D55" w14:textId="77777777" w:rsidR="003A4157" w:rsidRDefault="003A4157" w:rsidP="003A4157">
      <w:pPr>
        <w:widowControl w:val="0"/>
        <w:autoSpaceDE w:val="0"/>
        <w:autoSpaceDN w:val="0"/>
        <w:adjustRightInd w:val="0"/>
        <w:jc w:val="both"/>
        <w:rPr>
          <w:lang w:val="x-none"/>
        </w:rPr>
      </w:pPr>
    </w:p>
    <w:p w14:paraId="6EC75BFB" w14:textId="0EA1F20A" w:rsidR="003A4157" w:rsidRDefault="003A4157" w:rsidP="003A4157">
      <w:pPr>
        <w:widowControl w:val="0"/>
        <w:autoSpaceDE w:val="0"/>
        <w:autoSpaceDN w:val="0"/>
        <w:adjustRightInd w:val="0"/>
        <w:jc w:val="both"/>
        <w:rPr>
          <w:lang w:val="x-none"/>
        </w:rPr>
        <w:sectPr w:rsidR="003A4157" w:rsidSect="003A4157">
          <w:pgSz w:w="12240" w:h="15840" w:code="1"/>
          <w:pgMar w:top="1134" w:right="2268" w:bottom="1134" w:left="1134" w:header="709" w:footer="709" w:gutter="0"/>
          <w:cols w:space="708"/>
          <w:noEndnote/>
        </w:sectPr>
      </w:pPr>
    </w:p>
    <w:p w14:paraId="260411A0" w14:textId="77777777" w:rsidR="00057745" w:rsidRDefault="00057745" w:rsidP="003A4157">
      <w:pPr>
        <w:autoSpaceDE w:val="0"/>
        <w:autoSpaceDN w:val="0"/>
        <w:adjustRightInd w:val="0"/>
        <w:jc w:val="both"/>
      </w:pPr>
    </w:p>
    <w:sectPr w:rsidR="00057745">
      <w:pgSz w:w="12240" w:h="15840"/>
      <w:pgMar w:top="1134" w:right="2268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F62C" w14:textId="77777777" w:rsidR="00104C12" w:rsidRDefault="00104C12" w:rsidP="003A4157">
      <w:r>
        <w:separator/>
      </w:r>
    </w:p>
  </w:endnote>
  <w:endnote w:type="continuationSeparator" w:id="0">
    <w:p w14:paraId="260C0B12" w14:textId="77777777" w:rsidR="00104C12" w:rsidRDefault="00104C12" w:rsidP="003A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3A98" w14:textId="77777777" w:rsidR="00104C12" w:rsidRDefault="00104C12" w:rsidP="003A4157">
      <w:r>
        <w:separator/>
      </w:r>
    </w:p>
  </w:footnote>
  <w:footnote w:type="continuationSeparator" w:id="0">
    <w:p w14:paraId="7255EA7C" w14:textId="77777777" w:rsidR="00104C12" w:rsidRDefault="00104C12" w:rsidP="003A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57"/>
    <w:rsid w:val="00057745"/>
    <w:rsid w:val="00104C12"/>
    <w:rsid w:val="003A4157"/>
    <w:rsid w:val="00A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9B89"/>
  <w15:chartTrackingRefBased/>
  <w15:docId w15:val="{22BE61A9-05CD-4B40-94E2-CA700C76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1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3A4157"/>
    <w:rPr>
      <w:vertAlign w:val="superscript"/>
    </w:rPr>
  </w:style>
  <w:style w:type="character" w:styleId="slodku">
    <w:name w:val="line number"/>
    <w:basedOn w:val="Standardnpsmoodstavce"/>
    <w:rsid w:val="003A4157"/>
  </w:style>
  <w:style w:type="paragraph" w:styleId="Textpoznpodarou">
    <w:name w:val="footnote text"/>
    <w:basedOn w:val="Normln"/>
    <w:link w:val="TextpoznpodarouChar"/>
    <w:semiHidden/>
    <w:rsid w:val="003A41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415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1E40-FB2B-4CA6-8015-A41874CE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4745</Characters>
  <Application>Microsoft Office Word</Application>
  <DocSecurity>0</DocSecurity>
  <Lines>66</Lines>
  <Paragraphs>2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Mutlová</dc:creator>
  <cp:keywords/>
  <dc:description/>
  <cp:lastModifiedBy>Petra Mutlová</cp:lastModifiedBy>
  <cp:revision>1</cp:revision>
  <dcterms:created xsi:type="dcterms:W3CDTF">2023-09-22T16:49:00Z</dcterms:created>
  <dcterms:modified xsi:type="dcterms:W3CDTF">2023-09-22T16:53:00Z</dcterms:modified>
</cp:coreProperties>
</file>