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B06DA34" w:rsidP="1E33D036" w:rsidRDefault="1B06DA34" w14:paraId="23A15A49" w14:textId="62ED05E5">
      <w:pPr>
        <w:pStyle w:val="Title"/>
      </w:pPr>
      <w:r w:rsidR="1B06DA34">
        <w:rPr/>
        <w:t>Vápenictví ve středověku</w:t>
      </w:r>
    </w:p>
    <w:p w:rsidR="4F10F1E8" w:rsidP="1E33D036" w:rsidRDefault="4F10F1E8" w14:paraId="167B2604" w14:textId="2A6FF236">
      <w:pPr>
        <w:pStyle w:val="Heading1"/>
      </w:pPr>
      <w:r w:rsidR="4F10F1E8">
        <w:rPr/>
        <w:t>Úvod</w:t>
      </w:r>
    </w:p>
    <w:p w:rsidR="4F10F1E8" w:rsidP="1E33D036" w:rsidRDefault="4F10F1E8" w14:paraId="7C114B85" w14:textId="03A7D983">
      <w:pPr>
        <w:pStyle w:val="Normal"/>
        <w:ind w:left="0"/>
        <w:jc w:val="left"/>
      </w:pPr>
      <w:r w:rsidR="4F10F1E8">
        <w:rPr/>
        <w:t>V tomto referátu se budeme zaobírat tím, kde se vápenky ve středověku nacházeli, jak vypadali, kdo mohl takovou v</w:t>
      </w:r>
      <w:r w:rsidR="0F219585">
        <w:rPr/>
        <w:t>ápenku vlastnit a na závěr si ukážeme experimentální výpal vápna.</w:t>
      </w:r>
    </w:p>
    <w:p w:rsidR="2485C621" w:rsidP="1E33D036" w:rsidRDefault="2485C621" w14:paraId="705D6AB1" w14:textId="610D76E0">
      <w:pPr>
        <w:pStyle w:val="Heading1"/>
      </w:pPr>
      <w:r w:rsidR="2485C621">
        <w:rPr/>
        <w:t>Vápno</w:t>
      </w:r>
    </w:p>
    <w:p w:rsidR="2485C621" w:rsidP="1E33D036" w:rsidRDefault="2485C621" w14:paraId="7E24ED2C" w14:textId="24F00010">
      <w:pPr>
        <w:pStyle w:val="Normal"/>
        <w:rPr>
          <w:vertAlign w:val="baseline"/>
        </w:rPr>
      </w:pPr>
      <w:r w:rsidR="2485C621">
        <w:rPr/>
        <w:t>Chemická značka Ca</w:t>
      </w:r>
      <w:r w:rsidR="62C7A816">
        <w:rPr/>
        <w:t>(OH)</w:t>
      </w:r>
      <w:r w:rsidRPr="1E33D036" w:rsidR="62C7A816">
        <w:rPr>
          <w:vertAlign w:val="subscript"/>
        </w:rPr>
        <w:t>2</w:t>
      </w:r>
      <w:r w:rsidRPr="1E33D036" w:rsidR="727A9E26">
        <w:rPr>
          <w:vertAlign w:val="subscript"/>
        </w:rPr>
        <w:t xml:space="preserve"> </w:t>
      </w:r>
      <w:r w:rsidRPr="1E33D036" w:rsidR="727A9E26">
        <w:rPr>
          <w:vertAlign w:val="baseline"/>
        </w:rPr>
        <w:t>.</w:t>
      </w:r>
      <w:r w:rsidRPr="1E33D036" w:rsidR="60B42BF9">
        <w:rPr>
          <w:vertAlign w:val="baseline"/>
        </w:rPr>
        <w:t xml:space="preserve"> </w:t>
      </w:r>
      <w:r w:rsidRPr="1E33D036" w:rsidR="727A9E26">
        <w:rPr>
          <w:vertAlign w:val="baseline"/>
        </w:rPr>
        <w:t>Vzniká  kalcinací</w:t>
      </w:r>
      <w:r w:rsidRPr="1E33D036" w:rsidR="7101A1E4">
        <w:rPr>
          <w:vertAlign w:val="baseline"/>
        </w:rPr>
        <w:t>, neboli hořením váp</w:t>
      </w:r>
      <w:r w:rsidRPr="1E33D036" w:rsidR="23A0B075">
        <w:rPr>
          <w:vertAlign w:val="baseline"/>
        </w:rPr>
        <w:t>e</w:t>
      </w:r>
      <w:r w:rsidRPr="1E33D036" w:rsidR="7101A1E4">
        <w:rPr>
          <w:vertAlign w:val="baseline"/>
        </w:rPr>
        <w:t>nce</w:t>
      </w:r>
      <w:r w:rsidRPr="1E33D036" w:rsidR="0BEC53F4">
        <w:rPr>
          <w:vertAlign w:val="baseline"/>
        </w:rPr>
        <w:t xml:space="preserve"> a dělí se na nehašené vápno, které vzniká hned po pálení vápence a hašené vápno, používané k výrobě malt</w:t>
      </w:r>
      <w:r w:rsidRPr="1E33D036" w:rsidR="24D132AD">
        <w:rPr>
          <w:vertAlign w:val="baseline"/>
        </w:rPr>
        <w:t>. Obecně se mohlo vápno využívat ve stavebnictví, zemědělství i kožedělnictví.</w:t>
      </w:r>
    </w:p>
    <w:p w:rsidR="3E853632" w:rsidP="1E33D036" w:rsidRDefault="3E853632" w14:paraId="3E14E82F" w14:textId="36384DA3">
      <w:pPr>
        <w:pStyle w:val="Heading1"/>
      </w:pPr>
      <w:r w:rsidR="3E853632">
        <w:rPr/>
        <w:t>Lokalizace vápenek</w:t>
      </w:r>
    </w:p>
    <w:p w:rsidR="7348C187" w:rsidP="1E33D036" w:rsidRDefault="7348C187" w14:paraId="0092F24D" w14:textId="0CC1A1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348C187">
        <w:rPr/>
        <w:t>Vápenky mají několik klíčových prvků, podle kterých byli stavěny, ve většině případů</w:t>
      </w:r>
      <w:r w:rsidR="7A098CB2">
        <w:rPr/>
        <w:t xml:space="preserve"> byli stavěny v lokalitách</w:t>
      </w:r>
      <w:r w:rsidR="25931B7D">
        <w:rPr/>
        <w:t>,</w:t>
      </w:r>
      <w:r w:rsidR="7A098CB2">
        <w:rPr/>
        <w:t xml:space="preserve"> které jsou bohaté na vápno, jako mohou být Český a Moravský kras. Dále </w:t>
      </w:r>
      <w:r w:rsidR="02444245">
        <w:rPr/>
        <w:t>se mohou objevovat nedaleko staveb, jako například hradů</w:t>
      </w:r>
      <w:r w:rsidR="3B742B8A">
        <w:rPr/>
        <w:t xml:space="preserve"> jako třeba u hradu </w:t>
      </w:r>
      <w:r w:rsidR="3B742B8A">
        <w:rPr/>
        <w:t>Pišolec</w:t>
      </w:r>
      <w:r w:rsidR="3B742B8A">
        <w:rPr/>
        <w:t xml:space="preserve"> a zříceniny hradu Holštejn</w:t>
      </w:r>
      <w:r w:rsidR="02444245">
        <w:rPr/>
        <w:t xml:space="preserve">, nebo kostelů a je také běžné, že se mohou objevovat i ve městech. </w:t>
      </w:r>
      <w:r w:rsidR="23BE3634">
        <w:rPr/>
        <w:t>V Praze se například okolo roku 1500 postavilo až 7 vápenek, které měli zásobovat</w:t>
      </w:r>
      <w:r w:rsidR="164BB625">
        <w:rPr/>
        <w:t xml:space="preserve"> zdejší výstavbu nového města dostatkem vápna, přičemž se do vápenek vápenec dostával říční dopravo</w:t>
      </w:r>
      <w:r w:rsidR="65ED42D8">
        <w:rPr/>
        <w:t>u na vorech z nedalekého lomu. Máme i další doklady vápenek v městském prostředí, v Brn</w:t>
      </w:r>
      <w:r w:rsidR="1CC79858">
        <w:rPr/>
        <w:t xml:space="preserve">ě ulici Panenská byl zjištěn půdorys vápenické pece přímo v domě, což naznačuje že po ukončení provozu </w:t>
      </w:r>
      <w:r w:rsidR="00DFEAF4">
        <w:rPr/>
        <w:t xml:space="preserve">vápenky, byl prostor využíván třeba jako sklep. </w:t>
      </w:r>
    </w:p>
    <w:p w:rsidR="00DFEAF4" w:rsidP="1E33D036" w:rsidRDefault="00DFEAF4" w14:paraId="55E0D741" w14:textId="14EE52E7">
      <w:pPr>
        <w:pStyle w:val="Heading1"/>
        <w:bidi w:val="0"/>
      </w:pPr>
      <w:r w:rsidR="00DFEAF4">
        <w:rPr/>
        <w:t>Vápenické pece</w:t>
      </w:r>
    </w:p>
    <w:p w:rsidR="00DFEAF4" w:rsidP="1E33D036" w:rsidRDefault="00DFEAF4" w14:paraId="2A5E36C7" w14:textId="1970BD27">
      <w:pPr>
        <w:pStyle w:val="Normal"/>
        <w:bidi w:val="0"/>
      </w:pPr>
      <w:r w:rsidR="00DFEAF4">
        <w:rPr/>
        <w:t xml:space="preserve">Nejprimitivnější </w:t>
      </w:r>
      <w:r w:rsidR="00DFEAF4">
        <w:rPr/>
        <w:t>pece</w:t>
      </w:r>
      <w:r w:rsidR="00DFEAF4">
        <w:rPr/>
        <w:t xml:space="preserve"> se kterými se můžeme ve vápenictví setkat jsou milíře, které byli primárně využívány k výrobě dřevěn</w:t>
      </w:r>
      <w:r w:rsidR="10BAB782">
        <w:rPr/>
        <w:t>ého uhlí, ale mohli být využity i k výrobě vápna.</w:t>
      </w:r>
    </w:p>
    <w:p w:rsidR="10BAB782" w:rsidP="1E33D036" w:rsidRDefault="10BAB782" w14:paraId="4E25AD22" w14:textId="02F36314">
      <w:pPr>
        <w:pStyle w:val="Heading2"/>
        <w:bidi w:val="0"/>
      </w:pPr>
      <w:r w:rsidR="10BAB782">
        <w:rPr/>
        <w:t>Pece oválného půdorysu</w:t>
      </w:r>
    </w:p>
    <w:p w:rsidR="10BAB782" w:rsidP="1E33D036" w:rsidRDefault="10BAB782" w14:paraId="78C28273" w14:textId="38ADB78F">
      <w:pPr>
        <w:pStyle w:val="Normal"/>
        <w:bidi w:val="0"/>
      </w:pPr>
      <w:r w:rsidR="10BAB782">
        <w:rPr/>
        <w:t xml:space="preserve">Složitější typ pecí, využíval se už </w:t>
      </w:r>
      <w:r w:rsidR="17C88D9F">
        <w:rPr/>
        <w:t>za</w:t>
      </w:r>
      <w:r w:rsidR="10BAB782">
        <w:rPr/>
        <w:t xml:space="preserve"> </w:t>
      </w:r>
      <w:r w:rsidR="10BAB782">
        <w:rPr/>
        <w:t>doby římsk</w:t>
      </w:r>
      <w:r w:rsidR="290A43E9">
        <w:rPr/>
        <w:t>é</w:t>
      </w:r>
      <w:r w:rsidR="214DDB67">
        <w:rPr/>
        <w:t xml:space="preserve"> v primitivnější podobě. Je již vybaven místem pro rošt a místem pro vsádku, která má ov</w:t>
      </w:r>
      <w:r w:rsidR="700A133A">
        <w:rPr/>
        <w:t>á</w:t>
      </w:r>
      <w:r w:rsidR="214DDB67">
        <w:rPr/>
        <w:t>lný tvar</w:t>
      </w:r>
      <w:r w:rsidR="15CA3368">
        <w:rPr/>
        <w:t xml:space="preserve">. Na našem území se usuzuje, že pece oválného </w:t>
      </w:r>
      <w:r w:rsidR="27B86A37">
        <w:rPr/>
        <w:t xml:space="preserve">půdorysu jsou spíše mladší a spadají do </w:t>
      </w:r>
      <w:r w:rsidR="53EE85D5">
        <w:rPr/>
        <w:t xml:space="preserve">tzv. období selských </w:t>
      </w:r>
      <w:r w:rsidR="53EE85D5">
        <w:rPr/>
        <w:t>vápeníků</w:t>
      </w:r>
      <w:r w:rsidR="53EE85D5">
        <w:rPr/>
        <w:t>, kdy více než velké hutě byli preferovány menší pece.</w:t>
      </w:r>
    </w:p>
    <w:p w:rsidR="53EE85D5" w:rsidP="1E33D036" w:rsidRDefault="53EE85D5" w14:paraId="46B81FF0" w14:textId="1301A9F8">
      <w:pPr>
        <w:pStyle w:val="Heading2"/>
        <w:bidi w:val="0"/>
      </w:pPr>
      <w:r w:rsidR="53EE85D5">
        <w:rPr/>
        <w:t xml:space="preserve">Pece </w:t>
      </w:r>
      <w:r w:rsidR="53EE85D5">
        <w:rPr/>
        <w:t>kvadratického</w:t>
      </w:r>
      <w:r w:rsidR="53EE85D5">
        <w:rPr/>
        <w:t xml:space="preserve"> půdorysu</w:t>
      </w:r>
    </w:p>
    <w:p w:rsidR="00282158" w:rsidP="1E33D036" w:rsidRDefault="00282158" w14:paraId="4F1F515C" w14:textId="673CBDA7">
      <w:pPr>
        <w:pStyle w:val="Normal"/>
        <w:bidi w:val="0"/>
      </w:pPr>
      <w:r w:rsidR="00282158">
        <w:rPr/>
        <w:t xml:space="preserve">Velkokapacitní pec tvořena roštem, </w:t>
      </w:r>
      <w:r w:rsidR="00282158">
        <w:rPr/>
        <w:t>plentovou</w:t>
      </w:r>
      <w:r w:rsidR="00282158">
        <w:rPr/>
        <w:t xml:space="preserve"> zdí, tahov</w:t>
      </w:r>
      <w:r w:rsidR="09E27B17">
        <w:rPr/>
        <w:t xml:space="preserve">ými kanály a vsádkou. Pece kvadratického půdorysu jsou rozdělovány, podle počtu </w:t>
      </w:r>
      <w:r w:rsidR="00F34682">
        <w:rPr/>
        <w:t xml:space="preserve">tahových kanálků, největší mohli mít až šest kanálků, jako je třeba v peci v Mokré. </w:t>
      </w:r>
      <w:r w:rsidR="1D067C6D">
        <w:rPr/>
        <w:t>Tyto pece byli zapuštěné do země, aby oheň nemohl uhasit vítr.</w:t>
      </w:r>
    </w:p>
    <w:p w:rsidR="1E33D036" w:rsidP="1E33D036" w:rsidRDefault="1E33D036" w14:paraId="54ED1E35" w14:textId="1F1CE1BB">
      <w:pPr>
        <w:pStyle w:val="Normal"/>
        <w:bidi w:val="0"/>
      </w:pPr>
    </w:p>
    <w:p w:rsidR="1D067C6D" w:rsidP="1E33D036" w:rsidRDefault="1D067C6D" w14:paraId="2EDC02D2" w14:textId="524F90E1">
      <w:pPr>
        <w:pStyle w:val="Heading2"/>
        <w:bidi w:val="0"/>
      </w:pPr>
      <w:r w:rsidR="1D067C6D">
        <w:rPr/>
        <w:t>Zajímavost</w:t>
      </w:r>
    </w:p>
    <w:p w:rsidR="1D067C6D" w:rsidP="1E33D036" w:rsidRDefault="1D067C6D" w14:paraId="43705194" w14:textId="2FE26A02">
      <w:pPr>
        <w:pStyle w:val="Normal"/>
        <w:bidi w:val="0"/>
      </w:pPr>
      <w:r w:rsidR="1D067C6D">
        <w:rPr/>
        <w:t xml:space="preserve">Zajímavé peciště je na lokalitě </w:t>
      </w:r>
      <w:r w:rsidR="1BB7921A">
        <w:rPr/>
        <w:t>u Hradu Obřany, kde se nachází troj pecí, Pec č.</w:t>
      </w:r>
      <w:r w:rsidR="1E296CA4">
        <w:rPr/>
        <w:t>2</w:t>
      </w:r>
      <w:r w:rsidR="1BB7921A">
        <w:rPr/>
        <w:t xml:space="preserve"> je pec kvadratického půdorysu </w:t>
      </w:r>
      <w:r w:rsidR="250134DB">
        <w:rPr/>
        <w:t xml:space="preserve">se třemi tahovými kanálky </w:t>
      </w:r>
      <w:r w:rsidR="1BB7921A">
        <w:rPr/>
        <w:t xml:space="preserve">a je </w:t>
      </w:r>
      <w:r w:rsidR="1BB7921A">
        <w:rPr/>
        <w:t>chro</w:t>
      </w:r>
      <w:r w:rsidR="7ED8BEFE">
        <w:rPr/>
        <w:t>nologicky nejstarší</w:t>
      </w:r>
      <w:r w:rsidR="434F0F0F">
        <w:rPr/>
        <w:t xml:space="preserve"> a zapuštěna do svahu, což je pro tyto pece typické, další zajímavost na této peci je, že se vně pece nachází lidská kostra</w:t>
      </w:r>
      <w:r w:rsidR="72813007">
        <w:rPr/>
        <w:t xml:space="preserve">. Pec č.1 je chronologicky mladší a zasahuje do předpecního prostoru pece č.2, je to též pec kvadratického půdorysu, ale se čtyřmi </w:t>
      </w:r>
      <w:r w:rsidR="57C4AA6E">
        <w:rPr/>
        <w:t>tahovými kanálky. Nejmladší pecí je pec č.3, která je již pecí oválného půdorysu</w:t>
      </w:r>
      <w:r w:rsidR="2DD7DF05">
        <w:rPr/>
        <w:t>.</w:t>
      </w:r>
    </w:p>
    <w:p w:rsidR="2DD7DF05" w:rsidP="1E33D036" w:rsidRDefault="2DD7DF05" w14:paraId="58C1CF2F" w14:textId="6B0984D6">
      <w:pPr>
        <w:pStyle w:val="Heading1"/>
        <w:bidi w:val="0"/>
      </w:pPr>
      <w:r w:rsidR="2DD7DF05">
        <w:rPr/>
        <w:t>Vlastníci pecí</w:t>
      </w:r>
    </w:p>
    <w:p w:rsidR="2DD7DF05" w:rsidP="1E33D036" w:rsidRDefault="2DD7DF05" w14:paraId="29AA6A88" w14:textId="505DAF49">
      <w:pPr>
        <w:pStyle w:val="Normal"/>
        <w:bidi w:val="0"/>
      </w:pPr>
      <w:r w:rsidR="2DD7DF05">
        <w:rPr/>
        <w:t>Vlastníků bylo mnoho, ale naprosto převlád</w:t>
      </w:r>
      <w:r w:rsidR="216BC4E8">
        <w:rPr/>
        <w:t>á stavební huť</w:t>
      </w:r>
      <w:r w:rsidR="2DD7DF05">
        <w:rPr/>
        <w:t>, kter</w:t>
      </w:r>
      <w:r w:rsidR="57D173F8">
        <w:rPr/>
        <w:t>á</w:t>
      </w:r>
      <w:r w:rsidR="2DD7DF05">
        <w:rPr/>
        <w:t xml:space="preserve"> se specializoval</w:t>
      </w:r>
      <w:r w:rsidR="7DFF95BB">
        <w:rPr/>
        <w:t>a</w:t>
      </w:r>
      <w:r w:rsidR="2DD7DF05">
        <w:rPr/>
        <w:t xml:space="preserve"> na s</w:t>
      </w:r>
      <w:r w:rsidR="4E861C34">
        <w:rPr/>
        <w:t xml:space="preserve">tavbu </w:t>
      </w:r>
      <w:r w:rsidR="1453DF3F">
        <w:rPr/>
        <w:t xml:space="preserve">velkých staveb jako třeba hradů. Nebo klášterů </w:t>
      </w:r>
      <w:r w:rsidR="4E861C34">
        <w:rPr/>
        <w:t>a měl</w:t>
      </w:r>
      <w:r w:rsidR="5623E81A">
        <w:rPr/>
        <w:t>a</w:t>
      </w:r>
      <w:r w:rsidR="4E861C34">
        <w:rPr/>
        <w:t xml:space="preserve"> pod sebou jak vápenické</w:t>
      </w:r>
      <w:r w:rsidR="4C8C21C8">
        <w:rPr/>
        <w:t xml:space="preserve"> pece</w:t>
      </w:r>
      <w:r w:rsidR="4E861C34">
        <w:rPr/>
        <w:t xml:space="preserve">, tak i </w:t>
      </w:r>
      <w:r w:rsidR="16132697">
        <w:rPr/>
        <w:t>třeba kameníky</w:t>
      </w:r>
      <w:r w:rsidR="46068306">
        <w:rPr/>
        <w:t>. Stavební huť</w:t>
      </w:r>
      <w:r w:rsidR="7DEE43ED">
        <w:rPr/>
        <w:t xml:space="preserve"> byla nezávislá na cechovních organizacích a v jejím čele stál </w:t>
      </w:r>
      <w:r w:rsidR="7BB3C2D9">
        <w:rPr/>
        <w:t xml:space="preserve">hlavní mistr. </w:t>
      </w:r>
    </w:p>
    <w:p w:rsidR="2FB47EDD" w:rsidP="1E33D036" w:rsidRDefault="2FB47EDD" w14:paraId="29E385EC" w14:textId="3A69E081">
      <w:pPr>
        <w:pStyle w:val="Normal"/>
        <w:bidi w:val="0"/>
      </w:pPr>
      <w:r w:rsidR="2FB47EDD">
        <w:rPr/>
        <w:t>Dalšími, méně častějšími vlastníky mohl být panovník, církevní instituce, šlechta, nebo měšťané</w:t>
      </w:r>
      <w:r w:rsidR="1789D809">
        <w:rPr/>
        <w:t>. Máme písemné doklady o nakládání s vápenickými pecemi, kdy jeden měšťan prodává druhému pec i s</w:t>
      </w:r>
      <w:r w:rsidR="3494BC7A">
        <w:rPr/>
        <w:t xml:space="preserve"> přidruženým lomem vápna</w:t>
      </w:r>
      <w:r w:rsidR="1402992E">
        <w:rPr/>
        <w:t xml:space="preserve"> a loděmi, kterými mohl vápenec dovést na místo vápenek</w:t>
      </w:r>
      <w:r w:rsidR="3494BC7A">
        <w:rPr/>
        <w:t>.</w:t>
      </w:r>
    </w:p>
    <w:p w:rsidR="3494BC7A" w:rsidP="1E33D036" w:rsidRDefault="3494BC7A" w14:paraId="7D9DE2DE" w14:textId="0C4BDFAB">
      <w:pPr>
        <w:pStyle w:val="Heading1"/>
        <w:bidi w:val="0"/>
      </w:pPr>
      <w:r w:rsidR="3494BC7A">
        <w:rPr/>
        <w:t>Experimentální výpal</w:t>
      </w:r>
    </w:p>
    <w:p w:rsidR="25C8A93B" w:rsidP="1E33D036" w:rsidRDefault="25C8A93B" w14:paraId="590FDFD0" w14:textId="1D548374">
      <w:pPr>
        <w:pStyle w:val="Heading2"/>
        <w:bidi w:val="0"/>
      </w:pPr>
      <w:r w:rsidR="25C8A93B">
        <w:rPr/>
        <w:t>Příprava</w:t>
      </w:r>
    </w:p>
    <w:p w:rsidR="3494BC7A" w:rsidP="1E33D036" w:rsidRDefault="3494BC7A" w14:paraId="54DBA875" w14:textId="4E20AFF3">
      <w:pPr>
        <w:pStyle w:val="Normal"/>
        <w:bidi w:val="0"/>
        <w:rPr>
          <w:vertAlign w:val="baseline"/>
        </w:rPr>
      </w:pPr>
      <w:r w:rsidR="3494BC7A">
        <w:rPr/>
        <w:t>Pan Mgr. Petr Kos se svým týmem si vyzkoušeli, jak nejspíš mohl probíhat výpal v takové peci kvadrati</w:t>
      </w:r>
      <w:r w:rsidR="54FA9EDA">
        <w:rPr/>
        <w:t>ckého půdorysu se šesti tahovými kanálky. Provoz pece byl 63 ho</w:t>
      </w:r>
      <w:r w:rsidR="2AF325B6">
        <w:rPr/>
        <w:t>di</w:t>
      </w:r>
      <w:r w:rsidR="54FA9EDA">
        <w:rPr/>
        <w:t>n a bylo spotřebováno až 100m</w:t>
      </w:r>
      <w:r w:rsidRPr="1E33D036" w:rsidR="3E14C52D">
        <w:rPr>
          <w:vertAlign w:val="superscript"/>
        </w:rPr>
        <w:t>3</w:t>
      </w:r>
      <w:r w:rsidRPr="1E33D036" w:rsidR="3E14C52D">
        <w:rPr>
          <w:vertAlign w:val="baseline"/>
        </w:rPr>
        <w:t xml:space="preserve"> paliva</w:t>
      </w:r>
      <w:r w:rsidRPr="1E33D036" w:rsidR="45CB4042">
        <w:rPr>
          <w:vertAlign w:val="baseline"/>
        </w:rPr>
        <w:t xml:space="preserve"> z toho 30m</w:t>
      </w:r>
      <w:r w:rsidRPr="1E33D036" w:rsidR="45CB4042">
        <w:rPr>
          <w:vertAlign w:val="superscript"/>
        </w:rPr>
        <w:t>3</w:t>
      </w:r>
      <w:r w:rsidRPr="1E33D036" w:rsidR="45CB4042">
        <w:rPr>
          <w:vertAlign w:val="baseline"/>
        </w:rPr>
        <w:t xml:space="preserve"> habr/buk a 70m</w:t>
      </w:r>
      <w:r w:rsidRPr="1E33D036" w:rsidR="308C7D39">
        <w:rPr>
          <w:vertAlign w:val="superscript"/>
        </w:rPr>
        <w:t>3</w:t>
      </w:r>
      <w:r w:rsidRPr="1E33D036" w:rsidR="308C7D39">
        <w:rPr>
          <w:vertAlign w:val="baseline"/>
        </w:rPr>
        <w:t xml:space="preserve"> smrk</w:t>
      </w:r>
      <w:r w:rsidRPr="1E33D036" w:rsidR="3E14C52D">
        <w:rPr>
          <w:vertAlign w:val="baseline"/>
        </w:rPr>
        <w:t xml:space="preserve">, na celý experiment bylo využito 5 </w:t>
      </w:r>
      <w:r w:rsidRPr="1E33D036" w:rsidR="76C17D3B">
        <w:rPr>
          <w:vertAlign w:val="baseline"/>
        </w:rPr>
        <w:t>pracovníků a vypalovalo se až 85 tun vápence.</w:t>
      </w:r>
    </w:p>
    <w:p w:rsidR="2BD48ECB" w:rsidP="1E33D036" w:rsidRDefault="2BD48ECB" w14:paraId="5EE5F135" w14:textId="6D578685">
      <w:pPr>
        <w:pStyle w:val="Heading2"/>
        <w:bidi w:val="0"/>
      </w:pPr>
      <w:r w:rsidR="2BD48ECB">
        <w:rPr/>
        <w:t>Průběh</w:t>
      </w:r>
    </w:p>
    <w:p w:rsidR="76C17D3B" w:rsidP="1E33D036" w:rsidRDefault="76C17D3B" w14:paraId="173442A3" w14:textId="781588E6">
      <w:pPr>
        <w:pStyle w:val="Normal"/>
        <w:bidi w:val="0"/>
        <w:rPr>
          <w:vertAlign w:val="baseline"/>
        </w:rPr>
      </w:pPr>
      <w:r w:rsidRPr="1E33D036" w:rsidR="76C17D3B">
        <w:rPr>
          <w:vertAlign w:val="baseline"/>
        </w:rPr>
        <w:t>Výpal probíhal dost obtížně, bylo zjištěno, že tahové kanálky musí být až po okraj plné, jelikož se jinak v jejich blí</w:t>
      </w:r>
      <w:r w:rsidRPr="1E33D036" w:rsidR="6DBDB777">
        <w:rPr>
          <w:vertAlign w:val="baseline"/>
        </w:rPr>
        <w:t xml:space="preserve">zkosti, kvůli žáru, nedá pohybovat. Dále se vedoucí výzkumu domnívá, že ve středověku muselo být </w:t>
      </w:r>
      <w:r w:rsidRPr="1E33D036" w:rsidR="4E0227B1">
        <w:rPr>
          <w:vertAlign w:val="baseline"/>
        </w:rPr>
        <w:t>na provoz takovéto pece využito až 12 lidí, kd</w:t>
      </w:r>
      <w:r w:rsidRPr="1E33D036" w:rsidR="1FB4DE41">
        <w:rPr>
          <w:vertAlign w:val="baseline"/>
        </w:rPr>
        <w:t xml:space="preserve">y 6 manipuluje u tahových kanálků a přikládá palivo a dalších 6 kácí stromy na </w:t>
      </w:r>
      <w:r w:rsidRPr="1E33D036" w:rsidR="30F73945">
        <w:rPr>
          <w:vertAlign w:val="baseline"/>
        </w:rPr>
        <w:t>další využití.</w:t>
      </w:r>
      <w:r w:rsidRPr="1E33D036" w:rsidR="34121599">
        <w:rPr>
          <w:vertAlign w:val="baseline"/>
        </w:rPr>
        <w:t xml:space="preserve"> Po vypálení bylo vápno ponecháno 2-3 dny zchladnout a poté s</w:t>
      </w:r>
      <w:r w:rsidRPr="1E33D036" w:rsidR="1954B7C1">
        <w:rPr>
          <w:vertAlign w:val="baseline"/>
        </w:rPr>
        <w:t xml:space="preserve"> pomocí vody přeměněno na hašené vápno.</w:t>
      </w:r>
    </w:p>
    <w:p w:rsidR="236B61D9" w:rsidP="1E33D036" w:rsidRDefault="236B61D9" w14:paraId="76C9A6C3" w14:textId="5FDE41DF">
      <w:pPr>
        <w:pStyle w:val="Heading2"/>
        <w:bidi w:val="0"/>
      </w:pPr>
      <w:r w:rsidR="236B61D9">
        <w:rPr/>
        <w:t>Závěr</w:t>
      </w:r>
    </w:p>
    <w:p w:rsidR="68230DC7" w:rsidP="1E33D036" w:rsidRDefault="68230DC7" w14:paraId="7BE8A514" w14:textId="6ECC37CB">
      <w:pPr>
        <w:pStyle w:val="Normal"/>
        <w:bidi w:val="0"/>
      </w:pPr>
      <w:r w:rsidR="68230DC7">
        <w:rPr/>
        <w:t xml:space="preserve">Po analýze v laboratoři bylo zjištěno, že vápno, které </w:t>
      </w:r>
      <w:r w:rsidR="5A44FE06">
        <w:rPr/>
        <w:t>bylo vypáleno by ani zdaleka neodpovídalo dnešním standardům a ani teplo nebyla tak velká, jak</w:t>
      </w:r>
      <w:r w:rsidR="68ED0978">
        <w:rPr/>
        <w:t xml:space="preserve">ý tým očekával. Došli tak k závěru, že byla tato profese velmi těžká, jak fyzicky, tak i znalecky a daný jedinec musel znát mnoho </w:t>
      </w:r>
      <w:r w:rsidR="4280AA1A">
        <w:rPr/>
        <w:t>faktorů, jako například barvu ohně, podle které mohl zjistit kolik stupňů oheň má.</w:t>
      </w:r>
    </w:p>
    <w:p w:rsidR="1E33D036" w:rsidP="1E33D036" w:rsidRDefault="1E33D036" w14:paraId="77742F08" w14:textId="4D2B6834">
      <w:pPr>
        <w:pStyle w:val="Heading1"/>
        <w:bidi w:val="0"/>
      </w:pPr>
    </w:p>
    <w:p w:rsidR="1E33D036" w:rsidP="1E33D036" w:rsidRDefault="1E33D036" w14:paraId="5D3CDBA8" w14:textId="649DF8A8">
      <w:pPr>
        <w:pStyle w:val="Normal"/>
        <w:bidi w:val="0"/>
      </w:pPr>
    </w:p>
    <w:p w:rsidR="4280AA1A" w:rsidP="1E33D036" w:rsidRDefault="4280AA1A" w14:paraId="6C94E8C4" w14:textId="22F0B31E">
      <w:pPr>
        <w:pStyle w:val="Heading1"/>
        <w:bidi w:val="0"/>
      </w:pPr>
      <w:r w:rsidR="4280AA1A">
        <w:rPr/>
        <w:t>Zdroje</w:t>
      </w:r>
    </w:p>
    <w:p w:rsidR="4280AA1A" w:rsidP="1E33D036" w:rsidRDefault="4280AA1A" w14:paraId="208FB39C" w14:textId="735EB30C">
      <w:pPr>
        <w:pStyle w:val="Normal"/>
        <w:bidi w:val="0"/>
      </w:pPr>
      <w:r w:rsidR="4280AA1A">
        <w:rPr/>
        <w:t xml:space="preserve">Kos, P. 2015: Výzkum vrcholně středověkých vápenických pecí v jižní části Moravského krasu se zřetelem na oblast u Mokré, Archeologia technica 26, 27−68. </w:t>
      </w:r>
    </w:p>
    <w:p w:rsidR="4280AA1A" w:rsidP="1E33D036" w:rsidRDefault="4280AA1A" w14:paraId="762EA127" w14:textId="7BC7F604">
      <w:pPr>
        <w:pStyle w:val="Normal"/>
      </w:pPr>
      <w:r w:rsidR="4280AA1A">
        <w:rPr/>
        <w:t xml:space="preserve">Kos, P. – Válek, J. 2016: Experimentální výpal vápna v šestikanálové vápenné peci z období vrcholného středověku v Mokré, Archeologia technica 27, 32−50. </w:t>
      </w:r>
    </w:p>
    <w:p w:rsidR="4280AA1A" w:rsidP="1E33D036" w:rsidRDefault="4280AA1A" w14:paraId="5716E589" w14:textId="6CEA29A3">
      <w:pPr>
        <w:pStyle w:val="Normal"/>
      </w:pPr>
      <w:r w:rsidR="4280AA1A">
        <w:rPr/>
        <w:t xml:space="preserve">Merta, J. 1980: Výzkumy vápenných pecí, Zkoumání výrobních objektů a technologií archeologickými metodami 1, 30−55. </w:t>
      </w:r>
    </w:p>
    <w:p w:rsidR="4280AA1A" w:rsidP="1E33D036" w:rsidRDefault="4280AA1A" w14:paraId="0A60A8B3" w14:textId="48F4970E">
      <w:pPr>
        <w:pStyle w:val="Normal"/>
      </w:pPr>
      <w:r w:rsidR="4280AA1A">
        <w:rPr/>
        <w:t>Archeologia technica 22: zkoumání výrobních objektů a technologií archeologickými metodami : sborník přednášek z 29. semináře Archeologia technica - 20. duben 2010. Brno: Technické muzeum v Brně, [2011]. ISBN 978-80-86413-78-5.</w:t>
      </w:r>
    </w:p>
    <w:p w:rsidR="4280AA1A" w:rsidP="1E33D036" w:rsidRDefault="4280AA1A" w14:paraId="449E1ED2" w14:textId="4EABDB32">
      <w:pPr>
        <w:pStyle w:val="Normal"/>
        <w:bidi w:val="0"/>
      </w:pPr>
      <w:r w:rsidR="4280AA1A">
        <w:rPr/>
        <w:t xml:space="preserve">Merta, J., 1977: Středověké vápenické pece při Obřanském hradě, Archaeologia historica 2, 239-246 </w:t>
      </w:r>
    </w:p>
    <w:p w:rsidR="4280AA1A" w:rsidP="1E33D036" w:rsidRDefault="4280AA1A" w14:paraId="668481CF" w14:textId="7F430D71">
      <w:pPr>
        <w:pStyle w:val="Normal"/>
      </w:pPr>
      <w:r w:rsidR="4280AA1A">
        <w:rPr/>
        <w:t>Suchý, M., 2014: Vápno, katedrála sv. Víta a pražští vápeníci v pozdním středověku: výpověď písemných pramenů, Archaeologia historica 39/1, 349-363</w:t>
      </w:r>
    </w:p>
    <w:p w:rsidR="234F64E5" w:rsidP="1E33D036" w:rsidRDefault="234F64E5" w14:paraId="5787E230" w14:textId="2901FCA1">
      <w:pPr>
        <w:pStyle w:val="Normal"/>
        <w:bidi w:val="0"/>
      </w:pPr>
      <w:r w:rsidR="234F64E5">
        <w:rPr/>
        <w:t xml:space="preserve">Merta, J., 1977: Středověké vápenické pece při Obřanském hradě, Archaeologia historica 2, 239-246 </w:t>
      </w:r>
    </w:p>
    <w:p w:rsidR="234F64E5" w:rsidP="1E33D036" w:rsidRDefault="234F64E5" w14:paraId="7A776849" w14:textId="23786917">
      <w:pPr>
        <w:pStyle w:val="Normal"/>
      </w:pPr>
      <w:r w:rsidR="234F64E5">
        <w:rPr/>
        <w:t>Suchý, M., 2014: Vápno, katedrála sv. Víta a pražští vápeníci v pozdním středověku: výpověď písemných pramenů, Archaeologia historica 39/1, 349-363</w:t>
      </w:r>
    </w:p>
    <w:p w:rsidR="1E33D036" w:rsidP="1E33D036" w:rsidRDefault="1E33D036" w14:paraId="1D055EE8" w14:textId="457C1290">
      <w:pPr>
        <w:pStyle w:val="Normal"/>
        <w:bidi w:val="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Ozq7dHHkXJnbI" int2:id="UhO6gmeJ">
      <int2:state int2:type="AugLoop_Text_Critique" int2:value="Rejected"/>
    </int2:textHash>
    <int2:textHash int2:hashCode="qTydfEP/x8W6gH" int2:id="gQjrmPIp">
      <int2:state int2:type="AugLoop_Text_Critique" int2:value="Rejected"/>
    </int2:textHash>
    <int2:textHash int2:hashCode="xFTaRInd/gTRE9" int2:id="VUEgDvjv">
      <int2:state int2:type="AugLoop_Text_Critique" int2:value="Rejected"/>
    </int2:textHash>
    <int2:textHash int2:hashCode="6iO86f3e9Uw8BJ" int2:id="OrwYJjnk">
      <int2:state int2:type="AugLoop_Text_Critique" int2:value="Rejected"/>
    </int2:textHash>
    <int2:textHash int2:hashCode="BswwmBUV1jHFGa" int2:id="HQLl6XG3">
      <int2:state int2:type="AugLoop_Text_Critique" int2:value="Rejected"/>
    </int2:textHash>
    <int2:textHash int2:hashCode="fGc3lyu22TMGVq" int2:id="HeDTmQWS">
      <int2:state int2:type="AugLoop_Text_Critique" int2:value="Rejected"/>
    </int2:textHash>
    <int2:textHash int2:hashCode="MMVh/inwwKJDcc" int2:id="BEe3N1Yt">
      <int2:state int2:type="AugLoop_Text_Critique" int2:value="Rejected"/>
    </int2:textHash>
    <int2:textHash int2:hashCode="2KjaFhQOJnnaDz" int2:id="jCOg3RW9">
      <int2:state int2:type="AugLoop_Text_Critique" int2:value="Rejected"/>
    </int2:textHash>
    <int2:textHash int2:hashCode="ii1ASE9/NSgUIm" int2:id="ITSxNksV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f8f2b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d12e4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5543DE"/>
    <w:rsid w:val="00282158"/>
    <w:rsid w:val="00A7C0C6"/>
    <w:rsid w:val="00DFEAF4"/>
    <w:rsid w:val="00F34682"/>
    <w:rsid w:val="02444245"/>
    <w:rsid w:val="03A2C590"/>
    <w:rsid w:val="03C38CA9"/>
    <w:rsid w:val="03D2C9C7"/>
    <w:rsid w:val="05F50918"/>
    <w:rsid w:val="0651E5E6"/>
    <w:rsid w:val="0704B265"/>
    <w:rsid w:val="09A5AFF4"/>
    <w:rsid w:val="09E27B17"/>
    <w:rsid w:val="0B358A68"/>
    <w:rsid w:val="0BEC53F4"/>
    <w:rsid w:val="0EB7842E"/>
    <w:rsid w:val="0EF74CBC"/>
    <w:rsid w:val="0F1B4715"/>
    <w:rsid w:val="0F219585"/>
    <w:rsid w:val="0FD3AFF8"/>
    <w:rsid w:val="10BAB782"/>
    <w:rsid w:val="1402992E"/>
    <w:rsid w:val="1453DF3F"/>
    <w:rsid w:val="14E14203"/>
    <w:rsid w:val="1512160A"/>
    <w:rsid w:val="151D2E67"/>
    <w:rsid w:val="15225831"/>
    <w:rsid w:val="159A560A"/>
    <w:rsid w:val="15CA3368"/>
    <w:rsid w:val="16132697"/>
    <w:rsid w:val="164BB625"/>
    <w:rsid w:val="1789D809"/>
    <w:rsid w:val="17C88D9F"/>
    <w:rsid w:val="17DA89A9"/>
    <w:rsid w:val="1954B7C1"/>
    <w:rsid w:val="196FFD48"/>
    <w:rsid w:val="1B06DA34"/>
    <w:rsid w:val="1BB7921A"/>
    <w:rsid w:val="1BE77505"/>
    <w:rsid w:val="1C50DD72"/>
    <w:rsid w:val="1CC79858"/>
    <w:rsid w:val="1D067C6D"/>
    <w:rsid w:val="1E296CA4"/>
    <w:rsid w:val="1E33D036"/>
    <w:rsid w:val="1E41CD0B"/>
    <w:rsid w:val="1FB4DE41"/>
    <w:rsid w:val="20B1D35B"/>
    <w:rsid w:val="214DDB67"/>
    <w:rsid w:val="216BC4E8"/>
    <w:rsid w:val="2191AC82"/>
    <w:rsid w:val="21DB15F2"/>
    <w:rsid w:val="21FFD9D7"/>
    <w:rsid w:val="22C9B311"/>
    <w:rsid w:val="234F64E5"/>
    <w:rsid w:val="236B61D9"/>
    <w:rsid w:val="23A0B075"/>
    <w:rsid w:val="23BE3634"/>
    <w:rsid w:val="2485C621"/>
    <w:rsid w:val="24D132AD"/>
    <w:rsid w:val="250134DB"/>
    <w:rsid w:val="2565456E"/>
    <w:rsid w:val="25931B7D"/>
    <w:rsid w:val="25C8A93B"/>
    <w:rsid w:val="27B86A37"/>
    <w:rsid w:val="28DE74B6"/>
    <w:rsid w:val="290A43E9"/>
    <w:rsid w:val="293A411E"/>
    <w:rsid w:val="29DEAEC8"/>
    <w:rsid w:val="2AE83973"/>
    <w:rsid w:val="2AF24A9B"/>
    <w:rsid w:val="2AF325B6"/>
    <w:rsid w:val="2BD48ECB"/>
    <w:rsid w:val="2BD98282"/>
    <w:rsid w:val="2D3D5B96"/>
    <w:rsid w:val="2DC68780"/>
    <w:rsid w:val="2DD7DF05"/>
    <w:rsid w:val="2EAA9719"/>
    <w:rsid w:val="2FB47EDD"/>
    <w:rsid w:val="308C7D39"/>
    <w:rsid w:val="30F73945"/>
    <w:rsid w:val="31315773"/>
    <w:rsid w:val="31939DDF"/>
    <w:rsid w:val="331EE28C"/>
    <w:rsid w:val="34121599"/>
    <w:rsid w:val="34427B11"/>
    <w:rsid w:val="344F85BE"/>
    <w:rsid w:val="3494BC7A"/>
    <w:rsid w:val="34F0F77F"/>
    <w:rsid w:val="35756031"/>
    <w:rsid w:val="36AFA96C"/>
    <w:rsid w:val="388E2B70"/>
    <w:rsid w:val="3891D332"/>
    <w:rsid w:val="397C3E4D"/>
    <w:rsid w:val="3B742B8A"/>
    <w:rsid w:val="3BB14DE7"/>
    <w:rsid w:val="3C8A7E68"/>
    <w:rsid w:val="3E14C52D"/>
    <w:rsid w:val="3E853632"/>
    <w:rsid w:val="3FBB3288"/>
    <w:rsid w:val="3FE41503"/>
    <w:rsid w:val="3FF9A7CB"/>
    <w:rsid w:val="40B46881"/>
    <w:rsid w:val="40E40DFC"/>
    <w:rsid w:val="4280AA1A"/>
    <w:rsid w:val="434F0F0F"/>
    <w:rsid w:val="4392EC4A"/>
    <w:rsid w:val="45BA4E5E"/>
    <w:rsid w:val="45CB4042"/>
    <w:rsid w:val="46068306"/>
    <w:rsid w:val="47B4AE23"/>
    <w:rsid w:val="48064B6A"/>
    <w:rsid w:val="4B967A49"/>
    <w:rsid w:val="4B9FFA2A"/>
    <w:rsid w:val="4C40A6D9"/>
    <w:rsid w:val="4C8C21C8"/>
    <w:rsid w:val="4D7366A6"/>
    <w:rsid w:val="4D937C39"/>
    <w:rsid w:val="4E0227B1"/>
    <w:rsid w:val="4E861C34"/>
    <w:rsid w:val="4EB2BF59"/>
    <w:rsid w:val="4EFAD757"/>
    <w:rsid w:val="4F10F1E8"/>
    <w:rsid w:val="4F4638BB"/>
    <w:rsid w:val="4F5543DE"/>
    <w:rsid w:val="505E71B7"/>
    <w:rsid w:val="51813894"/>
    <w:rsid w:val="51CE45C6"/>
    <w:rsid w:val="53EE85D5"/>
    <w:rsid w:val="5478C331"/>
    <w:rsid w:val="54FA9EDA"/>
    <w:rsid w:val="5623E81A"/>
    <w:rsid w:val="56E852CC"/>
    <w:rsid w:val="57C4AA6E"/>
    <w:rsid w:val="57D173F8"/>
    <w:rsid w:val="58216012"/>
    <w:rsid w:val="582892CC"/>
    <w:rsid w:val="5849BEC8"/>
    <w:rsid w:val="59A2D4CB"/>
    <w:rsid w:val="5A24F173"/>
    <w:rsid w:val="5A44FE06"/>
    <w:rsid w:val="5CBCBFCE"/>
    <w:rsid w:val="5DA87B1E"/>
    <w:rsid w:val="5F9399F9"/>
    <w:rsid w:val="5FEE4ED7"/>
    <w:rsid w:val="60B42BF9"/>
    <w:rsid w:val="6101191C"/>
    <w:rsid w:val="612558A0"/>
    <w:rsid w:val="62C7A816"/>
    <w:rsid w:val="63BAFE1C"/>
    <w:rsid w:val="64056A2B"/>
    <w:rsid w:val="64F56857"/>
    <w:rsid w:val="65ED42D8"/>
    <w:rsid w:val="66884F47"/>
    <w:rsid w:val="675CC1F0"/>
    <w:rsid w:val="68230DC7"/>
    <w:rsid w:val="687A9E1A"/>
    <w:rsid w:val="68C6B8A5"/>
    <w:rsid w:val="68ED0978"/>
    <w:rsid w:val="68F6C70D"/>
    <w:rsid w:val="6B55C235"/>
    <w:rsid w:val="6C297AFD"/>
    <w:rsid w:val="6DBDB777"/>
    <w:rsid w:val="6E6039C7"/>
    <w:rsid w:val="6F70B6EB"/>
    <w:rsid w:val="700A133A"/>
    <w:rsid w:val="70AB220F"/>
    <w:rsid w:val="70CB6740"/>
    <w:rsid w:val="7101A1E4"/>
    <w:rsid w:val="71499F2D"/>
    <w:rsid w:val="727A9E26"/>
    <w:rsid w:val="72813007"/>
    <w:rsid w:val="7348C187"/>
    <w:rsid w:val="73744994"/>
    <w:rsid w:val="74C0677C"/>
    <w:rsid w:val="767B8E81"/>
    <w:rsid w:val="76C17D3B"/>
    <w:rsid w:val="7730F446"/>
    <w:rsid w:val="79FC7A1A"/>
    <w:rsid w:val="7A098CB2"/>
    <w:rsid w:val="7BB3C2D9"/>
    <w:rsid w:val="7C3B4DF1"/>
    <w:rsid w:val="7CFEDB24"/>
    <w:rsid w:val="7DEE43ED"/>
    <w:rsid w:val="7DFF95BB"/>
    <w:rsid w:val="7ED8BEFE"/>
    <w:rsid w:val="7EDB5CCB"/>
    <w:rsid w:val="7F46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C651"/>
  <w15:chartTrackingRefBased/>
  <w15:docId w15:val="{14687F56-5FB4-44D7-93DC-DDDD69E5F4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1d554cbf6954197" /><Relationship Type="http://schemas.openxmlformats.org/officeDocument/2006/relationships/numbering" Target="numbering.xml" Id="Rce6d78ae42484ad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2024-12-30T11:48:08.9548540Z</dcterms:created>
  <dcterms:modified xsi:type="dcterms:W3CDTF">2024-12-30T13:55:05.2131584Z</dcterms:modified>
  <dc:creator>Mattia Masopust</dc:creator>
  <lastModifiedBy>Mattia Masopust</lastModifiedBy>
</coreProperties>
</file>