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Abbildung, die</w:t>
      </w:r>
      <w:r w:rsidR="000D1860">
        <w:rPr>
          <w:sz w:val="24"/>
          <w:szCs w:val="24"/>
          <w:lang w:val="de-DE"/>
        </w:rPr>
        <w:tab/>
        <w:t>vyobrazení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Abdruck, der </w:t>
      </w:r>
      <w:r w:rsidR="000D1860">
        <w:rPr>
          <w:rFonts w:asciiTheme="minorHAnsi" w:hAnsiTheme="minorHAnsi" w:cstheme="minorHAnsi"/>
          <w:lang w:val="de-DE"/>
        </w:rPr>
        <w:t xml:space="preserve"> </w:t>
      </w:r>
      <w:r w:rsidR="000D1860">
        <w:rPr>
          <w:rFonts w:asciiTheme="minorHAnsi" w:hAnsiTheme="minorHAnsi" w:cstheme="minorHAnsi"/>
          <w:lang w:val="de-DE"/>
        </w:rPr>
        <w:tab/>
        <w:t>otisk</w:t>
      </w:r>
    </w:p>
    <w:p w:rsidR="001654D8" w:rsidRPr="001E3F58" w:rsidRDefault="000D1860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</w:t>
      </w:r>
      <w:r w:rsidR="001654D8">
        <w:rPr>
          <w:rFonts w:asciiTheme="minorHAnsi" w:hAnsiTheme="minorHAnsi" w:cstheme="minorHAnsi"/>
          <w:lang w:val="de-DE"/>
        </w:rPr>
        <w:t>ktivieren</w:t>
      </w:r>
      <w:r>
        <w:rPr>
          <w:rFonts w:asciiTheme="minorHAnsi" w:hAnsiTheme="minorHAnsi" w:cstheme="minorHAnsi"/>
          <w:lang w:val="de-DE"/>
        </w:rPr>
        <w:tab/>
        <w:t>aktivovat, zaktivovat (NĚMČINA NEVYJADŘUJE VIDY)</w:t>
      </w:r>
    </w:p>
    <w:p w:rsidR="00C02957" w:rsidRPr="001E3F58" w:rsidRDefault="003F3A44" w:rsidP="000D1860">
      <w:pPr>
        <w:tabs>
          <w:tab w:val="left" w:pos="3969"/>
        </w:tabs>
        <w:spacing w:after="0" w:line="240" w:lineRule="auto"/>
        <w:rPr>
          <w:rStyle w:val="Hypertextovodkaz"/>
          <w:color w:val="auto"/>
          <w:sz w:val="24"/>
          <w:szCs w:val="24"/>
          <w:u w:val="none"/>
          <w:lang w:val="de-DE"/>
        </w:rPr>
      </w:pPr>
      <w:hyperlink r:id="rId6" w:tooltip="Alltag" w:history="1">
        <w:r w:rsidR="00C02957" w:rsidRPr="001E3F58">
          <w:rPr>
            <w:rStyle w:val="Hypertextovodkaz"/>
            <w:color w:val="auto"/>
            <w:sz w:val="24"/>
            <w:szCs w:val="24"/>
            <w:u w:val="none"/>
            <w:lang w:val="de-DE"/>
          </w:rPr>
          <w:t>Alltagsszene</w:t>
        </w:r>
      </w:hyperlink>
      <w:r w:rsidR="00C02957" w:rsidRPr="001E3F58">
        <w:rPr>
          <w:rStyle w:val="Hypertextovodkaz"/>
          <w:color w:val="auto"/>
          <w:sz w:val="24"/>
          <w:szCs w:val="24"/>
          <w:u w:val="none"/>
          <w:lang w:val="de-DE"/>
        </w:rPr>
        <w:t>, die</w:t>
      </w:r>
      <w:r w:rsidR="000D1860">
        <w:rPr>
          <w:rStyle w:val="Hypertextovodkaz"/>
          <w:color w:val="auto"/>
          <w:sz w:val="24"/>
          <w:szCs w:val="24"/>
          <w:u w:val="none"/>
          <w:lang w:val="de-DE"/>
        </w:rPr>
        <w:tab/>
        <w:t>scéna  z všedního života/dne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an/sprechen</w:t>
      </w:r>
      <w:r w:rsidR="000D1860">
        <w:rPr>
          <w:sz w:val="24"/>
          <w:szCs w:val="24"/>
        </w:rPr>
        <w:tab/>
        <w:t>oslovit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 xml:space="preserve">Anfang, der,  Anfänge (pl.) </w:t>
      </w:r>
      <w:r w:rsidR="000D1860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začátek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Architekt, der</w:t>
      </w:r>
      <w:r w:rsidR="000D1860">
        <w:rPr>
          <w:rFonts w:asciiTheme="minorHAnsi" w:hAnsiTheme="minorHAnsi" w:cstheme="minorHAnsi"/>
          <w:lang w:val="de-DE"/>
        </w:rPr>
        <w:tab/>
        <w:t>architekt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Art und Weise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způsob</w:t>
      </w:r>
    </w:p>
    <w:p w:rsidR="000D1860" w:rsidRDefault="000D1860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Auf welche Art und Weise</w:t>
      </w:r>
      <w:r>
        <w:rPr>
          <w:rStyle w:val="zks-7"/>
          <w:rFonts w:cstheme="minorHAnsi"/>
          <w:sz w:val="24"/>
          <w:szCs w:val="24"/>
          <w:lang w:val="de-DE"/>
        </w:rPr>
        <w:tab/>
        <w:t>jak?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Artikel, der</w:t>
      </w:r>
      <w:r w:rsidR="000D1860">
        <w:rPr>
          <w:sz w:val="24"/>
          <w:szCs w:val="24"/>
        </w:rPr>
        <w:tab/>
        <w:t>článek</w:t>
      </w:r>
    </w:p>
    <w:p w:rsidR="00C02957" w:rsidRPr="00EE020C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EE020C">
        <w:rPr>
          <w:color w:val="000000" w:themeColor="text1"/>
          <w:sz w:val="24"/>
          <w:szCs w:val="24"/>
          <w:lang w:val="de-DE"/>
        </w:rPr>
        <w:t>Assemblage, die</w:t>
      </w:r>
      <w:r w:rsidR="000D1860">
        <w:rPr>
          <w:color w:val="000000" w:themeColor="text1"/>
          <w:sz w:val="24"/>
          <w:szCs w:val="24"/>
          <w:lang w:val="de-DE"/>
        </w:rPr>
        <w:tab/>
        <w:t>asambláž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Aufmerksamkeit, die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pozornost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aus</w:t>
      </w:r>
      <w:r>
        <w:rPr>
          <w:sz w:val="24"/>
          <w:szCs w:val="24"/>
        </w:rPr>
        <w:t>/</w:t>
      </w:r>
      <w:r w:rsidRPr="001E3F58">
        <w:rPr>
          <w:sz w:val="24"/>
          <w:szCs w:val="24"/>
        </w:rPr>
        <w:t>drücken</w:t>
      </w:r>
      <w:r w:rsidR="000D1860">
        <w:rPr>
          <w:sz w:val="24"/>
          <w:szCs w:val="24"/>
        </w:rPr>
        <w:tab/>
        <w:t>vyjádřit</w:t>
      </w:r>
    </w:p>
    <w:p w:rsidR="000D1860" w:rsidRDefault="000D1860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ausgewählt</w:t>
      </w:r>
      <w:r>
        <w:rPr>
          <w:rFonts w:cstheme="minorHAnsi"/>
          <w:color w:val="000000"/>
          <w:sz w:val="24"/>
          <w:szCs w:val="24"/>
          <w:lang w:val="de-DE"/>
        </w:rPr>
        <w:tab/>
        <w:t>vybraný</w:t>
      </w:r>
    </w:p>
    <w:p w:rsidR="000D1860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aus/stellen</w:t>
      </w:r>
      <w:r>
        <w:rPr>
          <w:sz w:val="24"/>
          <w:szCs w:val="24"/>
        </w:rPr>
        <w:tab/>
        <w:t>vystavovat</w:t>
      </w:r>
    </w:p>
    <w:p w:rsidR="000D1860" w:rsidRPr="001E3F58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Ausstellung, die</w:t>
      </w:r>
      <w:r>
        <w:rPr>
          <w:sz w:val="24"/>
          <w:szCs w:val="24"/>
        </w:rPr>
        <w:tab/>
        <w:t>výstava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Ausdruck, der</w:t>
      </w:r>
      <w:r w:rsidR="000D1860">
        <w:rPr>
          <w:sz w:val="24"/>
          <w:szCs w:val="24"/>
        </w:rPr>
        <w:tab/>
        <w:t>výraz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 xml:space="preserve">Ausdrucksformen (pl.)  </w:t>
      </w:r>
      <w:r w:rsidR="000D1860">
        <w:rPr>
          <w:rFonts w:cstheme="minorHAnsi"/>
          <w:sz w:val="24"/>
          <w:szCs w:val="24"/>
          <w:lang w:val="de-DE"/>
        </w:rPr>
        <w:tab/>
        <w:t>výrazové formy</w:t>
      </w:r>
    </w:p>
    <w:p w:rsidR="00C02957" w:rsidRPr="00A54746" w:rsidRDefault="000D1860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a</w:t>
      </w:r>
      <w:r w:rsidR="00C02957" w:rsidRPr="00A54746">
        <w:rPr>
          <w:rFonts w:cstheme="minorHAnsi"/>
          <w:color w:val="000000"/>
          <w:sz w:val="24"/>
          <w:szCs w:val="24"/>
          <w:lang w:val="de-DE"/>
        </w:rPr>
        <w:t>usführlich</w:t>
      </w:r>
      <w:r>
        <w:rPr>
          <w:rFonts w:cstheme="minorHAnsi"/>
          <w:color w:val="000000"/>
          <w:sz w:val="24"/>
          <w:szCs w:val="24"/>
          <w:lang w:val="de-DE"/>
        </w:rPr>
        <w:tab/>
        <w:t>podrobný , podrobně (V NĚMČINĚ 1 TVAR)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rFonts w:cstheme="minorHAnsi"/>
          <w:bCs/>
          <w:sz w:val="24"/>
          <w:szCs w:val="24"/>
          <w:lang w:val="de-DE"/>
        </w:rPr>
        <w:t>Ausstellungsdauer, die</w:t>
      </w:r>
      <w:r w:rsidR="000D1860">
        <w:rPr>
          <w:rFonts w:cstheme="minorHAnsi"/>
          <w:bCs/>
          <w:sz w:val="24"/>
          <w:szCs w:val="24"/>
          <w:lang w:val="de-DE"/>
        </w:rPr>
        <w:tab/>
        <w:t>trvání výstavy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Ausstellungsraum, der</w:t>
      </w:r>
      <w:r w:rsidR="000D1860">
        <w:rPr>
          <w:rFonts w:asciiTheme="minorHAnsi" w:hAnsiTheme="minorHAnsi" w:cstheme="minorHAnsi"/>
          <w:lang w:val="de-DE"/>
        </w:rPr>
        <w:tab/>
        <w:t>výstavní prostor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Bau, der</w:t>
      </w:r>
      <w:r w:rsidR="000D1860">
        <w:rPr>
          <w:sz w:val="24"/>
          <w:szCs w:val="24"/>
          <w:lang w:val="de-DE"/>
        </w:rPr>
        <w:tab/>
        <w:t>stavba</w:t>
      </w:r>
    </w:p>
    <w:p w:rsidR="00E74D26" w:rsidRDefault="000D1860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</w:t>
      </w:r>
      <w:r w:rsidR="00C02957" w:rsidRPr="001E3F58">
        <w:rPr>
          <w:rFonts w:asciiTheme="minorHAnsi" w:hAnsiTheme="minorHAnsi" w:cstheme="minorHAnsi"/>
          <w:lang w:val="de-DE"/>
        </w:rPr>
        <w:t>edeuten</w:t>
      </w:r>
      <w:r>
        <w:rPr>
          <w:rFonts w:asciiTheme="minorHAnsi" w:hAnsiTheme="minorHAnsi" w:cstheme="minorHAnsi"/>
          <w:lang w:val="de-DE"/>
        </w:rPr>
        <w:tab/>
        <w:t>znamenat</w:t>
      </w:r>
    </w:p>
    <w:p w:rsidR="00C02957" w:rsidRPr="001E3F58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bedeutend</w:t>
      </w:r>
      <w:r>
        <w:rPr>
          <w:rFonts w:asciiTheme="minorHAnsi" w:hAnsiTheme="minorHAnsi" w:cstheme="minorHAnsi"/>
          <w:lang w:val="de-DE"/>
        </w:rPr>
        <w:tab/>
        <w:t>významný</w:t>
      </w:r>
      <w:r w:rsidR="000D1860">
        <w:rPr>
          <w:rFonts w:asciiTheme="minorHAnsi" w:hAnsiTheme="minorHAnsi" w:cstheme="minorHAnsi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ypertextovodkaz"/>
          <w:rFonts w:cstheme="minorHAnsi"/>
          <w:color w:val="auto"/>
          <w:sz w:val="24"/>
          <w:szCs w:val="24"/>
          <w:u w:val="none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Bedeutung, die</w:t>
      </w:r>
      <w:r w:rsidR="000D1860">
        <w:rPr>
          <w:rFonts w:cstheme="minorHAnsi"/>
          <w:sz w:val="24"/>
          <w:szCs w:val="24"/>
          <w:lang w:val="de-DE"/>
        </w:rPr>
        <w:tab/>
        <w:t>význam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Bedingung, die</w:t>
      </w:r>
      <w:r w:rsidR="000D1860">
        <w:rPr>
          <w:sz w:val="24"/>
          <w:szCs w:val="24"/>
          <w:lang w:val="de-DE"/>
        </w:rPr>
        <w:tab/>
        <w:t>podmínka</w:t>
      </w:r>
    </w:p>
    <w:p w:rsidR="00C02957" w:rsidRPr="001E3F58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</w:t>
      </w:r>
      <w:r w:rsidR="00C02957" w:rsidRPr="001E3F58">
        <w:rPr>
          <w:sz w:val="24"/>
          <w:szCs w:val="24"/>
          <w:lang w:val="de-DE"/>
        </w:rPr>
        <w:t>eeinflussen</w:t>
      </w:r>
      <w:r>
        <w:rPr>
          <w:sz w:val="24"/>
          <w:szCs w:val="24"/>
          <w:lang w:val="de-DE"/>
        </w:rPr>
        <w:tab/>
        <w:t>ovlivnit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Begleitung, die</w:t>
      </w:r>
      <w:r w:rsidR="000D1860">
        <w:rPr>
          <w:sz w:val="24"/>
          <w:szCs w:val="24"/>
          <w:lang w:val="de-DE"/>
        </w:rPr>
        <w:tab/>
        <w:t>doprovod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Begriff, der</w:t>
      </w:r>
      <w:r>
        <w:rPr>
          <w:sz w:val="24"/>
          <w:szCs w:val="24"/>
          <w:lang w:val="de-DE"/>
        </w:rPr>
        <w:tab/>
        <w:t>pojem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Begründer, der</w:t>
      </w:r>
      <w:r w:rsidR="000D1860">
        <w:rPr>
          <w:sz w:val="24"/>
          <w:szCs w:val="24"/>
          <w:lang w:val="de-DE"/>
        </w:rPr>
        <w:tab/>
        <w:t>zakladatel</w:t>
      </w:r>
    </w:p>
    <w:p w:rsidR="00CE3802" w:rsidRPr="001E3F58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CE3802">
        <w:rPr>
          <w:sz w:val="24"/>
          <w:szCs w:val="24"/>
          <w:lang w:val="de-DE"/>
        </w:rPr>
        <w:t>egrüßen</w:t>
      </w:r>
      <w:r>
        <w:rPr>
          <w:sz w:val="24"/>
          <w:szCs w:val="24"/>
          <w:lang w:val="de-DE"/>
        </w:rPr>
        <w:tab/>
        <w:t>přivítat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behandeln</w:t>
      </w:r>
      <w:r w:rsidR="000D1860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projednávat, pojednávat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bekannt sein für</w:t>
      </w:r>
      <w:r w:rsidR="000D1860">
        <w:rPr>
          <w:sz w:val="24"/>
          <w:szCs w:val="24"/>
          <w:lang w:val="de-DE"/>
        </w:rPr>
        <w:tab/>
        <w:t>být známý čím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beleuchten</w:t>
      </w:r>
      <w:r w:rsidR="000D1860">
        <w:rPr>
          <w:sz w:val="24"/>
          <w:szCs w:val="24"/>
        </w:rPr>
        <w:tab/>
        <w:t>osvětlit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 xml:space="preserve">beliebig </w:t>
      </w:r>
      <w:r w:rsidR="000D1860">
        <w:rPr>
          <w:rStyle w:val="hgkelc"/>
          <w:rFonts w:cstheme="minorHAnsi"/>
          <w:sz w:val="24"/>
          <w:szCs w:val="24"/>
          <w:lang w:val="de-DE"/>
        </w:rPr>
        <w:tab/>
        <w:t>libovolný</w:t>
      </w:r>
    </w:p>
    <w:p w:rsidR="00E74D26" w:rsidRPr="001E3F58" w:rsidRDefault="00E74D26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beliebt</w:t>
      </w:r>
      <w:r>
        <w:rPr>
          <w:rStyle w:val="hgkelc"/>
          <w:rFonts w:cstheme="minorHAnsi"/>
          <w:sz w:val="24"/>
          <w:szCs w:val="24"/>
          <w:lang w:val="de-DE"/>
        </w:rPr>
        <w:tab/>
        <w:t>oblíbený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bemalen</w:t>
      </w:r>
      <w:r w:rsidR="000D1860">
        <w:rPr>
          <w:sz w:val="24"/>
          <w:szCs w:val="24"/>
          <w:lang w:val="de-DE"/>
        </w:rPr>
        <w:tab/>
        <w:t>pomalovat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benutzen</w:t>
      </w:r>
      <w:r w:rsidR="000D1860">
        <w:rPr>
          <w:rStyle w:val="hgkelc"/>
          <w:rFonts w:cstheme="minorHAnsi"/>
          <w:sz w:val="24"/>
          <w:szCs w:val="24"/>
          <w:lang w:val="de-DE"/>
        </w:rPr>
        <w:tab/>
        <w:t>použít</w:t>
      </w:r>
    </w:p>
    <w:p w:rsidR="00CE3802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beobachten</w:t>
      </w:r>
      <w:r w:rsidR="000D1860">
        <w:rPr>
          <w:sz w:val="24"/>
          <w:szCs w:val="24"/>
          <w:lang w:val="de-DE"/>
        </w:rPr>
        <w:tab/>
        <w:t>pozorovat</w:t>
      </w:r>
    </w:p>
    <w:p w:rsidR="00CE3802" w:rsidRPr="001E3F58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Beobachtung, die</w:t>
      </w:r>
      <w:r w:rsidR="000D1860">
        <w:rPr>
          <w:sz w:val="24"/>
          <w:szCs w:val="24"/>
          <w:lang w:val="de-DE"/>
        </w:rPr>
        <w:tab/>
        <w:t>pozorování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berühmt sein für</w:t>
      </w:r>
      <w:r w:rsidR="000D1860">
        <w:rPr>
          <w:sz w:val="24"/>
          <w:szCs w:val="24"/>
          <w:lang w:val="de-DE"/>
        </w:rPr>
        <w:tab/>
        <w:t>být slavný čím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beschäftigen sich mit</w:t>
      </w:r>
      <w:r w:rsidR="000D1860">
        <w:rPr>
          <w:sz w:val="24"/>
          <w:szCs w:val="24"/>
        </w:rPr>
        <w:tab/>
        <w:t>zabývat se čím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Besucher, der</w:t>
      </w:r>
      <w:r w:rsidR="000D1860" w:rsidRPr="000D1860">
        <w:t xml:space="preserve"> </w:t>
      </w:r>
      <w:r w:rsidR="000D1860">
        <w:tab/>
        <w:t>návštěvník</w:t>
      </w:r>
      <w:r w:rsidR="000D1860">
        <w:rPr>
          <w:rFonts w:asciiTheme="minorHAnsi" w:hAnsiTheme="minorHAnsi" w:cstheme="minorHAnsi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betonen</w:t>
      </w:r>
      <w:r w:rsidRPr="00EE020C">
        <w:rPr>
          <w:rStyle w:val="hgkelc"/>
          <w:rFonts w:cstheme="minorHAnsi"/>
          <w:sz w:val="24"/>
          <w:szCs w:val="24"/>
          <w:lang w:val="de-DE"/>
        </w:rPr>
        <w:t xml:space="preserve"> </w:t>
      </w:r>
      <w:r w:rsidR="000D1860">
        <w:rPr>
          <w:rStyle w:val="hgkelc"/>
          <w:rFonts w:cstheme="minorHAnsi"/>
          <w:sz w:val="24"/>
          <w:szCs w:val="24"/>
          <w:lang w:val="de-DE"/>
        </w:rPr>
        <w:tab/>
        <w:t>zdůraznit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betrachten</w:t>
      </w:r>
      <w:r w:rsidR="000D1860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pozorovat, vnímat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Betrachter, der</w:t>
      </w:r>
      <w:r w:rsidRPr="00EE020C">
        <w:rPr>
          <w:rStyle w:val="zks-7"/>
          <w:rFonts w:cstheme="minorHAnsi"/>
          <w:sz w:val="24"/>
          <w:szCs w:val="24"/>
          <w:lang w:val="de-DE"/>
        </w:rPr>
        <w:t xml:space="preserve"> 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pozorovatel, recipient</w:t>
      </w:r>
    </w:p>
    <w:p w:rsidR="00C02957" w:rsidRPr="001E3F58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C02957" w:rsidRPr="001E3F58">
        <w:rPr>
          <w:sz w:val="24"/>
          <w:szCs w:val="24"/>
          <w:lang w:val="de-DE"/>
        </w:rPr>
        <w:t>etretbar</w:t>
      </w:r>
      <w:r>
        <w:rPr>
          <w:sz w:val="24"/>
          <w:szCs w:val="24"/>
          <w:lang w:val="de-DE"/>
        </w:rPr>
        <w:tab/>
        <w:t>pochozí</w:t>
      </w:r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lastRenderedPageBreak/>
        <w:t>Bewegung, die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pohyb, hnutí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beziehen sich auf</w:t>
      </w:r>
      <w:r w:rsidR="000D1860">
        <w:rPr>
          <w:sz w:val="24"/>
          <w:szCs w:val="24"/>
        </w:rPr>
        <w:tab/>
        <w:t>vztahovat se k čemu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Beziehung, die</w:t>
      </w:r>
      <w:r w:rsidR="000D1860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vztah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Bild, das</w:t>
      </w:r>
      <w:r w:rsidR="000D1860">
        <w:rPr>
          <w:rFonts w:asciiTheme="minorHAnsi" w:hAnsiTheme="minorHAnsi" w:cstheme="minorHAnsi"/>
          <w:lang w:val="de-DE"/>
        </w:rPr>
        <w:tab/>
        <w:t>obraz</w:t>
      </w:r>
      <w:r w:rsidRPr="001E3F58">
        <w:rPr>
          <w:rFonts w:asciiTheme="minorHAnsi" w:hAnsiTheme="minorHAnsi" w:cstheme="minorHAnsi"/>
          <w:lang w:val="de-DE"/>
        </w:rPr>
        <w:t xml:space="preserve"> 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bildende Kunst</w:t>
      </w:r>
      <w:r w:rsidR="000D1860">
        <w:rPr>
          <w:rFonts w:cstheme="minorHAnsi"/>
          <w:sz w:val="24"/>
          <w:szCs w:val="24"/>
          <w:lang w:val="de-DE"/>
        </w:rPr>
        <w:tab/>
        <w:t>výtvarné umění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Bildinhalt, der</w:t>
      </w:r>
      <w:r w:rsidR="000D1860">
        <w:rPr>
          <w:rFonts w:cstheme="minorHAnsi"/>
          <w:sz w:val="24"/>
          <w:szCs w:val="24"/>
          <w:lang w:val="de-DE"/>
        </w:rPr>
        <w:tab/>
        <w:t>obsah obrazu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Botschaft</w:t>
      </w:r>
      <w:r>
        <w:rPr>
          <w:rStyle w:val="zks-7"/>
          <w:rFonts w:cstheme="minorHAnsi"/>
          <w:sz w:val="24"/>
          <w:szCs w:val="24"/>
          <w:lang w:val="de-DE"/>
        </w:rPr>
        <w:t>, die</w:t>
      </w:r>
      <w:r w:rsidR="000D1860">
        <w:rPr>
          <w:rStyle w:val="zks-7"/>
          <w:rFonts w:cstheme="minorHAnsi"/>
          <w:sz w:val="24"/>
          <w:szCs w:val="24"/>
          <w:lang w:val="de-DE"/>
        </w:rPr>
        <w:tab/>
        <w:t>poselství (velvyslanectví)</w:t>
      </w:r>
    </w:p>
    <w:p w:rsidR="00C02957" w:rsidRDefault="000D1860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C02957" w:rsidRPr="001E3F58">
        <w:rPr>
          <w:sz w:val="24"/>
          <w:szCs w:val="24"/>
          <w:lang w:val="de-DE"/>
        </w:rPr>
        <w:t>arstellen</w:t>
      </w:r>
      <w:r>
        <w:rPr>
          <w:sz w:val="24"/>
          <w:szCs w:val="24"/>
          <w:lang w:val="de-DE"/>
        </w:rPr>
        <w:tab/>
        <w:t>zobrazit, ztvárnit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Darsteller, der</w:t>
      </w:r>
      <w:r w:rsidR="000D1860">
        <w:rPr>
          <w:sz w:val="24"/>
          <w:szCs w:val="24"/>
          <w:lang w:val="de-DE"/>
        </w:rPr>
        <w:tab/>
      </w:r>
      <w:r w:rsidR="0026780D">
        <w:rPr>
          <w:sz w:val="24"/>
          <w:szCs w:val="24"/>
          <w:lang w:val="de-DE"/>
        </w:rPr>
        <w:t>představitel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Darstellung, die</w:t>
      </w:r>
      <w:r w:rsidR="0026780D">
        <w:rPr>
          <w:sz w:val="24"/>
          <w:szCs w:val="24"/>
          <w:lang w:val="de-DE"/>
        </w:rPr>
        <w:tab/>
        <w:t>vyobrazení, zobrazení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>Darstellungsweise, die</w:t>
      </w:r>
      <w:r w:rsidR="0026780D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způsob zobrazení</w:t>
      </w:r>
    </w:p>
    <w:p w:rsidR="00C02957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di</w:t>
      </w:r>
      <w:r w:rsidR="00C02957" w:rsidRPr="001E3F58">
        <w:rPr>
          <w:rStyle w:val="hgkelc"/>
          <w:rFonts w:cstheme="minorHAnsi"/>
          <w:bCs/>
          <w:sz w:val="24"/>
          <w:szCs w:val="24"/>
          <w:lang w:val="de-DE"/>
        </w:rPr>
        <w:t>nglich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věcný</w:t>
      </w:r>
    </w:p>
    <w:p w:rsidR="00C02957" w:rsidRPr="001E3F58" w:rsidRDefault="003F3A44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hyperlink r:id="rId7" w:tooltip="Druckerei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Druckerei</w:t>
        </w:r>
      </w:hyperlink>
      <w:r w:rsidR="00C02957" w:rsidRPr="001E3F58">
        <w:rPr>
          <w:rFonts w:asciiTheme="minorHAnsi" w:hAnsiTheme="minorHAnsi" w:cstheme="minorHAnsi"/>
          <w:lang w:val="de-DE"/>
        </w:rPr>
        <w:t>, die</w:t>
      </w:r>
      <w:r w:rsidR="0026780D">
        <w:rPr>
          <w:rFonts w:asciiTheme="minorHAnsi" w:hAnsiTheme="minorHAnsi" w:cstheme="minorHAnsi"/>
          <w:lang w:val="de-DE"/>
        </w:rPr>
        <w:tab/>
        <w:t>tiskárna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Druckplatte, die   </w:t>
      </w:r>
      <w:r w:rsidR="0026780D">
        <w:rPr>
          <w:rFonts w:asciiTheme="minorHAnsi" w:hAnsiTheme="minorHAnsi" w:cstheme="minorHAnsi"/>
          <w:lang w:val="de-DE"/>
        </w:rPr>
        <w:tab/>
        <w:t>deska (pro tisk, šablona)</w:t>
      </w:r>
    </w:p>
    <w:p w:rsidR="00C02957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C02957" w:rsidRPr="001E3F58">
        <w:rPr>
          <w:sz w:val="24"/>
          <w:szCs w:val="24"/>
          <w:lang w:val="de-DE"/>
        </w:rPr>
        <w:t>unkel</w:t>
      </w:r>
      <w:r w:rsidR="0026780D">
        <w:rPr>
          <w:sz w:val="24"/>
          <w:szCs w:val="24"/>
          <w:lang w:val="de-DE"/>
        </w:rPr>
        <w:tab/>
        <w:t>temný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Ebene, die</w:t>
      </w:r>
      <w:r>
        <w:rPr>
          <w:sz w:val="24"/>
          <w:szCs w:val="24"/>
          <w:lang w:val="de-DE"/>
        </w:rPr>
        <w:tab/>
        <w:t>rovina, úroveň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einladen zu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  <w:t>pozvat na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Einladung, die</w:t>
      </w:r>
      <w:r w:rsidR="0026780D">
        <w:rPr>
          <w:sz w:val="24"/>
          <w:szCs w:val="24"/>
        </w:rPr>
        <w:tab/>
        <w:t>pozvání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ein/teilen</w:t>
      </w:r>
      <w:r>
        <w:rPr>
          <w:rFonts w:asciiTheme="minorHAnsi" w:hAnsiTheme="minorHAnsi" w:cstheme="minorHAnsi"/>
          <w:lang w:val="de-DE"/>
        </w:rPr>
        <w:tab/>
        <w:t>rozdělit</w:t>
      </w:r>
    </w:p>
    <w:p w:rsidR="00C02957" w:rsidRPr="001E3F58" w:rsidRDefault="0026780D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</w:t>
      </w:r>
      <w:r w:rsidR="00C02957" w:rsidRPr="001E3F58">
        <w:rPr>
          <w:rFonts w:asciiTheme="minorHAnsi" w:hAnsiTheme="minorHAnsi" w:cstheme="minorHAnsi"/>
          <w:lang w:val="de-DE"/>
        </w:rPr>
        <w:t>in</w:t>
      </w:r>
      <w:r w:rsidR="00A60108">
        <w:rPr>
          <w:rFonts w:asciiTheme="minorHAnsi" w:hAnsiTheme="minorHAnsi" w:cstheme="minorHAnsi"/>
          <w:lang w:val="de-DE"/>
        </w:rPr>
        <w:t>/</w:t>
      </w:r>
      <w:r w:rsidR="00C02957" w:rsidRPr="001E3F58">
        <w:rPr>
          <w:rFonts w:asciiTheme="minorHAnsi" w:hAnsiTheme="minorHAnsi" w:cstheme="minorHAnsi"/>
          <w:lang w:val="de-DE"/>
        </w:rPr>
        <w:t>stürzen</w:t>
      </w:r>
      <w:r>
        <w:rPr>
          <w:rFonts w:asciiTheme="minorHAnsi" w:hAnsiTheme="minorHAnsi" w:cstheme="minorHAnsi"/>
          <w:lang w:val="de-DE"/>
        </w:rPr>
        <w:tab/>
        <w:t>zřítit se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Eintritt, der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  <w:t>vstup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Element, das </w:t>
      </w:r>
      <w:r w:rsidR="0026780D">
        <w:rPr>
          <w:rFonts w:asciiTheme="minorHAnsi" w:hAnsiTheme="minorHAnsi" w:cstheme="minorHAnsi"/>
          <w:lang w:val="de-DE"/>
        </w:rPr>
        <w:tab/>
        <w:t>prvek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Entspannung, die</w:t>
      </w:r>
      <w:r w:rsidR="0026780D">
        <w:rPr>
          <w:sz w:val="24"/>
          <w:szCs w:val="24"/>
          <w:lang w:val="de-DE"/>
        </w:rPr>
        <w:tab/>
        <w:t>uvolnění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entstehen </w:t>
      </w:r>
      <w:r w:rsidR="0026780D">
        <w:rPr>
          <w:rFonts w:asciiTheme="minorHAnsi" w:hAnsiTheme="minorHAnsi" w:cstheme="minorHAnsi"/>
          <w:lang w:val="de-DE"/>
        </w:rPr>
        <w:tab/>
        <w:t>vzniknout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entwickeln sich</w:t>
      </w:r>
      <w:r w:rsidR="0026780D">
        <w:rPr>
          <w:sz w:val="24"/>
          <w:szCs w:val="24"/>
          <w:lang w:val="de-DE"/>
        </w:rPr>
        <w:tab/>
        <w:t>vyvíjet se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Epoche, die</w:t>
      </w:r>
      <w:r w:rsidR="0026780D">
        <w:rPr>
          <w:sz w:val="24"/>
          <w:szCs w:val="24"/>
          <w:lang w:val="de-DE"/>
        </w:rPr>
        <w:tab/>
        <w:t>epocha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Ergebnis, das</w:t>
      </w:r>
      <w:r w:rsidR="0026780D">
        <w:rPr>
          <w:sz w:val="24"/>
          <w:szCs w:val="24"/>
          <w:lang w:val="de-DE"/>
        </w:rPr>
        <w:tab/>
        <w:t>výsledek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e</w:t>
      </w:r>
      <w:r w:rsidR="00C02957" w:rsidRPr="001E3F58">
        <w:rPr>
          <w:rFonts w:cstheme="minorHAnsi"/>
          <w:color w:val="000000"/>
          <w:sz w:val="24"/>
          <w:szCs w:val="24"/>
          <w:lang w:val="de-DE"/>
        </w:rPr>
        <w:t>rhalten</w:t>
      </w:r>
      <w:r>
        <w:rPr>
          <w:rFonts w:cstheme="minorHAnsi"/>
          <w:color w:val="000000"/>
          <w:sz w:val="24"/>
          <w:szCs w:val="24"/>
          <w:lang w:val="de-DE"/>
        </w:rPr>
        <w:tab/>
        <w:t>obdržet</w:t>
      </w:r>
      <w:r>
        <w:rPr>
          <w:rFonts w:cstheme="minorHAnsi"/>
          <w:color w:val="000000"/>
          <w:sz w:val="24"/>
          <w:szCs w:val="24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erklären</w:t>
      </w:r>
      <w:r w:rsidRPr="00EE020C">
        <w:rPr>
          <w:rStyle w:val="hgkelc"/>
          <w:rFonts w:cstheme="minorHAnsi"/>
          <w:bCs/>
          <w:sz w:val="24"/>
          <w:szCs w:val="24"/>
          <w:lang w:val="de-DE"/>
        </w:rPr>
        <w:t xml:space="preserve"> 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  <w:t>vysvětlit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Erlebnis, das</w:t>
      </w:r>
      <w:r w:rsidR="0026780D">
        <w:rPr>
          <w:sz w:val="24"/>
          <w:szCs w:val="24"/>
          <w:lang w:val="de-DE"/>
        </w:rPr>
        <w:tab/>
        <w:t>zážitek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C02957" w:rsidRPr="001E3F58">
        <w:rPr>
          <w:sz w:val="24"/>
          <w:szCs w:val="24"/>
          <w:lang w:val="de-DE"/>
        </w:rPr>
        <w:t>rmöglichen</w:t>
      </w:r>
      <w:r>
        <w:rPr>
          <w:sz w:val="24"/>
          <w:szCs w:val="24"/>
          <w:lang w:val="de-DE"/>
        </w:rPr>
        <w:tab/>
        <w:t>umožnit</w:t>
      </w:r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eröffnen</w:t>
      </w:r>
      <w:r w:rsidR="0026780D">
        <w:rPr>
          <w:rFonts w:asciiTheme="minorHAnsi" w:hAnsiTheme="minorHAnsi" w:cstheme="minorHAnsi"/>
          <w:lang w:val="de-DE"/>
        </w:rPr>
        <w:tab/>
        <w:t>zahájit, otevřít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Eröffnung, die</w:t>
      </w:r>
      <w:r w:rsidR="0026780D">
        <w:rPr>
          <w:rFonts w:asciiTheme="minorHAnsi" w:hAnsiTheme="minorHAnsi" w:cstheme="minorHAnsi"/>
          <w:lang w:val="de-DE"/>
        </w:rPr>
        <w:tab/>
        <w:t>vernisáž, zahájení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Eröffnungsrede, die</w:t>
      </w:r>
      <w:r w:rsidR="0026780D">
        <w:rPr>
          <w:rFonts w:asciiTheme="minorHAnsi" w:hAnsiTheme="minorHAnsi" w:cstheme="minorHAnsi"/>
          <w:lang w:val="de-DE"/>
        </w:rPr>
        <w:tab/>
        <w:t>zahajovací řeč</w:t>
      </w:r>
    </w:p>
    <w:p w:rsidR="00CE3802" w:rsidRDefault="00CE3802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etablieren sich</w:t>
      </w:r>
      <w:r w:rsidR="0026780D">
        <w:rPr>
          <w:rFonts w:asciiTheme="minorHAnsi" w:hAnsiTheme="minorHAnsi" w:cstheme="minorHAnsi"/>
          <w:lang w:val="de-DE"/>
        </w:rPr>
        <w:tab/>
        <w:t>etablovat se</w:t>
      </w:r>
    </w:p>
    <w:p w:rsidR="00CE3802" w:rsidRPr="001E3F58" w:rsidRDefault="00CE3802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etabliert</w:t>
      </w:r>
      <w:r w:rsidR="0026780D">
        <w:rPr>
          <w:rFonts w:asciiTheme="minorHAnsi" w:hAnsiTheme="minorHAnsi" w:cstheme="minorHAnsi"/>
          <w:lang w:val="de-DE"/>
        </w:rPr>
        <w:tab/>
        <w:t>etablovaný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erschaffen</w:t>
      </w:r>
      <w:r w:rsidR="0026780D">
        <w:rPr>
          <w:sz w:val="24"/>
          <w:szCs w:val="24"/>
          <w:lang w:val="de-DE"/>
        </w:rPr>
        <w:tab/>
        <w:t>vytvořit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Erscheinung, die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jev</w:t>
      </w:r>
    </w:p>
    <w:p w:rsidR="00C02957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e</w:t>
      </w:r>
      <w:r w:rsidR="00C02957">
        <w:rPr>
          <w:rStyle w:val="hgkelc"/>
          <w:rFonts w:cstheme="minorHAnsi"/>
          <w:bCs/>
          <w:sz w:val="24"/>
          <w:szCs w:val="24"/>
          <w:lang w:val="de-DE"/>
        </w:rPr>
        <w:t>rstellen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vypracovat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</w:r>
    </w:p>
    <w:p w:rsidR="001654D8" w:rsidRDefault="001654D8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Erweiterung, die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  <w:t>rozšíření</w:t>
      </w:r>
    </w:p>
    <w:p w:rsidR="00C02957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C02957" w:rsidRPr="001E3F58">
        <w:rPr>
          <w:sz w:val="24"/>
          <w:szCs w:val="24"/>
          <w:lang w:val="de-DE"/>
        </w:rPr>
        <w:t>rzeugen</w:t>
      </w:r>
      <w:r>
        <w:rPr>
          <w:sz w:val="24"/>
          <w:szCs w:val="24"/>
          <w:lang w:val="de-DE"/>
        </w:rPr>
        <w:tab/>
        <w:t>vyrobit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Exemplar, das</w:t>
      </w:r>
      <w:r w:rsidR="0026780D">
        <w:rPr>
          <w:rFonts w:cstheme="minorHAnsi"/>
          <w:color w:val="000000"/>
          <w:sz w:val="24"/>
          <w:szCs w:val="24"/>
          <w:lang w:val="de-DE"/>
        </w:rPr>
        <w:tab/>
        <w:t>exemplář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Farbe, die</w:t>
      </w:r>
      <w:r w:rsidR="0026780D">
        <w:rPr>
          <w:sz w:val="24"/>
          <w:szCs w:val="24"/>
          <w:lang w:val="de-DE"/>
        </w:rPr>
        <w:tab/>
        <w:t>barva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Farbfelder, die</w:t>
      </w:r>
      <w:r w:rsidR="0026780D">
        <w:rPr>
          <w:sz w:val="24"/>
          <w:szCs w:val="24"/>
          <w:lang w:val="de-DE"/>
        </w:rPr>
        <w:tab/>
        <w:t>barevná pole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>Farbpalette, die</w:t>
      </w:r>
      <w:r w:rsidR="0026780D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paleta barev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</w:t>
      </w:r>
      <w:r w:rsidR="00C02957" w:rsidRPr="001E3F58">
        <w:rPr>
          <w:sz w:val="24"/>
          <w:szCs w:val="24"/>
          <w:lang w:val="de-DE"/>
        </w:rPr>
        <w:t>ertigen</w:t>
      </w:r>
      <w:r>
        <w:rPr>
          <w:sz w:val="24"/>
          <w:szCs w:val="24"/>
          <w:lang w:val="de-DE"/>
        </w:rPr>
        <w:tab/>
        <w:t>zhotovit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Fläche, die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plocha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lastRenderedPageBreak/>
        <w:t>Form, die</w:t>
      </w:r>
      <w:r w:rsidR="0026780D">
        <w:rPr>
          <w:rFonts w:asciiTheme="minorHAnsi" w:hAnsiTheme="minorHAnsi" w:cstheme="minorHAnsi"/>
          <w:lang w:val="de-DE"/>
        </w:rPr>
        <w:tab/>
        <w:t>forma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f</w:t>
      </w:r>
      <w:r w:rsidR="00722EEE">
        <w:rPr>
          <w:rStyle w:val="hgkelc"/>
          <w:rFonts w:cstheme="minorHAnsi"/>
          <w:bCs/>
          <w:sz w:val="24"/>
          <w:szCs w:val="24"/>
          <w:lang w:val="de-DE"/>
        </w:rPr>
        <w:t>r</w:t>
      </w:r>
      <w:r w:rsidR="00C02957">
        <w:rPr>
          <w:rStyle w:val="hgkelc"/>
          <w:rFonts w:cstheme="minorHAnsi"/>
          <w:bCs/>
          <w:sz w:val="24"/>
          <w:szCs w:val="24"/>
          <w:lang w:val="de-DE"/>
        </w:rPr>
        <w:t>üh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raný</w:t>
      </w:r>
    </w:p>
    <w:p w:rsidR="00C02957" w:rsidRPr="001E3F58" w:rsidRDefault="0026780D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f</w:t>
      </w:r>
      <w:r w:rsidR="00C02957" w:rsidRPr="001E3F58">
        <w:rPr>
          <w:rFonts w:asciiTheme="minorHAnsi" w:hAnsiTheme="minorHAnsi" w:cstheme="minorHAnsi"/>
          <w:lang w:val="de-DE"/>
        </w:rPr>
        <w:t>unktionsgerecht</w:t>
      </w:r>
      <w:r>
        <w:rPr>
          <w:rFonts w:asciiTheme="minorHAnsi" w:hAnsiTheme="minorHAnsi" w:cstheme="minorHAnsi"/>
          <w:lang w:val="de-DE"/>
        </w:rPr>
        <w:tab/>
        <w:t>funkční</w:t>
      </w:r>
      <w:r>
        <w:rPr>
          <w:rFonts w:asciiTheme="minorHAnsi" w:hAnsiTheme="minorHAnsi" w:cstheme="minorHAnsi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Galerie, die</w:t>
      </w:r>
      <w:r w:rsidR="0026780D">
        <w:rPr>
          <w:rFonts w:asciiTheme="minorHAnsi" w:hAnsiTheme="minorHAnsi" w:cstheme="minorHAnsi"/>
          <w:lang w:val="de-DE"/>
        </w:rPr>
        <w:tab/>
        <w:t>galerie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Galerist, der</w:t>
      </w:r>
      <w:r w:rsidR="0026780D">
        <w:rPr>
          <w:rFonts w:asciiTheme="minorHAnsi" w:hAnsiTheme="minorHAnsi" w:cstheme="minorHAnsi"/>
          <w:lang w:val="de-DE"/>
        </w:rPr>
        <w:tab/>
        <w:t>galerista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</w:rPr>
        <w:t>Gast, der (</w:t>
      </w:r>
      <w:r w:rsidRPr="001E3F58">
        <w:rPr>
          <w:sz w:val="24"/>
          <w:szCs w:val="24"/>
          <w:lang w:val="de-DE"/>
        </w:rPr>
        <w:t>Gäste)</w:t>
      </w:r>
      <w:r w:rsidR="0026780D">
        <w:rPr>
          <w:sz w:val="24"/>
          <w:szCs w:val="24"/>
          <w:lang w:val="de-DE"/>
        </w:rPr>
        <w:tab/>
        <w:t>host (hosté)</w:t>
      </w:r>
    </w:p>
    <w:p w:rsidR="00722EEE" w:rsidRDefault="0026780D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g</w:t>
      </w:r>
      <w:r w:rsidR="00C02957" w:rsidRPr="001E3F58">
        <w:rPr>
          <w:rStyle w:val="hgkelc"/>
          <w:rFonts w:cstheme="minorHAnsi"/>
          <w:bCs/>
          <w:sz w:val="24"/>
          <w:szCs w:val="24"/>
          <w:lang w:val="de-DE"/>
        </w:rPr>
        <w:t>ebogen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ohnutý</w:t>
      </w:r>
    </w:p>
    <w:p w:rsidR="00C02957" w:rsidRPr="001E3F58" w:rsidRDefault="00722EEE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hgkelc"/>
          <w:rFonts w:cstheme="minorHAnsi"/>
          <w:bCs/>
          <w:sz w:val="24"/>
          <w:szCs w:val="24"/>
          <w:lang w:val="de-DE"/>
        </w:rPr>
        <w:t>Gedanke, der</w:t>
      </w:r>
      <w:r>
        <w:rPr>
          <w:rStyle w:val="hgkelc"/>
          <w:rFonts w:cstheme="minorHAnsi"/>
          <w:bCs/>
          <w:sz w:val="24"/>
          <w:szCs w:val="24"/>
          <w:lang w:val="de-DE"/>
        </w:rPr>
        <w:tab/>
        <w:t>myšlenkaa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Gefühl, das</w:t>
      </w:r>
      <w:r w:rsidR="0026780D">
        <w:rPr>
          <w:sz w:val="24"/>
          <w:szCs w:val="24"/>
          <w:lang w:val="de-DE"/>
        </w:rPr>
        <w:tab/>
        <w:t xml:space="preserve">cit. </w:t>
      </w:r>
      <w:r w:rsidR="00E74D26">
        <w:rPr>
          <w:sz w:val="24"/>
          <w:szCs w:val="24"/>
          <w:lang w:val="de-DE"/>
        </w:rPr>
        <w:t>P</w:t>
      </w:r>
      <w:r w:rsidR="0026780D">
        <w:rPr>
          <w:sz w:val="24"/>
          <w:szCs w:val="24"/>
          <w:lang w:val="de-DE"/>
        </w:rPr>
        <w:t>ocit</w:t>
      </w:r>
    </w:p>
    <w:p w:rsidR="00E74D26" w:rsidRPr="00E74D26" w:rsidRDefault="00E74D26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Gegend, die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>krajina, okolí, oblast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Gegenstand, der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předmět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Gegenwart, die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současnost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gegenwärtig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současný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gehören zu</w:t>
      </w:r>
      <w:r w:rsidR="0026780D">
        <w:rPr>
          <w:sz w:val="24"/>
          <w:szCs w:val="24"/>
          <w:lang w:val="de-DE"/>
        </w:rPr>
        <w:tab/>
        <w:t>patřit k</w:t>
      </w:r>
      <w:r w:rsidR="00A60108"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geistig</w:t>
      </w:r>
      <w:r w:rsidR="0026780D">
        <w:rPr>
          <w:sz w:val="24"/>
          <w:szCs w:val="24"/>
          <w:lang w:val="de-DE"/>
        </w:rPr>
        <w:tab/>
        <w:t>duchovní, duševní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gelten als</w:t>
      </w:r>
      <w:r w:rsidR="0026780D">
        <w:rPr>
          <w:sz w:val="24"/>
          <w:szCs w:val="24"/>
          <w:lang w:val="de-DE"/>
        </w:rPr>
        <w:tab/>
        <w:t>být považován za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Gemälde, das</w:t>
      </w:r>
      <w:r w:rsidR="0026780D">
        <w:rPr>
          <w:sz w:val="24"/>
          <w:szCs w:val="24"/>
          <w:lang w:val="de-DE"/>
        </w:rPr>
        <w:tab/>
        <w:t>malba</w:t>
      </w:r>
    </w:p>
    <w:p w:rsidR="00E74D26" w:rsidRDefault="00E74D26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genau</w:t>
      </w:r>
      <w:r>
        <w:rPr>
          <w:sz w:val="24"/>
          <w:szCs w:val="24"/>
          <w:lang w:val="de-DE"/>
        </w:rPr>
        <w:tab/>
        <w:t>přesný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Genie, das </w:t>
      </w:r>
      <w:r>
        <w:rPr>
          <w:sz w:val="24"/>
          <w:szCs w:val="24"/>
          <w:lang w:val="de-DE"/>
        </w:rPr>
        <w:tab/>
        <w:t>génius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>
        <w:rPr>
          <w:rFonts w:eastAsia="Times New Roman" w:cstheme="minorHAnsi"/>
          <w:sz w:val="24"/>
          <w:szCs w:val="24"/>
          <w:lang w:val="de-DE" w:eastAsia="cs-CZ"/>
        </w:rPr>
        <w:t>Genre, das</w:t>
      </w:r>
      <w:r>
        <w:rPr>
          <w:rFonts w:eastAsia="Times New Roman" w:cstheme="minorHAnsi"/>
          <w:sz w:val="24"/>
          <w:szCs w:val="24"/>
          <w:lang w:val="de-DE" w:eastAsia="cs-CZ"/>
        </w:rPr>
        <w:tab/>
        <w:t>žánr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eastAsia="Times New Roman" w:cstheme="minorHAnsi"/>
          <w:sz w:val="24"/>
          <w:szCs w:val="24"/>
          <w:lang w:val="de-DE" w:eastAsia="cs-CZ"/>
        </w:rPr>
      </w:pPr>
      <w:r w:rsidRPr="001E3F58">
        <w:rPr>
          <w:rFonts w:eastAsia="Times New Roman" w:cstheme="minorHAnsi"/>
          <w:sz w:val="24"/>
          <w:szCs w:val="24"/>
          <w:lang w:val="de-DE" w:eastAsia="cs-CZ"/>
        </w:rPr>
        <w:t>geprägt sein durch, von, mit</w:t>
      </w:r>
      <w:r w:rsidR="0026780D">
        <w:rPr>
          <w:rFonts w:eastAsia="Times New Roman" w:cstheme="minorHAnsi"/>
          <w:sz w:val="24"/>
          <w:szCs w:val="24"/>
          <w:lang w:val="de-DE" w:eastAsia="cs-CZ"/>
        </w:rPr>
        <w:tab/>
        <w:t>být charakterizován čím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 w:rsidRPr="001E3F58">
        <w:rPr>
          <w:rStyle w:val="hgkelc"/>
          <w:rFonts w:cstheme="minorHAnsi"/>
          <w:bCs/>
          <w:sz w:val="24"/>
          <w:szCs w:val="24"/>
          <w:lang w:val="de-DE"/>
        </w:rPr>
        <w:t>gerade</w:t>
      </w:r>
      <w:r w:rsidR="0026780D">
        <w:rPr>
          <w:rStyle w:val="hgkelc"/>
          <w:rFonts w:cstheme="minorHAnsi"/>
          <w:bCs/>
          <w:sz w:val="24"/>
          <w:szCs w:val="24"/>
          <w:lang w:val="de-DE"/>
        </w:rPr>
        <w:tab/>
        <w:t>rovný, přímý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>Geschichte, die</w:t>
      </w:r>
      <w:r w:rsidR="0026780D">
        <w:rPr>
          <w:rFonts w:cstheme="minorHAnsi"/>
          <w:color w:val="222529"/>
          <w:sz w:val="24"/>
          <w:szCs w:val="24"/>
          <w:shd w:val="clear" w:color="auto" w:fill="FFFFFF"/>
          <w:lang w:val="de-DE"/>
        </w:rPr>
        <w:tab/>
        <w:t>dějiny, příběh</w:t>
      </w:r>
    </w:p>
    <w:p w:rsidR="00C02957" w:rsidRPr="001E3F58" w:rsidRDefault="0026780D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</w:t>
      </w:r>
      <w:r w:rsidR="00C02957"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estalten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tvořit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Gestalter, der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tvůrce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 xml:space="preserve">gestalterisch 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tvůrčí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Gestaltungsmittel, das</w:t>
      </w:r>
      <w:r w:rsidR="0026780D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tvůrčí prostředky</w:t>
      </w:r>
    </w:p>
    <w:p w:rsidR="00722EEE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glatt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hladký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glänzend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lesklý</w:t>
      </w:r>
    </w:p>
    <w:p w:rsidR="00C02957" w:rsidRPr="00EE020C" w:rsidRDefault="0026780D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</w:t>
      </w:r>
      <w:r w:rsidR="00722EEE">
        <w:rPr>
          <w:sz w:val="24"/>
          <w:szCs w:val="24"/>
          <w:lang w:val="de-DE"/>
        </w:rPr>
        <w:t>r</w:t>
      </w:r>
      <w:r w:rsidR="00C02957">
        <w:rPr>
          <w:sz w:val="24"/>
          <w:szCs w:val="24"/>
          <w:lang w:val="de-DE"/>
        </w:rPr>
        <w:t>ünden</w:t>
      </w:r>
      <w:r>
        <w:rPr>
          <w:sz w:val="24"/>
          <w:szCs w:val="24"/>
          <w:lang w:val="de-DE"/>
        </w:rPr>
        <w:tab/>
        <w:t>založit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Grundlage, die</w:t>
      </w:r>
      <w:r w:rsidR="0026780D">
        <w:rPr>
          <w:sz w:val="24"/>
          <w:szCs w:val="24"/>
          <w:lang w:val="de-DE"/>
        </w:rPr>
        <w:tab/>
        <w:t>základ</w:t>
      </w:r>
      <w:r w:rsidR="0026780D">
        <w:rPr>
          <w:sz w:val="24"/>
          <w:szCs w:val="24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halten für</w:t>
      </w:r>
      <w:r w:rsidR="0026780D">
        <w:rPr>
          <w:sz w:val="24"/>
          <w:szCs w:val="24"/>
          <w:lang w:val="de-DE"/>
        </w:rPr>
        <w:tab/>
        <w:t>považovat za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Handschrift, die</w:t>
      </w:r>
      <w:r>
        <w:rPr>
          <w:sz w:val="24"/>
          <w:szCs w:val="24"/>
          <w:lang w:val="de-DE"/>
        </w:rPr>
        <w:tab/>
        <w:t>rukopis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harmonisch</w:t>
      </w:r>
      <w:r>
        <w:rPr>
          <w:sz w:val="24"/>
          <w:szCs w:val="24"/>
        </w:rPr>
        <w:tab/>
        <w:t>harmonický</w:t>
      </w:r>
    </w:p>
    <w:p w:rsidR="003F3A44" w:rsidRDefault="003F3A44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heilig</w:t>
      </w:r>
      <w:r>
        <w:rPr>
          <w:sz w:val="24"/>
          <w:szCs w:val="24"/>
        </w:rPr>
        <w:tab/>
        <w:t>svatý</w:t>
      </w:r>
    </w:p>
    <w:p w:rsidR="003F3A44" w:rsidRDefault="003F3A44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Heilige, der</w:t>
      </w:r>
      <w:r>
        <w:rPr>
          <w:sz w:val="24"/>
          <w:szCs w:val="24"/>
        </w:rPr>
        <w:tab/>
        <w:t>světec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heraus</w:t>
      </w:r>
      <w:r>
        <w:rPr>
          <w:sz w:val="24"/>
          <w:szCs w:val="24"/>
        </w:rPr>
        <w:t>/</w:t>
      </w:r>
      <w:r w:rsidRPr="001E3F58">
        <w:rPr>
          <w:sz w:val="24"/>
          <w:szCs w:val="24"/>
        </w:rPr>
        <w:t>finden</w:t>
      </w:r>
      <w:r w:rsidR="0026780D">
        <w:rPr>
          <w:sz w:val="24"/>
          <w:szCs w:val="24"/>
        </w:rPr>
        <w:tab/>
        <w:t>zjistit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Herausforderung, die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výzva (umělecká)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heraus</w:t>
      </w:r>
      <w:r w:rsidR="001654D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/s</w:t>
      </w: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etzen sich mit</w:t>
      </w:r>
      <w:r w:rsidR="0026780D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</w:r>
      <w:r w:rsidR="00670C7B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vyrovnat se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hervor</w:t>
      </w:r>
      <w:r w:rsidR="001654D8">
        <w:rPr>
          <w:sz w:val="24"/>
          <w:szCs w:val="24"/>
          <w:lang w:val="de-DE"/>
        </w:rPr>
        <w:t>/</w:t>
      </w:r>
      <w:r w:rsidRPr="001E3F58">
        <w:rPr>
          <w:sz w:val="24"/>
          <w:szCs w:val="24"/>
          <w:lang w:val="de-DE"/>
        </w:rPr>
        <w:t>rufen</w:t>
      </w:r>
      <w:r w:rsidR="00670C7B">
        <w:rPr>
          <w:sz w:val="24"/>
          <w:szCs w:val="24"/>
          <w:lang w:val="de-DE"/>
        </w:rPr>
        <w:tab/>
        <w:t>vyvolat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Hintergrund, der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pozadí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C02957" w:rsidRPr="001E3F58">
        <w:rPr>
          <w:sz w:val="24"/>
          <w:szCs w:val="24"/>
        </w:rPr>
        <w:t>interlassen</w:t>
      </w:r>
      <w:r>
        <w:rPr>
          <w:sz w:val="24"/>
          <w:szCs w:val="24"/>
        </w:rPr>
        <w:tab/>
        <w:t>zanechat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Holzschnitt, der</w:t>
      </w:r>
      <w:r w:rsidR="00670C7B">
        <w:rPr>
          <w:rFonts w:asciiTheme="minorHAnsi" w:hAnsiTheme="minorHAnsi" w:cstheme="minorHAnsi"/>
          <w:lang w:val="de-DE"/>
        </w:rPr>
        <w:tab/>
        <w:t>dřevořez</w:t>
      </w:r>
    </w:p>
    <w:p w:rsidR="00C02957" w:rsidRDefault="003F3A44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hyperlink r:id="rId8" w:tooltip="Holz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Holztafel</w:t>
        </w:r>
      </w:hyperlink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, die</w:t>
      </w:r>
      <w:r w:rsidR="00C02957" w:rsidRPr="001E3F58">
        <w:rPr>
          <w:rFonts w:asciiTheme="minorHAnsi" w:hAnsiTheme="minorHAnsi" w:cstheme="minorHAnsi"/>
          <w:lang w:val="de-DE"/>
        </w:rPr>
        <w:t xml:space="preserve"> </w:t>
      </w:r>
      <w:r w:rsidR="00670C7B">
        <w:rPr>
          <w:rFonts w:asciiTheme="minorHAnsi" w:hAnsiTheme="minorHAnsi" w:cstheme="minorHAnsi"/>
          <w:lang w:val="de-DE"/>
        </w:rPr>
        <w:tab/>
        <w:t>dřevěná tabulka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im Gegensatz</w:t>
      </w:r>
      <w:r>
        <w:rPr>
          <w:rFonts w:asciiTheme="minorHAnsi" w:hAnsiTheme="minorHAnsi" w:cstheme="minorHAnsi"/>
          <w:lang w:val="de-DE"/>
        </w:rPr>
        <w:tab/>
        <w:t>na rozdíl</w:t>
      </w:r>
    </w:p>
    <w:p w:rsidR="00A60108" w:rsidRPr="001E3F5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im Gegenteil </w:t>
      </w:r>
      <w:r>
        <w:rPr>
          <w:rFonts w:asciiTheme="minorHAnsi" w:hAnsiTheme="minorHAnsi" w:cstheme="minorHAnsi"/>
          <w:lang w:val="de-DE"/>
        </w:rPr>
        <w:tab/>
        <w:t>na rozdíl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im Rahmen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v rámci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integrieren</w:t>
      </w:r>
      <w:r w:rsidR="00670C7B">
        <w:rPr>
          <w:sz w:val="24"/>
          <w:szCs w:val="24"/>
          <w:lang w:val="de-DE"/>
        </w:rPr>
        <w:tab/>
        <w:t>integrovat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Kirche, die</w:t>
      </w:r>
      <w:r w:rsidR="00670C7B">
        <w:rPr>
          <w:sz w:val="24"/>
          <w:szCs w:val="24"/>
          <w:lang w:val="de-DE"/>
        </w:rPr>
        <w:tab/>
        <w:t>kostel, církev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lastRenderedPageBreak/>
        <w:t>K</w:t>
      </w:r>
      <w:r w:rsidR="00C02957" w:rsidRPr="001E3F58">
        <w:rPr>
          <w:sz w:val="24"/>
          <w:szCs w:val="24"/>
          <w:lang w:val="de-DE"/>
        </w:rPr>
        <w:t>önnen</w:t>
      </w:r>
      <w:r>
        <w:rPr>
          <w:sz w:val="24"/>
          <w:szCs w:val="24"/>
          <w:lang w:val="de-DE"/>
        </w:rPr>
        <w:t>, das</w:t>
      </w:r>
      <w:r>
        <w:rPr>
          <w:sz w:val="24"/>
          <w:szCs w:val="24"/>
          <w:lang w:val="de-DE"/>
        </w:rPr>
        <w:tab/>
        <w:t>um</w:t>
      </w:r>
      <w:r w:rsidR="003F3A44">
        <w:rPr>
          <w:sz w:val="24"/>
          <w:szCs w:val="24"/>
          <w:lang w:val="de-DE"/>
        </w:rPr>
        <w:t xml:space="preserve"> (dovednost)</w:t>
      </w:r>
      <w:bookmarkStart w:id="0" w:name="_GoBack"/>
      <w:bookmarkEnd w:id="0"/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Kontrast, der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kontrast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konzentrieren sich auf</w:t>
      </w:r>
      <w:r w:rsidR="00670C7B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soustředit se na</w:t>
      </w:r>
    </w:p>
    <w:p w:rsidR="003F3A44" w:rsidRPr="003F3A44" w:rsidRDefault="003F3A44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Körper, der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>tělo, těleso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kostengünstig</w:t>
      </w:r>
      <w:r w:rsidR="00670C7B">
        <w:rPr>
          <w:rFonts w:asciiTheme="minorHAnsi" w:hAnsiTheme="minorHAnsi" w:cstheme="minorHAnsi"/>
          <w:lang w:val="de-DE"/>
        </w:rPr>
        <w:tab/>
        <w:t>cenově výhodný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kostenlos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zdarma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kraftvoll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silný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Kritiker, der</w:t>
      </w:r>
      <w:r w:rsidR="00670C7B">
        <w:rPr>
          <w:rFonts w:asciiTheme="minorHAnsi" w:hAnsiTheme="minorHAnsi" w:cstheme="minorHAnsi"/>
          <w:lang w:val="de-DE"/>
        </w:rPr>
        <w:tab/>
        <w:t>kritik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K</w:t>
      </w:r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ritisieren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kritizovat</w:t>
      </w:r>
    </w:p>
    <w:p w:rsidR="00C02957" w:rsidRDefault="00670C7B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</w:t>
      </w:r>
      <w:r w:rsidR="00C02957" w:rsidRPr="001E3F58">
        <w:rPr>
          <w:rStyle w:val="zks-7"/>
          <w:rFonts w:cstheme="minorHAnsi"/>
          <w:sz w:val="24"/>
          <w:szCs w:val="24"/>
          <w:lang w:val="de-DE"/>
        </w:rPr>
        <w:t>ühl</w:t>
      </w:r>
      <w:r>
        <w:rPr>
          <w:rStyle w:val="zks-7"/>
          <w:rFonts w:cstheme="minorHAnsi"/>
          <w:sz w:val="24"/>
          <w:szCs w:val="24"/>
          <w:lang w:val="de-DE"/>
        </w:rPr>
        <w:tab/>
        <w:t>chladný</w:t>
      </w:r>
    </w:p>
    <w:p w:rsidR="001654D8" w:rsidRDefault="001654D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Kultur,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kultura</w:t>
      </w:r>
    </w:p>
    <w:p w:rsidR="001654D8" w:rsidRPr="001E3F58" w:rsidRDefault="001654D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Kulturhauptstadt,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hlavní město kultury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Kunst, die</w:t>
      </w:r>
      <w:r w:rsidR="00670C7B">
        <w:rPr>
          <w:sz w:val="24"/>
          <w:szCs w:val="24"/>
        </w:rPr>
        <w:tab/>
        <w:t>umění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Kunstbetrachtung,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vnímání umění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 w:rsidRPr="001E3F58">
        <w:rPr>
          <w:sz w:val="24"/>
          <w:szCs w:val="24"/>
        </w:rPr>
        <w:t>Kunstgeschichte, die</w:t>
      </w:r>
      <w:r w:rsidR="00670C7B">
        <w:rPr>
          <w:sz w:val="24"/>
          <w:szCs w:val="24"/>
        </w:rPr>
        <w:tab/>
        <w:t>dějiny umění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Kunsthalle, die</w:t>
      </w:r>
      <w:r w:rsidR="00670C7B">
        <w:rPr>
          <w:rFonts w:asciiTheme="minorHAnsi" w:hAnsiTheme="minorHAnsi" w:cstheme="minorHAnsi"/>
          <w:lang w:val="de-DE"/>
        </w:rPr>
        <w:tab/>
        <w:t>galerie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</w:rPr>
        <w:t>K</w:t>
      </w:r>
      <w:r w:rsidRPr="001E3F58">
        <w:rPr>
          <w:sz w:val="24"/>
          <w:szCs w:val="24"/>
          <w:lang w:val="de-DE"/>
        </w:rPr>
        <w:t>ünstler, der</w:t>
      </w:r>
      <w:r w:rsidR="00670C7B">
        <w:rPr>
          <w:sz w:val="24"/>
          <w:szCs w:val="24"/>
          <w:lang w:val="de-DE"/>
        </w:rPr>
        <w:tab/>
        <w:t>umělec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Künstlerin,  die</w:t>
      </w:r>
      <w:r w:rsidR="00670C7B">
        <w:rPr>
          <w:sz w:val="24"/>
          <w:szCs w:val="24"/>
          <w:lang w:val="de-DE"/>
        </w:rPr>
        <w:tab/>
        <w:t>umělkyně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Kunstwerk, das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umělecké dílo</w:t>
      </w:r>
    </w:p>
    <w:p w:rsidR="00C02957" w:rsidRPr="001E3F58" w:rsidRDefault="003F3A44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hyperlink r:id="rId9" w:tooltip="Kupfer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Kupferplatte</w:t>
        </w:r>
      </w:hyperlink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, die</w:t>
      </w:r>
      <w:r w:rsidR="00C02957" w:rsidRPr="001E3F58">
        <w:rPr>
          <w:rFonts w:asciiTheme="minorHAnsi" w:hAnsiTheme="minorHAnsi" w:cstheme="minorHAnsi"/>
          <w:lang w:val="de-DE"/>
        </w:rPr>
        <w:t xml:space="preserve">  </w:t>
      </w:r>
      <w:r w:rsidR="00670C7B">
        <w:rPr>
          <w:rFonts w:asciiTheme="minorHAnsi" w:hAnsiTheme="minorHAnsi" w:cstheme="minorHAnsi"/>
          <w:lang w:val="de-DE"/>
        </w:rPr>
        <w:tab/>
        <w:t>měděná tabulka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Kupferstich, der </w:t>
      </w:r>
      <w:r w:rsidR="00670C7B">
        <w:rPr>
          <w:rFonts w:asciiTheme="minorHAnsi" w:hAnsiTheme="minorHAnsi" w:cstheme="minorHAnsi"/>
          <w:lang w:val="de-DE"/>
        </w:rPr>
        <w:tab/>
        <w:t>mědirytina</w:t>
      </w:r>
      <w:r w:rsidRPr="001E3F58">
        <w:rPr>
          <w:rFonts w:asciiTheme="minorHAnsi" w:hAnsiTheme="minorHAnsi" w:cstheme="minorHAnsi"/>
          <w:lang w:val="de-DE"/>
        </w:rPr>
        <w:t xml:space="preserve">  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k</w:t>
      </w:r>
      <w:r w:rsidR="00C02957" w:rsidRPr="001E3F58">
        <w:rPr>
          <w:rFonts w:asciiTheme="minorHAnsi" w:hAnsiTheme="minorHAnsi" w:cstheme="minorHAnsi"/>
          <w:lang w:val="de-DE"/>
        </w:rPr>
        <w:t>uratieren</w:t>
      </w:r>
      <w:r>
        <w:rPr>
          <w:rFonts w:asciiTheme="minorHAnsi" w:hAnsiTheme="minorHAnsi" w:cstheme="minorHAnsi"/>
          <w:lang w:val="de-DE"/>
        </w:rPr>
        <w:tab/>
        <w:t>kurátorova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kuratiert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kurátorovaný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Kurator, der</w:t>
      </w:r>
      <w:r w:rsidR="00670C7B">
        <w:rPr>
          <w:rFonts w:asciiTheme="minorHAnsi" w:hAnsiTheme="minorHAnsi" w:cstheme="minorHAnsi"/>
          <w:lang w:val="de-DE"/>
        </w:rPr>
        <w:tab/>
        <w:t>kurátor</w:t>
      </w:r>
    </w:p>
    <w:p w:rsidR="00E74D26" w:rsidRPr="001E3F58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Landschaft, die </w:t>
      </w:r>
      <w:r>
        <w:rPr>
          <w:rFonts w:asciiTheme="minorHAnsi" w:hAnsiTheme="minorHAnsi" w:cstheme="minorHAnsi"/>
          <w:lang w:val="de-DE"/>
        </w:rPr>
        <w:tab/>
        <w:t>krajina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 xml:space="preserve">Leben, das </w:t>
      </w:r>
      <w:r w:rsidR="00670C7B">
        <w:rPr>
          <w:sz w:val="24"/>
          <w:szCs w:val="24"/>
          <w:lang w:val="de-DE"/>
        </w:rPr>
        <w:tab/>
        <w:t>život</w:t>
      </w:r>
    </w:p>
    <w:p w:rsidR="00722EEE" w:rsidRPr="00722EEE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legendär</w:t>
      </w:r>
      <w:r>
        <w:rPr>
          <w:sz w:val="24"/>
          <w:szCs w:val="24"/>
          <w:lang w:val="de-DE"/>
        </w:rPr>
        <w:tab/>
        <w:t>legendární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Leihgabe, die</w:t>
      </w:r>
      <w:r w:rsidR="00670C7B">
        <w:rPr>
          <w:rFonts w:asciiTheme="minorHAnsi" w:hAnsiTheme="minorHAnsi" w:cstheme="minorHAnsi"/>
          <w:lang w:val="de-DE"/>
        </w:rPr>
        <w:tab/>
        <w:t>zápůjčka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</w:t>
      </w:r>
      <w:r w:rsidR="00C02957" w:rsidRPr="001E3F58">
        <w:rPr>
          <w:sz w:val="24"/>
          <w:szCs w:val="24"/>
          <w:lang w:val="de-DE"/>
        </w:rPr>
        <w:t>eicht</w:t>
      </w:r>
      <w:r>
        <w:rPr>
          <w:sz w:val="24"/>
          <w:szCs w:val="24"/>
          <w:lang w:val="de-DE"/>
        </w:rPr>
        <w:tab/>
        <w:t>lehkž</w:t>
      </w:r>
      <w:r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Licht, das</w:t>
      </w:r>
      <w:r w:rsidR="00670C7B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světlo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</w:t>
      </w:r>
      <w:r w:rsidR="00C02957" w:rsidRPr="001E3F58">
        <w:rPr>
          <w:rFonts w:asciiTheme="minorHAnsi" w:hAnsiTheme="minorHAnsi" w:cstheme="minorHAnsi"/>
          <w:lang w:val="de-DE"/>
        </w:rPr>
        <w:t>oben</w:t>
      </w:r>
      <w:r>
        <w:rPr>
          <w:rFonts w:asciiTheme="minorHAnsi" w:hAnsiTheme="minorHAnsi" w:cstheme="minorHAnsi"/>
          <w:lang w:val="de-DE"/>
        </w:rPr>
        <w:tab/>
        <w:t>chválit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 xml:space="preserve">malen </w:t>
      </w:r>
      <w:r w:rsidR="00670C7B">
        <w:rPr>
          <w:sz w:val="24"/>
          <w:szCs w:val="24"/>
          <w:lang w:val="de-DE"/>
        </w:rPr>
        <w:tab/>
        <w:t>malovat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Malweise, die</w:t>
      </w:r>
      <w:r w:rsidR="00670C7B">
        <w:rPr>
          <w:sz w:val="24"/>
          <w:szCs w:val="24"/>
          <w:lang w:val="de-DE"/>
        </w:rPr>
        <w:tab/>
        <w:t>způsob malby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 xml:space="preserve">Menschengruppe, die </w:t>
      </w:r>
      <w:r w:rsidR="00670C7B">
        <w:rPr>
          <w:sz w:val="24"/>
          <w:szCs w:val="24"/>
          <w:lang w:val="de-DE"/>
        </w:rPr>
        <w:tab/>
        <w:t>skupina lidí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Merkmal, das</w:t>
      </w:r>
      <w:r w:rsidR="00670C7B">
        <w:rPr>
          <w:rFonts w:asciiTheme="minorHAnsi" w:hAnsiTheme="minorHAnsi" w:cstheme="minorHAnsi"/>
          <w:lang w:val="de-DE"/>
        </w:rPr>
        <w:tab/>
        <w:t>znak</w:t>
      </w:r>
    </w:p>
    <w:p w:rsidR="00722EEE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Mitte, die</w:t>
      </w:r>
      <w:r>
        <w:rPr>
          <w:rFonts w:asciiTheme="minorHAnsi" w:hAnsiTheme="minorHAnsi" w:cstheme="minorHAnsi"/>
          <w:lang w:val="de-DE"/>
        </w:rPr>
        <w:tab/>
        <w:t>střed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 xml:space="preserve">Mittel, das </w:t>
      </w:r>
      <w:r w:rsidR="00670C7B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prostředek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Motiv, das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motiv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Museum, das</w:t>
      </w:r>
      <w:r w:rsidR="00670C7B">
        <w:rPr>
          <w:rFonts w:asciiTheme="minorHAnsi" w:hAnsiTheme="minorHAnsi" w:cstheme="minorHAnsi"/>
          <w:lang w:val="de-DE"/>
        </w:rPr>
        <w:tab/>
        <w:t>muzeum</w:t>
      </w:r>
    </w:p>
    <w:p w:rsidR="00E74D26" w:rsidRPr="00E74D26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lang w:val="de-DE"/>
        </w:rPr>
      </w:pPr>
      <w:r>
        <w:rPr>
          <w:color w:val="222529"/>
          <w:lang w:val="de-DE"/>
        </w:rPr>
        <w:t>m</w:t>
      </w:r>
      <w:r w:rsidRPr="00E74D26">
        <w:rPr>
          <w:color w:val="222529"/>
          <w:lang w:val="de-DE"/>
        </w:rPr>
        <w:t>ysteriös</w:t>
      </w:r>
      <w:r>
        <w:rPr>
          <w:color w:val="222529"/>
          <w:lang w:val="de-DE"/>
        </w:rPr>
        <w:tab/>
        <w:t>tajemný</w:t>
      </w:r>
    </w:p>
    <w:p w:rsidR="00C02957" w:rsidRDefault="00670C7B" w:rsidP="00670C7B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</w:t>
      </w:r>
      <w:r w:rsidR="00C02957" w:rsidRPr="001E3F58">
        <w:rPr>
          <w:rFonts w:asciiTheme="minorHAnsi" w:hAnsiTheme="minorHAnsi" w:cstheme="minorHAnsi"/>
          <w:lang w:val="de-DE"/>
        </w:rPr>
        <w:t>achhaltig</w:t>
      </w:r>
      <w:r>
        <w:rPr>
          <w:rFonts w:asciiTheme="minorHAnsi" w:hAnsiTheme="minorHAnsi" w:cstheme="minorHAnsi"/>
          <w:lang w:val="de-DE"/>
        </w:rPr>
        <w:tab/>
        <w:t>trvale udržitelný</w:t>
      </w:r>
    </w:p>
    <w:p w:rsidR="00E74D26" w:rsidRDefault="00E74D26" w:rsidP="00670C7B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Natur, die</w:t>
      </w:r>
      <w:r>
        <w:rPr>
          <w:rFonts w:asciiTheme="minorHAnsi" w:hAnsiTheme="minorHAnsi" w:cstheme="minorHAnsi"/>
          <w:lang w:val="de-DE"/>
        </w:rPr>
        <w:tab/>
        <w:t>příroda</w:t>
      </w:r>
    </w:p>
    <w:p w:rsidR="00E74D26" w:rsidRPr="00670C7B" w:rsidRDefault="00E74D26" w:rsidP="00670C7B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natürlich</w:t>
      </w:r>
      <w:r>
        <w:rPr>
          <w:rFonts w:asciiTheme="minorHAnsi" w:hAnsiTheme="minorHAnsi" w:cstheme="minorHAnsi"/>
          <w:lang w:val="de-DE"/>
        </w:rPr>
        <w:tab/>
        <w:t>přirozený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nutzen</w:t>
      </w:r>
      <w:r w:rsidR="00670C7B">
        <w:rPr>
          <w:sz w:val="24"/>
          <w:szCs w:val="24"/>
          <w:lang w:val="de-DE"/>
        </w:rPr>
        <w:tab/>
        <w:t>využít</w:t>
      </w:r>
    </w:p>
    <w:p w:rsidR="00722EEE" w:rsidRPr="00722EEE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Oberfläche, die</w:t>
      </w:r>
      <w:r>
        <w:rPr>
          <w:sz w:val="24"/>
          <w:szCs w:val="24"/>
          <w:lang w:val="de-DE"/>
        </w:rPr>
        <w:tab/>
        <w:t>povrch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Objekt, das</w:t>
      </w:r>
      <w:r w:rsidR="00670C7B">
        <w:rPr>
          <w:sz w:val="24"/>
          <w:szCs w:val="24"/>
          <w:lang w:val="de-DE"/>
        </w:rPr>
        <w:tab/>
        <w:t>objekt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Ordnung, die</w:t>
      </w:r>
      <w:r w:rsidR="00670C7B">
        <w:rPr>
          <w:rFonts w:asciiTheme="minorHAnsi" w:hAnsiTheme="minorHAnsi" w:cstheme="minorHAnsi"/>
          <w:lang w:val="de-DE"/>
        </w:rPr>
        <w:tab/>
        <w:t>pořádek</w:t>
      </w:r>
    </w:p>
    <w:p w:rsid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Ort, der</w:t>
      </w:r>
      <w:r>
        <w:rPr>
          <w:rFonts w:asciiTheme="minorHAnsi" w:hAnsiTheme="minorHAnsi" w:cstheme="minorHAnsi"/>
          <w:lang w:val="de-DE"/>
        </w:rPr>
        <w:tab/>
        <w:t>místo</w:t>
      </w:r>
    </w:p>
    <w:p w:rsidR="00A60108" w:rsidRPr="00A60108" w:rsidRDefault="00A6010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lastRenderedPageBreak/>
        <w:t>vor Ort</w:t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</w:rPr>
        <w:t>na místě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Pinselstrich, der</w:t>
      </w:r>
      <w:r w:rsidR="00670C7B">
        <w:rPr>
          <w:rStyle w:val="hgkelc"/>
          <w:rFonts w:cstheme="minorHAnsi"/>
          <w:sz w:val="24"/>
          <w:szCs w:val="24"/>
          <w:lang w:val="de-DE"/>
        </w:rPr>
        <w:tab/>
        <w:t>tah štětce</w:t>
      </w:r>
    </w:p>
    <w:p w:rsidR="00C02957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Postmoderne, die </w:t>
      </w:r>
      <w:r w:rsidR="00670C7B">
        <w:rPr>
          <w:rFonts w:asciiTheme="minorHAnsi" w:hAnsiTheme="minorHAnsi" w:cstheme="minorHAnsi"/>
          <w:lang w:val="de-DE"/>
        </w:rPr>
        <w:tab/>
        <w:t>postmoderna</w:t>
      </w:r>
    </w:p>
    <w:p w:rsidR="00722EEE" w:rsidRPr="00722EEE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cstheme="minorHAnsi"/>
          <w:lang w:val="de-DE"/>
        </w:rPr>
        <w:t>p</w:t>
      </w:r>
      <w:r w:rsidRPr="00722EEE">
        <w:rPr>
          <w:rFonts w:cstheme="minorHAnsi"/>
          <w:lang w:val="de-DE"/>
        </w:rPr>
        <w:t>räferieren</w:t>
      </w:r>
      <w:r w:rsidRPr="00722EEE">
        <w:rPr>
          <w:rFonts w:cstheme="minorHAnsi"/>
          <w:lang w:val="de-DE"/>
        </w:rPr>
        <w:tab/>
        <w:t>preferovat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Präsentation, die</w:t>
      </w:r>
      <w:r w:rsidR="00670C7B">
        <w:rPr>
          <w:sz w:val="24"/>
          <w:szCs w:val="24"/>
          <w:lang w:val="de-DE"/>
        </w:rPr>
        <w:tab/>
        <w:t>prezentace</w:t>
      </w:r>
    </w:p>
    <w:p w:rsidR="00C02957" w:rsidRPr="001E3F58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</w:t>
      </w:r>
      <w:r w:rsidR="00C02957" w:rsidRPr="001E3F58">
        <w:rPr>
          <w:sz w:val="24"/>
          <w:szCs w:val="24"/>
          <w:lang w:val="de-DE"/>
        </w:rPr>
        <w:t>räsentieren</w:t>
      </w:r>
      <w:r w:rsidR="00670C7B">
        <w:rPr>
          <w:sz w:val="24"/>
          <w:szCs w:val="24"/>
          <w:lang w:val="de-DE"/>
        </w:rPr>
        <w:tab/>
        <w:t>prezentovat, představit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Programmpunkt, der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bod programu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Qualität, die</w:t>
      </w:r>
      <w:r>
        <w:rPr>
          <w:rFonts w:cstheme="minorHAnsi"/>
          <w:color w:val="000000"/>
          <w:sz w:val="24"/>
          <w:szCs w:val="24"/>
          <w:lang w:val="de-DE"/>
        </w:rPr>
        <w:tab/>
        <w:t>kvalita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Raum</w:t>
      </w:r>
      <w:r w:rsidR="00C02957"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, der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 xml:space="preserve"> (Räume)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prostor (prostory)</w:t>
      </w:r>
    </w:p>
    <w:p w:rsidR="00C02957" w:rsidRDefault="00722EE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</w:t>
      </w:r>
      <w:r w:rsidR="00C02957">
        <w:rPr>
          <w:sz w:val="24"/>
          <w:szCs w:val="24"/>
          <w:lang w:val="de-DE"/>
        </w:rPr>
        <w:t>ealisieren</w:t>
      </w:r>
      <w:r w:rsidR="00670C7B">
        <w:rPr>
          <w:sz w:val="24"/>
          <w:szCs w:val="24"/>
          <w:lang w:val="de-DE"/>
        </w:rPr>
        <w:tab/>
        <w:t>realizovat</w:t>
      </w:r>
    </w:p>
    <w:p w:rsidR="00C02957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</w:t>
      </w:r>
      <w:r w:rsidR="00C02957" w:rsidRPr="001E3F58">
        <w:rPr>
          <w:rFonts w:asciiTheme="minorHAnsi" w:hAnsiTheme="minorHAnsi" w:cstheme="minorHAnsi"/>
          <w:lang w:val="de-DE"/>
        </w:rPr>
        <w:t>eflektieren</w:t>
      </w:r>
      <w:r w:rsidR="00670C7B">
        <w:rPr>
          <w:rFonts w:asciiTheme="minorHAnsi" w:hAnsiTheme="minorHAnsi" w:cstheme="minorHAnsi"/>
          <w:lang w:val="de-DE"/>
        </w:rPr>
        <w:tab/>
        <w:t>reflektovat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Reihung, die</w:t>
      </w:r>
      <w:r w:rsidR="00670C7B">
        <w:rPr>
          <w:rFonts w:asciiTheme="minorHAnsi" w:hAnsiTheme="minorHAnsi" w:cstheme="minorHAnsi"/>
          <w:lang w:val="de-DE"/>
        </w:rPr>
        <w:tab/>
        <w:t>řazení</w:t>
      </w:r>
    </w:p>
    <w:p w:rsidR="00C02957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</w:t>
      </w:r>
      <w:r w:rsidR="00C02957" w:rsidRPr="001E3F58">
        <w:rPr>
          <w:rFonts w:asciiTheme="minorHAnsi" w:hAnsiTheme="minorHAnsi" w:cstheme="minorHAnsi"/>
          <w:lang w:val="de-DE"/>
        </w:rPr>
        <w:t>epräsentieren</w:t>
      </w:r>
      <w:r>
        <w:rPr>
          <w:rFonts w:asciiTheme="minorHAnsi" w:hAnsiTheme="minorHAnsi" w:cstheme="minorHAnsi"/>
          <w:lang w:val="de-DE"/>
        </w:rPr>
        <w:tab/>
        <w:t>reprezentovat</w:t>
      </w:r>
    </w:p>
    <w:p w:rsidR="00722EEE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Ruhe, die </w:t>
      </w:r>
      <w:r>
        <w:rPr>
          <w:rFonts w:asciiTheme="minorHAnsi" w:hAnsiTheme="minorHAnsi" w:cstheme="minorHAnsi"/>
          <w:lang w:val="de-DE"/>
        </w:rPr>
        <w:tab/>
        <w:t>klid</w:t>
      </w:r>
    </w:p>
    <w:p w:rsidR="00722EEE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Ruhig</w:t>
      </w:r>
      <w:r>
        <w:rPr>
          <w:rFonts w:asciiTheme="minorHAnsi" w:hAnsiTheme="minorHAnsi" w:cstheme="minorHAnsi"/>
          <w:lang w:val="de-DE"/>
        </w:rPr>
        <w:tab/>
        <w:t>klidný</w:t>
      </w:r>
    </w:p>
    <w:p w:rsidR="00C02957" w:rsidRPr="00EE020C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EE020C">
        <w:rPr>
          <w:sz w:val="24"/>
          <w:szCs w:val="24"/>
          <w:lang w:val="de-DE"/>
        </w:rPr>
        <w:t>Sammler, der</w:t>
      </w:r>
      <w:r w:rsidR="00670C7B">
        <w:rPr>
          <w:sz w:val="24"/>
          <w:szCs w:val="24"/>
          <w:lang w:val="de-DE"/>
        </w:rPr>
        <w:tab/>
        <w:t>sbě</w:t>
      </w:r>
      <w:r w:rsidR="00722EEE">
        <w:rPr>
          <w:sz w:val="24"/>
          <w:szCs w:val="24"/>
          <w:lang w:val="de-DE"/>
        </w:rPr>
        <w:t>ratel</w:t>
      </w:r>
      <w:r w:rsidR="00722EEE">
        <w:rPr>
          <w:sz w:val="24"/>
          <w:szCs w:val="24"/>
          <w:lang w:val="de-DE"/>
        </w:rPr>
        <w:tab/>
        <w:t xml:space="preserve"> 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Sammlung, die</w:t>
      </w:r>
      <w:r w:rsidR="00670C7B">
        <w:rPr>
          <w:rFonts w:asciiTheme="minorHAnsi" w:hAnsiTheme="minorHAnsi" w:cstheme="minorHAnsi"/>
          <w:lang w:val="de-DE"/>
        </w:rPr>
        <w:tab/>
        <w:t>sbírka</w:t>
      </w:r>
    </w:p>
    <w:p w:rsidR="00C02957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chaffen</w:t>
      </w:r>
      <w:r>
        <w:rPr>
          <w:sz w:val="24"/>
          <w:szCs w:val="24"/>
          <w:lang w:val="de-DE"/>
        </w:rPr>
        <w:t>, das</w:t>
      </w:r>
      <w:r>
        <w:rPr>
          <w:sz w:val="24"/>
          <w:szCs w:val="24"/>
          <w:lang w:val="de-DE"/>
        </w:rPr>
        <w:tab/>
        <w:t>tvorba</w:t>
      </w:r>
    </w:p>
    <w:p w:rsidR="00670C7B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schaffen</w:t>
      </w:r>
      <w:r>
        <w:rPr>
          <w:sz w:val="24"/>
          <w:szCs w:val="24"/>
          <w:lang w:val="de-DE"/>
        </w:rPr>
        <w:tab/>
        <w:t>tvořit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Schaffensprozess, der</w:t>
      </w:r>
      <w:r w:rsidR="00670C7B">
        <w:rPr>
          <w:sz w:val="24"/>
          <w:szCs w:val="24"/>
          <w:lang w:val="de-DE"/>
        </w:rPr>
        <w:tab/>
        <w:t>tvůrčí proces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Schatten, der</w:t>
      </w:r>
      <w:r w:rsidR="00670C7B">
        <w:rPr>
          <w:sz w:val="24"/>
          <w:szCs w:val="24"/>
          <w:lang w:val="de-DE"/>
        </w:rPr>
        <w:tab/>
        <w:t>stín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Schilderung, die</w:t>
      </w:r>
      <w:r w:rsidR="00670C7B">
        <w:rPr>
          <w:sz w:val="24"/>
          <w:szCs w:val="24"/>
          <w:lang w:val="de-DE"/>
        </w:rPr>
        <w:tab/>
        <w:t>líčení</w:t>
      </w:r>
      <w:r w:rsidR="00670C7B"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Schnitzerei, die   </w:t>
      </w:r>
      <w:r w:rsidR="00670C7B">
        <w:rPr>
          <w:rFonts w:asciiTheme="minorHAnsi" w:hAnsiTheme="minorHAnsi" w:cstheme="minorHAnsi"/>
          <w:lang w:val="de-DE"/>
        </w:rPr>
        <w:tab/>
        <w:t>řezba</w:t>
      </w:r>
    </w:p>
    <w:p w:rsidR="00C02957" w:rsidRPr="001E3F58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chwer</w:t>
      </w:r>
      <w:r>
        <w:rPr>
          <w:sz w:val="24"/>
          <w:szCs w:val="24"/>
          <w:lang w:val="de-DE"/>
        </w:rPr>
        <w:tab/>
        <w:t>těžký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Schwerpunkt, der</w:t>
      </w:r>
      <w:r w:rsidR="00670C7B">
        <w:rPr>
          <w:sz w:val="24"/>
          <w:szCs w:val="24"/>
          <w:lang w:val="de-DE"/>
        </w:rPr>
        <w:tab/>
        <w:t>těžiště (intelektuální)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sichtbar </w:t>
      </w:r>
      <w:r w:rsidR="00670C7B">
        <w:rPr>
          <w:rFonts w:asciiTheme="minorHAnsi" w:hAnsiTheme="minorHAnsi" w:cstheme="minorHAnsi"/>
          <w:lang w:val="de-DE"/>
        </w:rPr>
        <w:tab/>
        <w:t>viditelný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Skizze, die</w:t>
      </w:r>
      <w:r w:rsidR="00670C7B">
        <w:rPr>
          <w:rStyle w:val="hgkelc"/>
          <w:rFonts w:cstheme="minorHAnsi"/>
          <w:sz w:val="24"/>
          <w:szCs w:val="24"/>
          <w:lang w:val="de-DE"/>
        </w:rPr>
        <w:tab/>
        <w:t>skica</w:t>
      </w:r>
    </w:p>
    <w:p w:rsidR="00C02957" w:rsidRPr="00A54746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A54746">
        <w:rPr>
          <w:rFonts w:cstheme="minorHAnsi"/>
          <w:color w:val="000000"/>
          <w:sz w:val="24"/>
          <w:szCs w:val="24"/>
          <w:lang w:val="de-DE"/>
        </w:rPr>
        <w:t>Sonderausstellung, die</w:t>
      </w:r>
      <w:r w:rsidR="00670C7B">
        <w:rPr>
          <w:rFonts w:cstheme="minorHAnsi"/>
          <w:color w:val="000000"/>
          <w:sz w:val="24"/>
          <w:szCs w:val="24"/>
          <w:lang w:val="de-DE"/>
        </w:rPr>
        <w:tab/>
        <w:t>speciální výstava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Spannung, die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  <w:t>napětí</w:t>
      </w:r>
    </w:p>
    <w:p w:rsidR="00C02957" w:rsidRDefault="00670C7B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piegeln</w:t>
      </w:r>
      <w:r>
        <w:rPr>
          <w:sz w:val="24"/>
          <w:szCs w:val="24"/>
          <w:lang w:val="de-DE"/>
        </w:rPr>
        <w:tab/>
        <w:t>zrcadlit</w:t>
      </w:r>
    </w:p>
    <w:p w:rsidR="001654D8" w:rsidRPr="001E3F58" w:rsidRDefault="001654D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Spur, die</w:t>
      </w:r>
      <w:r w:rsidR="00670C7B">
        <w:rPr>
          <w:sz w:val="24"/>
          <w:szCs w:val="24"/>
          <w:lang w:val="de-DE"/>
        </w:rPr>
        <w:tab/>
        <w:t>stopa</w:t>
      </w:r>
      <w:r w:rsidR="00670C7B">
        <w:rPr>
          <w:sz w:val="24"/>
          <w:szCs w:val="24"/>
          <w:lang w:val="de-DE"/>
        </w:rPr>
        <w:tab/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Stil, der</w:t>
      </w:r>
      <w:r w:rsidR="00670C7B">
        <w:rPr>
          <w:rStyle w:val="zks-7"/>
          <w:rFonts w:cstheme="minorHAnsi"/>
          <w:sz w:val="24"/>
          <w:szCs w:val="24"/>
          <w:lang w:val="de-DE"/>
        </w:rPr>
        <w:tab/>
      </w:r>
      <w:r w:rsidR="00670C7B">
        <w:rPr>
          <w:rFonts w:cstheme="minorHAnsi"/>
          <w:lang w:val="de-DE"/>
        </w:rPr>
        <w:t>styl</w:t>
      </w:r>
    </w:p>
    <w:p w:rsidR="00C02957" w:rsidRPr="001E3F58" w:rsidRDefault="00670C7B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</w:t>
      </w:r>
      <w:r w:rsidR="00C02957" w:rsidRPr="001E3F58">
        <w:rPr>
          <w:rFonts w:asciiTheme="minorHAnsi" w:hAnsiTheme="minorHAnsi" w:cstheme="minorHAnsi"/>
          <w:lang w:val="de-DE"/>
        </w:rPr>
        <w:t>tilbildend</w:t>
      </w:r>
      <w:r>
        <w:rPr>
          <w:rFonts w:asciiTheme="minorHAnsi" w:hAnsiTheme="minorHAnsi" w:cstheme="minorHAnsi"/>
          <w:lang w:val="de-DE"/>
        </w:rPr>
        <w:tab/>
      </w:r>
      <w:r>
        <w:rPr>
          <w:rStyle w:val="zks-7"/>
          <w:rFonts w:cstheme="minorHAnsi"/>
          <w:lang w:val="de-DE"/>
        </w:rPr>
        <w:t>stylotvorný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Stilrichtungen (pl.)</w:t>
      </w:r>
      <w:r w:rsidR="00670C7B">
        <w:rPr>
          <w:rStyle w:val="hgkelc"/>
          <w:rFonts w:cstheme="minorHAnsi"/>
          <w:sz w:val="24"/>
          <w:szCs w:val="24"/>
          <w:lang w:val="de-DE"/>
        </w:rPr>
        <w:tab/>
      </w:r>
      <w:r w:rsidR="00771F7E">
        <w:rPr>
          <w:rStyle w:val="hgkelc"/>
          <w:rFonts w:cstheme="minorHAnsi"/>
          <w:sz w:val="24"/>
          <w:szCs w:val="24"/>
          <w:lang w:val="de-DE"/>
        </w:rPr>
        <w:t>styly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Stimmung</w:t>
      </w:r>
      <w:r w:rsidR="001654D8">
        <w:rPr>
          <w:rStyle w:val="zks-7"/>
          <w:rFonts w:cstheme="minorHAnsi"/>
          <w:sz w:val="24"/>
          <w:szCs w:val="24"/>
          <w:lang w:val="de-DE"/>
        </w:rPr>
        <w:t>, die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nálada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C02957" w:rsidRPr="001E3F58">
        <w:rPr>
          <w:sz w:val="24"/>
          <w:szCs w:val="24"/>
          <w:lang w:val="de-DE"/>
        </w:rPr>
        <w:t>treben</w:t>
      </w:r>
      <w:r>
        <w:rPr>
          <w:sz w:val="24"/>
          <w:szCs w:val="24"/>
          <w:lang w:val="de-DE"/>
        </w:rPr>
        <w:t xml:space="preserve"> um, nach</w:t>
      </w:r>
      <w:r>
        <w:rPr>
          <w:sz w:val="24"/>
          <w:szCs w:val="24"/>
          <w:lang w:val="de-DE"/>
        </w:rPr>
        <w:tab/>
        <w:t>usilovat o</w:t>
      </w:r>
    </w:p>
    <w:p w:rsidR="00A60108" w:rsidRPr="00A6010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de-DE"/>
        </w:rPr>
        <w:t>Tätigkeit, die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</w:rPr>
        <w:t>činnost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Team, das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tým</w:t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Teil, der</w:t>
      </w:r>
      <w:r>
        <w:rPr>
          <w:rFonts w:cstheme="minorHAnsi"/>
          <w:color w:val="000000"/>
          <w:sz w:val="24"/>
          <w:szCs w:val="24"/>
          <w:lang w:val="de-DE"/>
        </w:rPr>
        <w:tab/>
        <w:t>část</w:t>
      </w:r>
    </w:p>
    <w:p w:rsidR="00C02957" w:rsidRDefault="003F3A44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hyperlink r:id="rId10" w:tooltip="Technik" w:history="1">
        <w:r w:rsidR="00C02957" w:rsidRPr="001E3F58">
          <w:rPr>
            <w:rStyle w:val="Hypertextovodkaz"/>
            <w:rFonts w:asciiTheme="minorHAnsi" w:hAnsiTheme="minorHAnsi" w:cstheme="minorHAnsi"/>
            <w:color w:val="auto"/>
            <w:u w:val="none"/>
            <w:lang w:val="de-DE"/>
          </w:rPr>
          <w:t>Technik</w:t>
        </w:r>
      </w:hyperlink>
      <w:r w:rsidR="00C02957"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, die</w:t>
      </w:r>
      <w:r w:rsidR="00771F7E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technika</w:t>
      </w:r>
    </w:p>
    <w:p w:rsidR="00E74D26" w:rsidRDefault="00E74D26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Thema, das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téma</w:t>
      </w:r>
    </w:p>
    <w:p w:rsidR="001654D8" w:rsidRPr="001E3F58" w:rsidRDefault="00771F7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t</w:t>
      </w:r>
      <w:r w:rsidR="001654D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hematisieren</w:t>
      </w:r>
      <w:r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tematizovat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Titel, der</w:t>
      </w:r>
      <w:r w:rsidR="00771F7E">
        <w:rPr>
          <w:sz w:val="24"/>
          <w:szCs w:val="24"/>
          <w:lang w:val="de-DE"/>
        </w:rPr>
        <w:tab/>
        <w:t>titul, název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>Tradition, die</w:t>
      </w:r>
      <w:r w:rsidR="00771F7E">
        <w:rPr>
          <w:rFonts w:asciiTheme="minorHAnsi" w:hAnsiTheme="minorHAnsi" w:cstheme="minorHAnsi"/>
          <w:lang w:val="de-DE"/>
        </w:rPr>
        <w:tab/>
        <w:t>tradice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bCs/>
          <w:sz w:val="24"/>
          <w:szCs w:val="24"/>
          <w:lang w:val="de-DE"/>
        </w:rPr>
        <w:t>Traum, der, Träume (pl.)</w:t>
      </w:r>
      <w:r w:rsidR="00771F7E">
        <w:rPr>
          <w:rStyle w:val="hgkelc"/>
          <w:rFonts w:cstheme="minorHAnsi"/>
          <w:bCs/>
          <w:sz w:val="24"/>
          <w:szCs w:val="24"/>
          <w:lang w:val="de-DE"/>
        </w:rPr>
        <w:tab/>
        <w:t>sen, (sny)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Überraschung, die </w:t>
      </w:r>
      <w:r w:rsidR="00771F7E">
        <w:rPr>
          <w:rFonts w:asciiTheme="minorHAnsi" w:hAnsiTheme="minorHAnsi" w:cstheme="minorHAnsi"/>
          <w:lang w:val="de-DE"/>
        </w:rPr>
        <w:tab/>
        <w:t>překvapení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ü</w:t>
      </w:r>
      <w:r w:rsidR="00C02957">
        <w:rPr>
          <w:sz w:val="24"/>
          <w:szCs w:val="24"/>
          <w:lang w:val="de-DE"/>
        </w:rPr>
        <w:t>berschreiten</w:t>
      </w:r>
      <w:r>
        <w:rPr>
          <w:sz w:val="24"/>
          <w:szCs w:val="24"/>
          <w:lang w:val="de-DE"/>
        </w:rPr>
        <w:tab/>
        <w:t>překročit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lastRenderedPageBreak/>
        <w:t>überwinden</w:t>
      </w:r>
      <w:r w:rsidR="00771F7E">
        <w:rPr>
          <w:rFonts w:asciiTheme="minorHAnsi" w:hAnsiTheme="minorHAnsi" w:cstheme="minorHAnsi"/>
          <w:lang w:val="de-DE"/>
        </w:rPr>
        <w:tab/>
        <w:t>přemoci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Umgebung, die</w:t>
      </w:r>
      <w:r w:rsidR="00771F7E">
        <w:rPr>
          <w:sz w:val="24"/>
          <w:szCs w:val="24"/>
          <w:lang w:val="de-DE"/>
        </w:rPr>
        <w:tab/>
        <w:t>okolí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 w:rsidRPr="001E3F58">
        <w:rPr>
          <w:rStyle w:val="hgkelc"/>
          <w:rFonts w:cstheme="minorHAnsi"/>
          <w:bCs/>
          <w:sz w:val="24"/>
          <w:szCs w:val="24"/>
          <w:lang w:val="de-DE"/>
        </w:rPr>
        <w:t>Umwandlung, die</w:t>
      </w:r>
      <w:r w:rsidR="00771F7E">
        <w:rPr>
          <w:rStyle w:val="hgkelc"/>
          <w:rFonts w:cstheme="minorHAnsi"/>
          <w:bCs/>
          <w:sz w:val="24"/>
          <w:szCs w:val="24"/>
          <w:lang w:val="de-DE"/>
        </w:rPr>
        <w:tab/>
        <w:t>přeměna</w:t>
      </w:r>
    </w:p>
    <w:p w:rsidR="00C02957" w:rsidRPr="001E3F58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</w:t>
      </w:r>
      <w:r w:rsidR="00C02957" w:rsidRPr="001E3F58">
        <w:rPr>
          <w:sz w:val="24"/>
          <w:szCs w:val="24"/>
          <w:lang w:val="de-DE"/>
        </w:rPr>
        <w:t>nternehmen</w:t>
      </w:r>
      <w:r>
        <w:rPr>
          <w:sz w:val="24"/>
          <w:szCs w:val="24"/>
          <w:lang w:val="de-DE"/>
        </w:rPr>
        <w:tab/>
        <w:t>podniknout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Unterschied, der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rozdíl</w:t>
      </w:r>
    </w:p>
    <w:p w:rsidR="00C02957" w:rsidRPr="001E3F58" w:rsidRDefault="00771F7E" w:rsidP="000D1860">
      <w:pPr>
        <w:tabs>
          <w:tab w:val="left" w:pos="3969"/>
        </w:tabs>
        <w:spacing w:after="0" w:line="240" w:lineRule="auto"/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</w:pP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u</w:t>
      </w:r>
      <w:r w:rsidR="00C02957" w:rsidRPr="001E3F58"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>ntersuchen</w:t>
      </w:r>
      <w:r>
        <w:rPr>
          <w:rFonts w:cstheme="minorHAnsi"/>
          <w:color w:val="344054"/>
          <w:spacing w:val="-3"/>
          <w:sz w:val="24"/>
          <w:szCs w:val="24"/>
          <w:shd w:val="clear" w:color="auto" w:fill="FFFFFF"/>
          <w:lang w:val="de-DE"/>
        </w:rPr>
        <w:tab/>
        <w:t>zkoumat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verarbeiten</w:t>
      </w:r>
      <w:r w:rsidR="00771F7E">
        <w:rPr>
          <w:sz w:val="24"/>
          <w:szCs w:val="24"/>
          <w:lang w:val="de-DE"/>
        </w:rPr>
        <w:tab/>
        <w:t>zpracovat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verbinden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spojit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</w:pPr>
      <w:r w:rsidRPr="001E3F58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>verdeutlichen</w:t>
      </w:r>
      <w:r w:rsidR="00771F7E">
        <w:rPr>
          <w:rStyle w:val="Hypertextovodkaz"/>
          <w:rFonts w:asciiTheme="minorHAnsi" w:hAnsiTheme="minorHAnsi" w:cstheme="minorHAnsi"/>
          <w:color w:val="auto"/>
          <w:u w:val="none"/>
          <w:lang w:val="de-DE"/>
        </w:rPr>
        <w:tab/>
        <w:t>znázornit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Vereinigung, die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sdružení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C02957" w:rsidRPr="001E3F58">
        <w:rPr>
          <w:sz w:val="24"/>
          <w:szCs w:val="24"/>
          <w:lang w:val="de-DE"/>
        </w:rPr>
        <w:t>erfassen</w:t>
      </w:r>
      <w:r>
        <w:rPr>
          <w:sz w:val="24"/>
          <w:szCs w:val="24"/>
          <w:lang w:val="de-DE"/>
        </w:rPr>
        <w:tab/>
        <w:t>vytvořit (napsat)</w:t>
      </w:r>
      <w:r>
        <w:rPr>
          <w:sz w:val="24"/>
          <w:szCs w:val="24"/>
          <w:lang w:val="de-DE"/>
        </w:rPr>
        <w:tab/>
      </w:r>
    </w:p>
    <w:p w:rsidR="00A6010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vergangen</w:t>
      </w:r>
      <w:r>
        <w:rPr>
          <w:sz w:val="24"/>
          <w:szCs w:val="24"/>
          <w:lang w:val="de-DE"/>
        </w:rPr>
        <w:tab/>
        <w:t>minulý</w:t>
      </w:r>
    </w:p>
    <w:p w:rsidR="00A60108" w:rsidRPr="001E3F58" w:rsidRDefault="00A60108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Vergangenheit, die</w:t>
      </w:r>
      <w:r>
        <w:rPr>
          <w:sz w:val="24"/>
          <w:szCs w:val="24"/>
          <w:lang w:val="de-DE"/>
        </w:rPr>
        <w:tab/>
        <w:t>minulost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sz w:val="24"/>
          <w:szCs w:val="24"/>
          <w:lang w:val="de-DE"/>
        </w:rPr>
      </w:pPr>
      <w:r w:rsidRPr="001E3F58">
        <w:rPr>
          <w:rFonts w:cstheme="minorHAnsi"/>
          <w:sz w:val="24"/>
          <w:szCs w:val="24"/>
          <w:lang w:val="de-DE"/>
        </w:rPr>
        <w:t>verkaufen</w:t>
      </w:r>
      <w:r w:rsidR="00771F7E">
        <w:rPr>
          <w:rFonts w:cstheme="minorHAnsi"/>
          <w:sz w:val="24"/>
          <w:szCs w:val="24"/>
          <w:lang w:val="de-DE"/>
        </w:rPr>
        <w:tab/>
        <w:t>prodat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vermitteln</w:t>
      </w:r>
      <w:r w:rsidR="00771F7E">
        <w:rPr>
          <w:sz w:val="24"/>
          <w:szCs w:val="24"/>
          <w:lang w:val="de-DE"/>
        </w:rPr>
        <w:tab/>
        <w:t>zprostředkovat</w:t>
      </w:r>
    </w:p>
    <w:p w:rsidR="00CE3802" w:rsidRPr="001E3F58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Vermittlung, die</w:t>
      </w:r>
      <w:r w:rsidR="00771F7E">
        <w:rPr>
          <w:sz w:val="24"/>
          <w:szCs w:val="24"/>
          <w:lang w:val="de-DE"/>
        </w:rPr>
        <w:tab/>
        <w:t>zprostředkování</w:t>
      </w:r>
    </w:p>
    <w:p w:rsidR="00C02957" w:rsidRDefault="00A6010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v</w:t>
      </w:r>
      <w:r w:rsidR="00C02957" w:rsidRPr="001E3F58">
        <w:rPr>
          <w:rStyle w:val="zks-7"/>
          <w:rFonts w:cstheme="minorHAnsi"/>
          <w:sz w:val="24"/>
          <w:szCs w:val="24"/>
          <w:lang w:val="de-DE"/>
        </w:rPr>
        <w:t>ersch</w:t>
      </w:r>
      <w:r w:rsidR="00771F7E">
        <w:rPr>
          <w:rStyle w:val="zks-7"/>
          <w:rFonts w:cstheme="minorHAnsi"/>
          <w:sz w:val="24"/>
          <w:szCs w:val="24"/>
          <w:lang w:val="de-DE"/>
        </w:rPr>
        <w:t>ieden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různý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 xml:space="preserve"> 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vertreten sein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být zastoupen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Vertreter, der</w:t>
      </w:r>
      <w:r w:rsidR="00771F7E">
        <w:rPr>
          <w:sz w:val="24"/>
          <w:szCs w:val="24"/>
          <w:lang w:val="de-DE"/>
        </w:rPr>
        <w:tab/>
        <w:t>zástupce, představitel</w:t>
      </w:r>
    </w:p>
    <w:p w:rsidR="00C02957" w:rsidRDefault="00771F7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</w:t>
      </w:r>
      <w:r w:rsidR="00C02957" w:rsidRPr="001E3F58">
        <w:rPr>
          <w:rFonts w:asciiTheme="minorHAnsi" w:hAnsiTheme="minorHAnsi" w:cstheme="minorHAnsi"/>
          <w:lang w:val="de-DE"/>
        </w:rPr>
        <w:t>erwenden</w:t>
      </w:r>
      <w:r>
        <w:rPr>
          <w:rFonts w:asciiTheme="minorHAnsi" w:hAnsiTheme="minorHAnsi" w:cstheme="minorHAnsi"/>
          <w:lang w:val="de-DE"/>
        </w:rPr>
        <w:tab/>
        <w:t>použít</w:t>
      </w:r>
    </w:p>
    <w:p w:rsidR="001654D8" w:rsidRDefault="001654D8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verwirklichen</w:t>
      </w:r>
      <w:r w:rsidR="00771F7E">
        <w:rPr>
          <w:rFonts w:asciiTheme="minorHAnsi" w:hAnsiTheme="minorHAnsi" w:cstheme="minorHAnsi"/>
          <w:lang w:val="de-DE"/>
        </w:rPr>
        <w:tab/>
        <w:t>uskutečnit</w:t>
      </w:r>
    </w:p>
    <w:p w:rsidR="00722EEE" w:rsidRPr="001E3F58" w:rsidRDefault="00722EE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Vordergrund, der</w:t>
      </w:r>
      <w:r>
        <w:rPr>
          <w:rFonts w:asciiTheme="minorHAnsi" w:hAnsiTheme="minorHAnsi" w:cstheme="minorHAnsi"/>
          <w:lang w:val="de-DE"/>
        </w:rPr>
        <w:tab/>
        <w:t>popředí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wahrnehmen</w:t>
      </w:r>
      <w:r w:rsidR="00771F7E">
        <w:rPr>
          <w:sz w:val="24"/>
          <w:szCs w:val="24"/>
          <w:lang w:val="de-DE"/>
        </w:rPr>
        <w:tab/>
        <w:t>vnímat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Wahrnehmung, die</w:t>
      </w:r>
      <w:r w:rsidR="00771F7E">
        <w:rPr>
          <w:sz w:val="24"/>
          <w:szCs w:val="24"/>
          <w:lang w:val="de-DE"/>
        </w:rPr>
        <w:tab/>
        <w:t>vnímání</w:t>
      </w:r>
    </w:p>
    <w:p w:rsidR="00C02957" w:rsidRDefault="00771F7E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w</w:t>
      </w:r>
      <w:r w:rsidR="00C02957" w:rsidRPr="001E3F58">
        <w:rPr>
          <w:rStyle w:val="zks-7"/>
          <w:rFonts w:cstheme="minorHAnsi"/>
          <w:sz w:val="24"/>
          <w:szCs w:val="24"/>
          <w:lang w:val="de-DE"/>
        </w:rPr>
        <w:t>arm</w:t>
      </w:r>
      <w:r>
        <w:rPr>
          <w:rStyle w:val="zks-7"/>
          <w:rFonts w:cstheme="minorHAnsi"/>
          <w:sz w:val="24"/>
          <w:szCs w:val="24"/>
          <w:lang w:val="de-DE"/>
        </w:rPr>
        <w:tab/>
        <w:t>teplý</w:t>
      </w:r>
    </w:p>
    <w:p w:rsidR="001654D8" w:rsidRPr="001E3F58" w:rsidRDefault="001654D8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wegretuschieren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vyretušovat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bCs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weltweit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po celém světě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Werbung, die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reklama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Werk, das</w:t>
      </w:r>
      <w:r w:rsidR="00771F7E">
        <w:rPr>
          <w:sz w:val="24"/>
          <w:szCs w:val="24"/>
          <w:lang w:val="de-DE"/>
        </w:rPr>
        <w:tab/>
        <w:t>dílo</w:t>
      </w:r>
    </w:p>
    <w:p w:rsidR="00C02957" w:rsidRPr="001E3F58" w:rsidRDefault="00C02957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 w:rsidRPr="001E3F58">
        <w:rPr>
          <w:rFonts w:asciiTheme="minorHAnsi" w:hAnsiTheme="minorHAnsi" w:cstheme="minorHAnsi"/>
          <w:lang w:val="de-DE"/>
        </w:rPr>
        <w:t xml:space="preserve">Werkstatt, die </w:t>
      </w:r>
      <w:r w:rsidR="00771F7E">
        <w:rPr>
          <w:rFonts w:asciiTheme="minorHAnsi" w:hAnsiTheme="minorHAnsi" w:cstheme="minorHAnsi"/>
          <w:lang w:val="de-DE"/>
        </w:rPr>
        <w:tab/>
        <w:t>dílna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Wert legen auf</w:t>
      </w:r>
      <w:r w:rsidR="00771F7E">
        <w:rPr>
          <w:sz w:val="24"/>
          <w:szCs w:val="24"/>
          <w:lang w:val="de-DE"/>
        </w:rPr>
        <w:tab/>
        <w:t>klást důraz na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 xml:space="preserve">wichtig 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důležitý</w:t>
      </w:r>
    </w:p>
    <w:p w:rsidR="00C02957" w:rsidRPr="001E3F58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rFonts w:cstheme="minorHAnsi"/>
          <w:color w:val="000000"/>
          <w:sz w:val="24"/>
          <w:szCs w:val="24"/>
          <w:lang w:val="de-DE"/>
        </w:rPr>
        <w:t>Wir freuen uns, Sie begrüßen zu dürfen.</w:t>
      </w:r>
      <w:r w:rsidR="00771F7E">
        <w:rPr>
          <w:rFonts w:cstheme="minorHAnsi"/>
          <w:color w:val="000000"/>
          <w:sz w:val="24"/>
          <w:szCs w:val="24"/>
          <w:lang w:val="de-DE"/>
        </w:rPr>
        <w:t xml:space="preserve"> 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Máme radost, že vás můžeme přivítat.</w:t>
      </w:r>
    </w:p>
    <w:p w:rsidR="00C02957" w:rsidRPr="001E3F58" w:rsidRDefault="00771F7E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</w:t>
      </w:r>
      <w:r w:rsidR="00C02957" w:rsidRPr="001E3F58">
        <w:rPr>
          <w:sz w:val="24"/>
          <w:szCs w:val="24"/>
          <w:lang w:val="de-DE"/>
        </w:rPr>
        <w:t>irken</w:t>
      </w:r>
      <w:r>
        <w:rPr>
          <w:sz w:val="24"/>
          <w:szCs w:val="24"/>
          <w:lang w:val="de-DE"/>
        </w:rPr>
        <w:tab/>
        <w:t>působit, účinkovat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 w:rsidRPr="001E3F58">
        <w:rPr>
          <w:rStyle w:val="zks-7"/>
          <w:rFonts w:cstheme="minorHAnsi"/>
          <w:sz w:val="24"/>
          <w:szCs w:val="24"/>
          <w:lang w:val="de-DE"/>
        </w:rPr>
        <w:t>Wirkung, die</w:t>
      </w:r>
      <w:r w:rsidR="00771F7E">
        <w:rPr>
          <w:rStyle w:val="zks-7"/>
          <w:rFonts w:cstheme="minorHAnsi"/>
          <w:sz w:val="24"/>
          <w:szCs w:val="24"/>
          <w:lang w:val="de-DE"/>
        </w:rPr>
        <w:tab/>
        <w:t>působení, účinkování, význam</w:t>
      </w:r>
    </w:p>
    <w:p w:rsidR="00722EEE" w:rsidRPr="001E3F58" w:rsidRDefault="00722EEE" w:rsidP="000D1860">
      <w:pPr>
        <w:tabs>
          <w:tab w:val="left" w:pos="3969"/>
        </w:tabs>
        <w:spacing w:after="0" w:line="240" w:lineRule="auto"/>
        <w:rPr>
          <w:rStyle w:val="zks-7"/>
          <w:rFonts w:cstheme="minorHAnsi"/>
          <w:sz w:val="24"/>
          <w:szCs w:val="24"/>
          <w:lang w:val="de-DE"/>
        </w:rPr>
      </w:pPr>
      <w:r>
        <w:rPr>
          <w:rStyle w:val="zks-7"/>
          <w:rFonts w:cstheme="minorHAnsi"/>
          <w:sz w:val="24"/>
          <w:szCs w:val="24"/>
          <w:lang w:val="de-DE"/>
        </w:rPr>
        <w:t>zählen zu</w:t>
      </w:r>
      <w:r>
        <w:rPr>
          <w:rStyle w:val="zks-7"/>
          <w:rFonts w:cstheme="minorHAnsi"/>
          <w:sz w:val="24"/>
          <w:szCs w:val="24"/>
          <w:lang w:val="de-DE"/>
        </w:rPr>
        <w:tab/>
        <w:t xml:space="preserve">patřit </w:t>
      </w:r>
      <w:r>
        <w:rPr>
          <w:rStyle w:val="zks-7"/>
          <w:rFonts w:cstheme="minorHAnsi"/>
          <w:sz w:val="24"/>
          <w:szCs w:val="24"/>
          <w:lang w:val="de-DE"/>
        </w:rPr>
        <w:tab/>
      </w:r>
    </w:p>
    <w:p w:rsidR="00C02957" w:rsidRDefault="00771F7E" w:rsidP="000D1860">
      <w:pPr>
        <w:pStyle w:val="Normlnweb"/>
        <w:tabs>
          <w:tab w:val="left" w:pos="3969"/>
        </w:tabs>
        <w:spacing w:before="0" w:beforeAutospacing="0" w:after="0" w:afterAutospacing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</w:t>
      </w:r>
      <w:r w:rsidR="00C02957" w:rsidRPr="001E3F58">
        <w:rPr>
          <w:rFonts w:asciiTheme="minorHAnsi" w:hAnsiTheme="minorHAnsi" w:cstheme="minorHAnsi"/>
          <w:lang w:val="de-DE"/>
        </w:rPr>
        <w:t>eigen</w:t>
      </w:r>
      <w:r>
        <w:rPr>
          <w:rFonts w:asciiTheme="minorHAnsi" w:hAnsiTheme="minorHAnsi" w:cstheme="minorHAnsi"/>
          <w:lang w:val="de-DE"/>
        </w:rPr>
        <w:tab/>
        <w:t>ukázat</w:t>
      </w:r>
      <w:r>
        <w:rPr>
          <w:rFonts w:asciiTheme="minorHAnsi" w:hAnsiTheme="minorHAnsi" w:cstheme="minorHAnsi"/>
          <w:lang w:val="de-DE"/>
        </w:rPr>
        <w:tab/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zeichnen</w:t>
      </w:r>
      <w:r w:rsidR="00771F7E">
        <w:rPr>
          <w:sz w:val="24"/>
          <w:szCs w:val="24"/>
          <w:lang w:val="de-DE"/>
        </w:rPr>
        <w:tab/>
        <w:t>kreslit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rStyle w:val="hgkelc"/>
          <w:rFonts w:cstheme="minorHAnsi"/>
          <w:sz w:val="24"/>
          <w:szCs w:val="24"/>
          <w:lang w:val="de-DE"/>
        </w:rPr>
        <w:t>Zufall, der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náhoda</w:t>
      </w:r>
    </w:p>
    <w:p w:rsidR="00CE3802" w:rsidRDefault="00C02957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 w:rsidRPr="001E3F58">
        <w:rPr>
          <w:sz w:val="24"/>
          <w:szCs w:val="24"/>
          <w:lang w:val="de-DE"/>
        </w:rPr>
        <w:t>Zuflucht, die</w:t>
      </w:r>
      <w:r w:rsidR="00CE3802" w:rsidRPr="00CE3802">
        <w:rPr>
          <w:rStyle w:val="hgkelc"/>
          <w:rFonts w:cstheme="minorHAnsi"/>
          <w:sz w:val="24"/>
          <w:szCs w:val="24"/>
          <w:lang w:val="de-DE"/>
        </w:rPr>
        <w:t xml:space="preserve"> 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útočiště</w:t>
      </w:r>
    </w:p>
    <w:p w:rsidR="00CE3802" w:rsidRPr="001E3F58" w:rsidRDefault="00CE3802" w:rsidP="000D1860">
      <w:pPr>
        <w:tabs>
          <w:tab w:val="left" w:pos="3969"/>
        </w:tabs>
        <w:spacing w:after="0" w:line="240" w:lineRule="auto"/>
        <w:rPr>
          <w:rStyle w:val="hgkelc"/>
          <w:rFonts w:cstheme="minorHAnsi"/>
          <w:sz w:val="24"/>
          <w:szCs w:val="24"/>
          <w:lang w:val="de-DE"/>
        </w:rPr>
      </w:pPr>
      <w:r>
        <w:rPr>
          <w:rStyle w:val="hgkelc"/>
          <w:rFonts w:cstheme="minorHAnsi"/>
          <w:sz w:val="24"/>
          <w:szCs w:val="24"/>
          <w:lang w:val="de-DE"/>
        </w:rPr>
        <w:t>Zugang, der</w:t>
      </w:r>
      <w:r w:rsidR="00771F7E">
        <w:rPr>
          <w:rStyle w:val="hgkelc"/>
          <w:rFonts w:cstheme="minorHAnsi"/>
          <w:sz w:val="24"/>
          <w:szCs w:val="24"/>
          <w:lang w:val="de-DE"/>
        </w:rPr>
        <w:tab/>
        <w:t>přístup</w:t>
      </w:r>
    </w:p>
    <w:p w:rsidR="001654D8" w:rsidRDefault="00CE3802" w:rsidP="000D1860">
      <w:pPr>
        <w:tabs>
          <w:tab w:val="left" w:pos="396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</w:t>
      </w:r>
      <w:r w:rsidR="001654D8">
        <w:rPr>
          <w:sz w:val="24"/>
          <w:szCs w:val="24"/>
          <w:lang w:val="de-DE"/>
        </w:rPr>
        <w:t>usammen/fügen</w:t>
      </w:r>
      <w:r w:rsidR="00771F7E">
        <w:rPr>
          <w:sz w:val="24"/>
          <w:szCs w:val="24"/>
          <w:lang w:val="de-DE"/>
        </w:rPr>
        <w:tab/>
        <w:t>spojit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zur Verfügung stehen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být k dispozici</w:t>
      </w:r>
    </w:p>
    <w:p w:rsidR="00C02957" w:rsidRDefault="00C02957" w:rsidP="000D1860">
      <w:pPr>
        <w:tabs>
          <w:tab w:val="left" w:pos="3969"/>
        </w:tabs>
        <w:spacing w:after="0" w:line="240" w:lineRule="auto"/>
        <w:rPr>
          <w:rFonts w:cstheme="minorHAnsi"/>
          <w:color w:val="000000"/>
          <w:sz w:val="24"/>
          <w:szCs w:val="24"/>
          <w:lang w:val="de-DE"/>
        </w:rPr>
      </w:pPr>
      <w:r w:rsidRPr="001E3F58">
        <w:rPr>
          <w:rFonts w:cstheme="minorHAnsi"/>
          <w:color w:val="000000"/>
          <w:sz w:val="24"/>
          <w:szCs w:val="24"/>
          <w:lang w:val="de-DE"/>
        </w:rPr>
        <w:t>zur Verfügung ste</w:t>
      </w:r>
      <w:r>
        <w:rPr>
          <w:rFonts w:cstheme="minorHAnsi"/>
          <w:color w:val="000000"/>
          <w:sz w:val="24"/>
          <w:szCs w:val="24"/>
          <w:lang w:val="de-DE"/>
        </w:rPr>
        <w:t>ll</w:t>
      </w:r>
      <w:r w:rsidRPr="001E3F58">
        <w:rPr>
          <w:rFonts w:cstheme="minorHAnsi"/>
          <w:color w:val="000000"/>
          <w:sz w:val="24"/>
          <w:szCs w:val="24"/>
          <w:lang w:val="de-DE"/>
        </w:rPr>
        <w:t>en</w:t>
      </w:r>
      <w:r w:rsidR="00771F7E">
        <w:rPr>
          <w:rFonts w:cstheme="minorHAnsi"/>
          <w:color w:val="000000"/>
          <w:sz w:val="24"/>
          <w:szCs w:val="24"/>
          <w:lang w:val="de-DE"/>
        </w:rPr>
        <w:tab/>
        <w:t>dát  k dispozici</w:t>
      </w:r>
    </w:p>
    <w:sectPr w:rsidR="00C0295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E2" w:rsidRDefault="00C71FE2" w:rsidP="001654D8">
      <w:pPr>
        <w:spacing w:after="0" w:line="240" w:lineRule="auto"/>
      </w:pPr>
      <w:r>
        <w:separator/>
      </w:r>
    </w:p>
  </w:endnote>
  <w:endnote w:type="continuationSeparator" w:id="0">
    <w:p w:rsidR="00C71FE2" w:rsidRDefault="00C71FE2" w:rsidP="0016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564064"/>
      <w:docPartObj>
        <w:docPartGallery w:val="Page Numbers (Bottom of Page)"/>
        <w:docPartUnique/>
      </w:docPartObj>
    </w:sdtPr>
    <w:sdtEndPr/>
    <w:sdtContent>
      <w:p w:rsidR="001654D8" w:rsidRDefault="001654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A44">
          <w:rPr>
            <w:noProof/>
          </w:rPr>
          <w:t>6</w:t>
        </w:r>
        <w:r>
          <w:fldChar w:fldCharType="end"/>
        </w:r>
      </w:p>
    </w:sdtContent>
  </w:sdt>
  <w:p w:rsidR="001654D8" w:rsidRDefault="00165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E2" w:rsidRDefault="00C71FE2" w:rsidP="001654D8">
      <w:pPr>
        <w:spacing w:after="0" w:line="240" w:lineRule="auto"/>
      </w:pPr>
      <w:r>
        <w:separator/>
      </w:r>
    </w:p>
  </w:footnote>
  <w:footnote w:type="continuationSeparator" w:id="0">
    <w:p w:rsidR="00C71FE2" w:rsidRDefault="00C71FE2" w:rsidP="00165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59"/>
    <w:rsid w:val="000D1860"/>
    <w:rsid w:val="000E2159"/>
    <w:rsid w:val="000E60DB"/>
    <w:rsid w:val="00101A57"/>
    <w:rsid w:val="001654D8"/>
    <w:rsid w:val="001E3F58"/>
    <w:rsid w:val="002044BA"/>
    <w:rsid w:val="0026780D"/>
    <w:rsid w:val="002A3817"/>
    <w:rsid w:val="002F0C9B"/>
    <w:rsid w:val="00394B53"/>
    <w:rsid w:val="003A2ECD"/>
    <w:rsid w:val="003F3A44"/>
    <w:rsid w:val="00480244"/>
    <w:rsid w:val="0063281E"/>
    <w:rsid w:val="0066702F"/>
    <w:rsid w:val="00670C7B"/>
    <w:rsid w:val="00722EEE"/>
    <w:rsid w:val="0074727A"/>
    <w:rsid w:val="00771F7E"/>
    <w:rsid w:val="0091282E"/>
    <w:rsid w:val="00934403"/>
    <w:rsid w:val="009624A8"/>
    <w:rsid w:val="0097662D"/>
    <w:rsid w:val="009C6B25"/>
    <w:rsid w:val="00A007CE"/>
    <w:rsid w:val="00A54746"/>
    <w:rsid w:val="00A60108"/>
    <w:rsid w:val="00AD3DBE"/>
    <w:rsid w:val="00B76383"/>
    <w:rsid w:val="00C02957"/>
    <w:rsid w:val="00C71FE2"/>
    <w:rsid w:val="00CE3802"/>
    <w:rsid w:val="00CF15C9"/>
    <w:rsid w:val="00DD6AA8"/>
    <w:rsid w:val="00E74D26"/>
    <w:rsid w:val="00EE020C"/>
    <w:rsid w:val="00F16A74"/>
    <w:rsid w:val="00F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9930-1838-4460-BC90-93DF145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0E60DB"/>
  </w:style>
  <w:style w:type="character" w:styleId="Hypertextovodkaz">
    <w:name w:val="Hyperlink"/>
    <w:basedOn w:val="Standardnpsmoodstavce"/>
    <w:uiPriority w:val="99"/>
    <w:unhideWhenUsed/>
    <w:rsid w:val="000E60DB"/>
    <w:rPr>
      <w:color w:val="0000FF"/>
      <w:u w:val="single"/>
    </w:rPr>
  </w:style>
  <w:style w:type="character" w:customStyle="1" w:styleId="zks-7">
    <w:name w:val="zks-7"/>
    <w:basedOn w:val="Standardnpsmoodstavce"/>
    <w:rsid w:val="000E60DB"/>
  </w:style>
  <w:style w:type="paragraph" w:styleId="Normlnweb">
    <w:name w:val="Normal (Web)"/>
    <w:basedOn w:val="Normln"/>
    <w:uiPriority w:val="99"/>
    <w:unhideWhenUsed/>
    <w:rsid w:val="0063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1A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4D8"/>
  </w:style>
  <w:style w:type="paragraph" w:styleId="Zpat">
    <w:name w:val="footer"/>
    <w:basedOn w:val="Normln"/>
    <w:link w:val="ZpatChar"/>
    <w:uiPriority w:val="99"/>
    <w:unhideWhenUsed/>
    <w:rsid w:val="0016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xikon.zum.de/wiki/Hol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exikon.zum.de/wiki/Drucker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Allta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klexikon.zum.de/wiki/Techni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xikon.zum.de/wiki/Kupfe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23</cp:revision>
  <dcterms:created xsi:type="dcterms:W3CDTF">2024-07-18T09:17:00Z</dcterms:created>
  <dcterms:modified xsi:type="dcterms:W3CDTF">2024-09-10T08:16:00Z</dcterms:modified>
</cp:coreProperties>
</file>