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9947" w14:textId="77777777" w:rsidR="0074280B" w:rsidRDefault="00096800" w:rsidP="00E136E8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HIA</w:t>
      </w:r>
      <w:r w:rsidR="00E136E8">
        <w:rPr>
          <w:rFonts w:ascii="Times New Roman" w:hAnsi="Times New Roman" w:cs="Times New Roman"/>
          <w:b/>
          <w:bCs/>
          <w:smallCaps/>
          <w:sz w:val="24"/>
          <w:szCs w:val="24"/>
        </w:rPr>
        <w:t>b 06e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</w:p>
    <w:p w14:paraId="5E73AD17" w14:textId="7EA398C4" w:rsidR="00E136E8" w:rsidRDefault="00E136E8" w:rsidP="00E136E8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Obecné dějiny středověku</w:t>
      </w:r>
    </w:p>
    <w:p w14:paraId="01D23F4A" w14:textId="18C3DA03" w:rsidR="0064547E" w:rsidRDefault="0064547E" w:rsidP="00096800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01866B7" w14:textId="70EC4550" w:rsidR="00096800" w:rsidRDefault="00096800" w:rsidP="00096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64547E">
        <w:rPr>
          <w:rFonts w:ascii="Times New Roman" w:hAnsi="Times New Roman" w:cs="Times New Roman"/>
          <w:b/>
          <w:sz w:val="24"/>
          <w:szCs w:val="24"/>
        </w:rPr>
        <w:t>rogram přednášek:</w:t>
      </w:r>
    </w:p>
    <w:p w14:paraId="12738248" w14:textId="01EDDAE9" w:rsidR="0064547E" w:rsidRPr="00EA5886" w:rsidRDefault="0064547E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5886">
        <w:rPr>
          <w:rFonts w:ascii="Times New Roman" w:hAnsi="Times New Roman" w:cs="Times New Roman"/>
          <w:bCs/>
          <w:sz w:val="24"/>
          <w:szCs w:val="24"/>
        </w:rPr>
        <w:t>Úvod do problematiky</w:t>
      </w:r>
    </w:p>
    <w:p w14:paraId="397FF73B" w14:textId="6AD59F7E" w:rsidR="0064547E" w:rsidRPr="00EA5886" w:rsidRDefault="00EA5886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5886">
        <w:rPr>
          <w:rFonts w:ascii="Times New Roman" w:hAnsi="Times New Roman" w:cs="Times New Roman"/>
          <w:bCs/>
          <w:sz w:val="24"/>
          <w:szCs w:val="24"/>
        </w:rPr>
        <w:t>Mezi antikou a středověkem</w:t>
      </w:r>
    </w:p>
    <w:p w14:paraId="4EE059D1" w14:textId="4907992A" w:rsidR="0064547E" w:rsidRDefault="00A67678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Dlouhý počátek středověku</w:t>
      </w:r>
    </w:p>
    <w:p w14:paraId="6A9D8D06" w14:textId="79BFCECE" w:rsidR="00EA5886" w:rsidRDefault="00EA5886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Evropa</w:t>
      </w:r>
      <w:r w:rsidR="00A67678">
        <w:rPr>
          <w:rFonts w:ascii="Times New Roman" w:hAnsi="Times New Roman" w:cs="Times New Roman"/>
          <w:bCs/>
          <w:sz w:val="24"/>
          <w:szCs w:val="24"/>
        </w:rPr>
        <w:t xml:space="preserve"> 9. století</w:t>
      </w:r>
    </w:p>
    <w:p w14:paraId="7579C2F5" w14:textId="7A918B1B" w:rsidR="00EA5886" w:rsidRDefault="00A67678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Evropa 10. století</w:t>
      </w:r>
    </w:p>
    <w:p w14:paraId="56D3C699" w14:textId="3C927CC6" w:rsidR="00EA5886" w:rsidRDefault="00EA5886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Slované mezi Římem a Konstantinopolí</w:t>
      </w:r>
    </w:p>
    <w:p w14:paraId="7C4D0B56" w14:textId="5AC99C68" w:rsidR="00EA5886" w:rsidRDefault="00EA5886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Seveřané v dějinách středověké Evropy</w:t>
      </w:r>
    </w:p>
    <w:p w14:paraId="60F5A669" w14:textId="40C0BDFB" w:rsidR="00EA5886" w:rsidRDefault="00A67678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1A60A4">
        <w:rPr>
          <w:rFonts w:ascii="Times New Roman" w:hAnsi="Times New Roman" w:cs="Times New Roman"/>
          <w:bCs/>
          <w:sz w:val="24"/>
          <w:szCs w:val="24"/>
        </w:rPr>
        <w:t>írkevní rozkol</w:t>
      </w:r>
    </w:p>
    <w:p w14:paraId="0CC09D47" w14:textId="1DDC4F85" w:rsidR="00EA5886" w:rsidRDefault="00EA5886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Svět křížových výprav</w:t>
      </w:r>
    </w:p>
    <w:p w14:paraId="66E557C7" w14:textId="43ECB170" w:rsidR="00EA5886" w:rsidRDefault="00EA5886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Dlouhé 13. stolet</w:t>
      </w:r>
      <w:r w:rsidR="00A67678">
        <w:rPr>
          <w:rFonts w:ascii="Times New Roman" w:hAnsi="Times New Roman" w:cs="Times New Roman"/>
          <w:bCs/>
          <w:sz w:val="24"/>
          <w:szCs w:val="24"/>
        </w:rPr>
        <w:t>í</w:t>
      </w:r>
    </w:p>
    <w:p w14:paraId="6A5FE33C" w14:textId="3F4CC67C" w:rsidR="00A67678" w:rsidRPr="001A60A4" w:rsidRDefault="00A67678" w:rsidP="00E136E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Triumf periferie</w:t>
      </w:r>
    </w:p>
    <w:p w14:paraId="3DF6644E" w14:textId="65CEA715" w:rsidR="00EA5886" w:rsidRDefault="00EA5886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Krize pozdního středověku</w:t>
      </w:r>
    </w:p>
    <w:p w14:paraId="1B0D41A2" w14:textId="130F6B1F" w:rsidR="00EA5886" w:rsidRDefault="00EA5886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329390C" w14:textId="2C8F59C4" w:rsidR="00E136E8" w:rsidRPr="00D5078A" w:rsidRDefault="00E136E8" w:rsidP="00E13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78A">
        <w:rPr>
          <w:rFonts w:ascii="Times New Roman" w:hAnsi="Times New Roman" w:cs="Times New Roman"/>
          <w:b/>
          <w:sz w:val="24"/>
          <w:szCs w:val="24"/>
        </w:rPr>
        <w:t>Požadavky:</w:t>
      </w:r>
    </w:p>
    <w:p w14:paraId="6B1F392E" w14:textId="45FBE9E0" w:rsidR="00E8237C" w:rsidRPr="004966CB" w:rsidRDefault="00E8237C" w:rsidP="004966C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66CB">
        <w:rPr>
          <w:rFonts w:ascii="Times New Roman" w:hAnsi="Times New Roman" w:cs="Times New Roman"/>
          <w:bCs/>
          <w:sz w:val="24"/>
          <w:szCs w:val="24"/>
        </w:rPr>
        <w:t>Kredity budou uděleny na základě písemného test</w:t>
      </w:r>
      <w:r w:rsidR="004966CB" w:rsidRPr="004966CB">
        <w:rPr>
          <w:rFonts w:ascii="Times New Roman" w:hAnsi="Times New Roman" w:cs="Times New Roman"/>
          <w:bCs/>
          <w:sz w:val="24"/>
          <w:szCs w:val="24"/>
        </w:rPr>
        <w:t>u</w:t>
      </w:r>
      <w:r w:rsidRPr="004966CB">
        <w:rPr>
          <w:rFonts w:ascii="Times New Roman" w:hAnsi="Times New Roman" w:cs="Times New Roman"/>
          <w:bCs/>
          <w:sz w:val="24"/>
          <w:szCs w:val="24"/>
        </w:rPr>
        <w:t xml:space="preserve">, který bude obsahovat dvě otázky: </w:t>
      </w:r>
    </w:p>
    <w:p w14:paraId="1F7E4E8A" w14:textId="5A2A04C5" w:rsidR="00E136E8" w:rsidRPr="004966CB" w:rsidRDefault="00E8237C" w:rsidP="004966C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66CB">
        <w:rPr>
          <w:rFonts w:ascii="Times New Roman" w:hAnsi="Times New Roman" w:cs="Times New Roman"/>
          <w:bCs/>
          <w:sz w:val="24"/>
          <w:szCs w:val="24"/>
        </w:rPr>
        <w:t>Anotaci na dílo ze</w:t>
      </w:r>
      <w:r w:rsidR="00E136E8" w:rsidRPr="004966CB">
        <w:rPr>
          <w:rFonts w:ascii="Times New Roman" w:hAnsi="Times New Roman" w:cs="Times New Roman"/>
          <w:bCs/>
          <w:sz w:val="24"/>
          <w:szCs w:val="24"/>
        </w:rPr>
        <w:t xml:space="preserve"> seznamu doporučen</w:t>
      </w:r>
      <w:r w:rsidRPr="004966CB">
        <w:rPr>
          <w:rFonts w:ascii="Times New Roman" w:hAnsi="Times New Roman" w:cs="Times New Roman"/>
          <w:bCs/>
          <w:sz w:val="24"/>
          <w:szCs w:val="24"/>
        </w:rPr>
        <w:t xml:space="preserve">é literatury a </w:t>
      </w:r>
      <w:r w:rsidR="004966CB" w:rsidRPr="004966CB">
        <w:rPr>
          <w:rFonts w:ascii="Times New Roman" w:hAnsi="Times New Roman" w:cs="Times New Roman"/>
          <w:bCs/>
          <w:sz w:val="24"/>
          <w:szCs w:val="24"/>
        </w:rPr>
        <w:t>odpovědi na otázku z programu přednášek.</w:t>
      </w:r>
    </w:p>
    <w:p w14:paraId="741C10D8" w14:textId="029EFE2D" w:rsidR="004966CB" w:rsidRPr="004966CB" w:rsidRDefault="004966CB" w:rsidP="004966C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66CB">
        <w:rPr>
          <w:rFonts w:ascii="Times New Roman" w:hAnsi="Times New Roman" w:cs="Times New Roman"/>
          <w:bCs/>
          <w:sz w:val="24"/>
          <w:szCs w:val="24"/>
        </w:rPr>
        <w:t>Písemný test bude proveden formou písemné klauzurní práce</w:t>
      </w:r>
      <w:r>
        <w:rPr>
          <w:rFonts w:ascii="Times New Roman" w:hAnsi="Times New Roman" w:cs="Times New Roman"/>
          <w:bCs/>
          <w:sz w:val="24"/>
          <w:szCs w:val="24"/>
        </w:rPr>
        <w:t>, která bude zadána v pravidelné výuce 1</w:t>
      </w:r>
      <w:r w:rsidR="00A67678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 prosince 202</w:t>
      </w:r>
      <w:r w:rsidR="00A67678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4966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D211FE0" w14:textId="625E6B14" w:rsidR="00096800" w:rsidRDefault="00096800" w:rsidP="00096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3ECB70" w14:textId="5E79D145" w:rsidR="00E8237C" w:rsidRPr="00E8237C" w:rsidRDefault="00A67678" w:rsidP="00E823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</w:t>
      </w:r>
      <w:r w:rsidR="00E8237C" w:rsidRPr="00E823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 literatura:</w:t>
      </w:r>
    </w:p>
    <w:p w14:paraId="0DB7E210" w14:textId="77777777" w:rsidR="00A67678" w:rsidRPr="00E8237C" w:rsidRDefault="00A67678" w:rsidP="00A67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23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Christopher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BROOKE</w:t>
      </w:r>
      <w:r w:rsidRPr="00E8237C">
        <w:rPr>
          <w:rFonts w:ascii="Times New Roman" w:eastAsia="Times New Roman" w:hAnsi="Times New Roman" w:cs="Times New Roman"/>
          <w:sz w:val="24"/>
          <w:szCs w:val="24"/>
          <w:lang w:eastAsia="cs-CZ"/>
        </w:rPr>
        <w:t>, Evropa středověku v letech 962–1154, Praha 2006.</w:t>
      </w:r>
    </w:p>
    <w:p w14:paraId="74E6B3DE" w14:textId="4EDEB694" w:rsidR="00E8237C" w:rsidRPr="00E8237C" w:rsidRDefault="00E8237C" w:rsidP="00E8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237C">
        <w:rPr>
          <w:rFonts w:ascii="Times New Roman" w:eastAsia="Times New Roman" w:hAnsi="Times New Roman" w:cs="Times New Roman"/>
          <w:sz w:val="24"/>
          <w:szCs w:val="24"/>
          <w:lang w:eastAsia="cs-CZ"/>
        </w:rPr>
        <w:t>Roger COLLINS, Evropa raného středověku 300–1000, Praha 2006.</w:t>
      </w:r>
    </w:p>
    <w:p w14:paraId="54C6358F" w14:textId="31F4B3AC" w:rsidR="00A67678" w:rsidRPr="00E8237C" w:rsidRDefault="00A67678" w:rsidP="00A676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823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</w:t>
      </w:r>
      <w:r w:rsidR="0076464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enys</w:t>
      </w:r>
      <w:r w:rsidRPr="00E823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HAY, Evropa pozdního středověku 1300–1500, Praha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10</w:t>
      </w:r>
      <w:r w:rsidRPr="00E823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774E8F9B" w14:textId="5FA9F6C0" w:rsidR="00B01468" w:rsidRPr="00E8237C" w:rsidRDefault="00E8237C" w:rsidP="00E8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Jacques </w:t>
      </w:r>
      <w:r w:rsidR="00B01468" w:rsidRPr="00E8237C">
        <w:rPr>
          <w:rFonts w:ascii="Times New Roman" w:hAnsi="Times New Roman" w:cs="Times New Roman"/>
          <w:sz w:val="24"/>
          <w:szCs w:val="24"/>
        </w:rPr>
        <w:t xml:space="preserve">Le GOFF, </w:t>
      </w:r>
      <w:r w:rsidR="00B01468" w:rsidRPr="00E8237C">
        <w:rPr>
          <w:rFonts w:ascii="Times New Roman" w:hAnsi="Times New Roman" w:cs="Times New Roman"/>
          <w:iCs/>
          <w:sz w:val="24"/>
          <w:szCs w:val="24"/>
        </w:rPr>
        <w:t>Kultura středověké Evropy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B01468" w:rsidRPr="00E8237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01468" w:rsidRPr="00E8237C">
        <w:rPr>
          <w:rFonts w:ascii="Times New Roman" w:hAnsi="Times New Roman" w:cs="Times New Roman"/>
          <w:sz w:val="24"/>
          <w:szCs w:val="24"/>
        </w:rPr>
        <w:t>Praha 1991 (více vydání).</w:t>
      </w:r>
    </w:p>
    <w:p w14:paraId="0DEA8B7E" w14:textId="21BB594E" w:rsidR="00B01468" w:rsidRPr="00E8237C" w:rsidRDefault="00E8237C" w:rsidP="00E8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Hans Eberhard </w:t>
      </w:r>
      <w:r w:rsidR="00B01468" w:rsidRPr="00E8237C">
        <w:rPr>
          <w:rFonts w:ascii="Times New Roman" w:hAnsi="Times New Roman" w:cs="Times New Roman"/>
          <w:sz w:val="24"/>
          <w:szCs w:val="24"/>
        </w:rPr>
        <w:t xml:space="preserve">MAYER, </w:t>
      </w:r>
      <w:r w:rsidR="00B01468" w:rsidRPr="00E8237C">
        <w:rPr>
          <w:rFonts w:ascii="Times New Roman" w:hAnsi="Times New Roman" w:cs="Times New Roman"/>
          <w:iCs/>
          <w:sz w:val="24"/>
          <w:szCs w:val="24"/>
        </w:rPr>
        <w:t>Dějiny křížových výprav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B01468" w:rsidRPr="00E8237C">
        <w:rPr>
          <w:rFonts w:ascii="Times New Roman" w:hAnsi="Times New Roman" w:cs="Times New Roman"/>
          <w:sz w:val="24"/>
          <w:szCs w:val="24"/>
        </w:rPr>
        <w:t xml:space="preserve"> Praha 2013.</w:t>
      </w:r>
    </w:p>
    <w:p w14:paraId="4C05D7B6" w14:textId="77777777" w:rsidR="00A67678" w:rsidRPr="00E8237C" w:rsidRDefault="00A67678" w:rsidP="00A676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823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John H. MUNDY, Evropa vrcholného středověku 1150–1300, Praha 200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</w:t>
      </w:r>
      <w:r w:rsidRPr="00E823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34BB84C5" w14:textId="025E33F0" w:rsidR="00D46FFF" w:rsidRPr="00E8237C" w:rsidRDefault="00D46FFF" w:rsidP="00E8237C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sectPr w:rsidR="00D46FFF" w:rsidRPr="00E82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54D68"/>
    <w:multiLevelType w:val="hybridMultilevel"/>
    <w:tmpl w:val="93349E64"/>
    <w:lvl w:ilvl="0" w:tplc="A04AA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828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75"/>
    <w:rsid w:val="0006216F"/>
    <w:rsid w:val="00096800"/>
    <w:rsid w:val="001A60A4"/>
    <w:rsid w:val="00257AF9"/>
    <w:rsid w:val="003A19C2"/>
    <w:rsid w:val="004647CB"/>
    <w:rsid w:val="004966CB"/>
    <w:rsid w:val="0064547E"/>
    <w:rsid w:val="0074280B"/>
    <w:rsid w:val="00764647"/>
    <w:rsid w:val="00866575"/>
    <w:rsid w:val="00A67678"/>
    <w:rsid w:val="00B01468"/>
    <w:rsid w:val="00D337A5"/>
    <w:rsid w:val="00D46FFF"/>
    <w:rsid w:val="00E136E8"/>
    <w:rsid w:val="00E71DBB"/>
    <w:rsid w:val="00E8237C"/>
    <w:rsid w:val="00EA5886"/>
    <w:rsid w:val="00EB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AF90"/>
  <w15:chartTrackingRefBased/>
  <w15:docId w15:val="{237AB372-7744-48F6-A8ED-71399B6C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800"/>
    <w:pPr>
      <w:spacing w:line="256" w:lineRule="auto"/>
    </w:pPr>
  </w:style>
  <w:style w:type="paragraph" w:styleId="Nadpis3">
    <w:name w:val="heading 3"/>
    <w:basedOn w:val="Normln"/>
    <w:link w:val="Nadpis3Char"/>
    <w:uiPriority w:val="9"/>
    <w:semiHidden/>
    <w:unhideWhenUsed/>
    <w:qFormat/>
    <w:rsid w:val="00B014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B0146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496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9</cp:revision>
  <dcterms:created xsi:type="dcterms:W3CDTF">2021-09-08T10:34:00Z</dcterms:created>
  <dcterms:modified xsi:type="dcterms:W3CDTF">2024-09-16T06:49:00Z</dcterms:modified>
</cp:coreProperties>
</file>