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3B1A" w14:textId="77777777" w:rsidR="00982601" w:rsidRPr="005210A1" w:rsidRDefault="006C6C2F" w:rsidP="00E13AA3">
      <w:pPr>
        <w:spacing w:after="0" w:line="300" w:lineRule="exact"/>
        <w:jc w:val="center"/>
        <w:rPr>
          <w:rFonts w:ascii="Times New Roman" w:hAnsi="Times New Roman" w:cs="Times New Roman"/>
          <w:noProof/>
          <w:sz w:val="32"/>
          <w:szCs w:val="24"/>
        </w:rPr>
      </w:pPr>
      <w:r w:rsidRPr="005210A1">
        <w:rPr>
          <w:rFonts w:ascii="Times New Roman" w:hAnsi="Times New Roman" w:cs="Times New Roman"/>
          <w:noProof/>
          <w:sz w:val="32"/>
          <w:szCs w:val="24"/>
        </w:rPr>
        <w:t>Základní okruhy ke zkoušce z dějin dějepisectví</w:t>
      </w:r>
    </w:p>
    <w:p w14:paraId="39EF18DA" w14:textId="77777777" w:rsidR="005210A1" w:rsidRDefault="005210A1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4154E7" w14:textId="37316C8F" w:rsidR="00982601" w:rsidRPr="005210A1" w:rsidRDefault="00982601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U každého okruhu je uvedena literatura, a to formou </w:t>
      </w:r>
      <w:r w:rsidRPr="004C6961">
        <w:rPr>
          <w:rFonts w:ascii="Times New Roman" w:hAnsi="Times New Roman" w:cs="Times New Roman"/>
          <w:noProof/>
          <w:sz w:val="24"/>
          <w:szCs w:val="24"/>
        </w:rPr>
        <w:t>odkazů</w:t>
      </w:r>
      <w:r w:rsidR="008B776A" w:rsidRPr="004C6961">
        <w:rPr>
          <w:rFonts w:ascii="Times New Roman" w:hAnsi="Times New Roman" w:cs="Times New Roman"/>
          <w:noProof/>
          <w:sz w:val="24"/>
          <w:szCs w:val="24"/>
        </w:rPr>
        <w:t xml:space="preserve"> na</w:t>
      </w:r>
      <w:r w:rsidR="004C696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C6961">
        <w:rPr>
          <w:rFonts w:ascii="Times New Roman" w:hAnsi="Times New Roman" w:cs="Times New Roman"/>
          <w:noProof/>
          <w:sz w:val="24"/>
          <w:szCs w:val="24"/>
        </w:rPr>
        <w:t>→</w:t>
      </w:r>
      <w:r w:rsidR="008B776A" w:rsidRPr="005210A1">
        <w:rPr>
          <w:rFonts w:ascii="Times New Roman" w:hAnsi="Times New Roman" w:cs="Times New Roman"/>
          <w:b/>
          <w:noProof/>
          <w:sz w:val="24"/>
          <w:szCs w:val="24"/>
        </w:rPr>
        <w:t xml:space="preserve"> názvy</w:t>
      </w:r>
      <w:r w:rsidR="004C696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B776A" w:rsidRPr="005210A1">
        <w:rPr>
          <w:rFonts w:ascii="Times New Roman" w:hAnsi="Times New Roman" w:cs="Times New Roman"/>
          <w:b/>
          <w:noProof/>
          <w:sz w:val="24"/>
          <w:szCs w:val="24"/>
        </w:rPr>
        <w:t>souborů</w:t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>, které jsme umístili do učebních materiálů v ISu. Uvedené texty představují doporučené minimum.</w:t>
      </w:r>
      <w:r w:rsidR="00D8218A" w:rsidRPr="005210A1">
        <w:rPr>
          <w:rFonts w:ascii="Times New Roman" w:hAnsi="Times New Roman" w:cs="Times New Roman"/>
          <w:noProof/>
          <w:sz w:val="24"/>
          <w:szCs w:val="24"/>
        </w:rPr>
        <w:t xml:space="preserve"> K nim přikládáme elektronickou verzi učebního textu</w:t>
      </w:r>
      <w:r w:rsidR="005210A1" w:rsidRPr="005210A1">
        <w:rPr>
          <w:rFonts w:ascii="Times New Roman" w:hAnsi="Times New Roman" w:cs="Times New Roman"/>
          <w:noProof/>
          <w:sz w:val="24"/>
          <w:szCs w:val="24"/>
        </w:rPr>
        <w:t xml:space="preserve"> Jaroslava Marka </w:t>
      </w:r>
      <w:r w:rsidR="005210A1" w:rsidRPr="005210A1">
        <w:rPr>
          <w:rFonts w:ascii="Times New Roman" w:hAnsi="Times New Roman" w:cs="Times New Roman"/>
          <w:i/>
          <w:noProof/>
          <w:sz w:val="24"/>
          <w:szCs w:val="24"/>
        </w:rPr>
        <w:t>Přehled dějin dějepisectví v obryse</w:t>
      </w:r>
      <w:r w:rsidR="005210A1" w:rsidRPr="005210A1">
        <w:rPr>
          <w:rFonts w:ascii="Times New Roman" w:hAnsi="Times New Roman" w:cs="Times New Roman"/>
          <w:noProof/>
          <w:sz w:val="24"/>
          <w:szCs w:val="24"/>
        </w:rPr>
        <w:t xml:space="preserve"> z roku 2000 (</w:t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5210A1" w:rsidRPr="005210A1">
        <w:rPr>
          <w:rFonts w:ascii="Times New Roman" w:hAnsi="Times New Roman" w:cs="Times New Roman"/>
          <w:b/>
          <w:noProof/>
          <w:sz w:val="24"/>
          <w:szCs w:val="24"/>
        </w:rPr>
        <w:t>Marek_Prehled</w:t>
      </w:r>
      <w:r w:rsidR="005210A1" w:rsidRPr="005210A1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50F69272" w14:textId="089F2753" w:rsidR="006C6C2F" w:rsidRPr="005210A1" w:rsidRDefault="006C6C2F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5CED58" w14:textId="77777777" w:rsidR="006C6C2F" w:rsidRPr="005210A1" w:rsidRDefault="006C6C2F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0A067B" w14:textId="10A5B5CD" w:rsidR="00C6231D" w:rsidRPr="005210A1" w:rsidRDefault="00677D46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Druhá polovina 18. století</w:t>
      </w:r>
    </w:p>
    <w:p w14:paraId="11A7A1C2" w14:textId="51C9A022" w:rsidR="00C6231D" w:rsidRPr="005210A1" w:rsidRDefault="00830EF0" w:rsidP="00E13AA3">
      <w:pPr>
        <w:pStyle w:val="Odstavecseseznamem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pojmy a fenomény: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CE4394" w:rsidRPr="005210A1">
        <w:rPr>
          <w:rFonts w:ascii="Times New Roman" w:hAnsi="Times New Roman" w:cs="Times New Roman"/>
          <w:noProof/>
          <w:sz w:val="24"/>
          <w:szCs w:val="24"/>
        </w:rPr>
        <w:t>osvícenství, racionalismus, kriticismus, sekularizace</w:t>
      </w:r>
    </w:p>
    <w:p w14:paraId="66F559BA" w14:textId="00A18F54" w:rsidR="00C6231D" w:rsidRPr="005210A1" w:rsidRDefault="00830EF0" w:rsidP="00E13AA3">
      <w:pPr>
        <w:pStyle w:val="Odstavecseseznamem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francouzské osvícensví</w:t>
      </w:r>
      <w:r w:rsidR="00CE4394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="00677D46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C6231D" w:rsidRPr="005210A1">
        <w:rPr>
          <w:rFonts w:ascii="Times New Roman" w:hAnsi="Times New Roman" w:cs="Times New Roman"/>
          <w:noProof/>
          <w:sz w:val="24"/>
          <w:szCs w:val="24"/>
        </w:rPr>
        <w:t>Voltaire, Montesquieu</w:t>
      </w:r>
    </w:p>
    <w:p w14:paraId="6D8034FF" w14:textId="15735BCB" w:rsidR="00C6231D" w:rsidRPr="005210A1" w:rsidRDefault="00677D46" w:rsidP="00E13AA3">
      <w:pPr>
        <w:pStyle w:val="Odstavecseseznamem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britští historikové</w:t>
      </w:r>
      <w:r w:rsidR="00CE4394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C6231D" w:rsidRPr="005210A1">
        <w:rPr>
          <w:rFonts w:ascii="Times New Roman" w:hAnsi="Times New Roman" w:cs="Times New Roman"/>
          <w:noProof/>
          <w:sz w:val="24"/>
          <w:szCs w:val="24"/>
        </w:rPr>
        <w:t>Hume, Gibbon, Robertson</w:t>
      </w:r>
    </w:p>
    <w:p w14:paraId="7F016814" w14:textId="0C213C62" w:rsidR="00C6231D" w:rsidRPr="005210A1" w:rsidRDefault="00677D46" w:rsidP="00E13AA3">
      <w:pPr>
        <w:pStyle w:val="Odstavecseseznamem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č</w:t>
      </w:r>
      <w:r w:rsidR="00CE4394" w:rsidRPr="005210A1">
        <w:rPr>
          <w:rFonts w:ascii="Times New Roman" w:hAnsi="Times New Roman" w:cs="Times New Roman"/>
          <w:noProof/>
          <w:sz w:val="24"/>
          <w:szCs w:val="24"/>
        </w:rPr>
        <w:t>eské země</w:t>
      </w:r>
      <w:r w:rsidR="00C6231D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>Dobner, Pelcl, Dobrovský</w:t>
      </w:r>
    </w:p>
    <w:p w14:paraId="4026E891" w14:textId="4E1FF504" w:rsidR="008B776A" w:rsidRPr="005210A1" w:rsidRDefault="00033BEB" w:rsidP="00E13AA3">
      <w:pPr>
        <w:pStyle w:val="Odstavecseseznamem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8B776A" w:rsidRPr="005210A1">
        <w:rPr>
          <w:rFonts w:ascii="Times New Roman" w:hAnsi="Times New Roman" w:cs="Times New Roman"/>
          <w:b/>
          <w:noProof/>
        </w:rPr>
        <w:t>Kutnar_Marek_Osvícenství</w:t>
      </w:r>
    </w:p>
    <w:p w14:paraId="0CD7610D" w14:textId="77777777" w:rsidR="008B776A" w:rsidRPr="005210A1" w:rsidRDefault="008B776A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23FE58" w14:textId="3DF07DEE" w:rsidR="00C6231D" w:rsidRPr="005210A1" w:rsidRDefault="00677D46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4A0857">
        <w:rPr>
          <w:rFonts w:ascii="Times New Roman" w:hAnsi="Times New Roman" w:cs="Times New Roman"/>
          <w:noProof/>
          <w:sz w:val="24"/>
          <w:szCs w:val="24"/>
          <w:u w:val="single"/>
        </w:rPr>
        <w:t>První pol</w:t>
      </w:r>
      <w:r w:rsidR="00E17EEB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ovin</w:t>
      </w:r>
      <w:r w:rsidR="004A0857">
        <w:rPr>
          <w:rFonts w:ascii="Times New Roman" w:hAnsi="Times New Roman" w:cs="Times New Roman"/>
          <w:noProof/>
          <w:sz w:val="24"/>
          <w:szCs w:val="24"/>
          <w:u w:val="single"/>
        </w:rPr>
        <w:t>a</w:t>
      </w:r>
      <w:r w:rsidR="00E17EEB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19. století</w:t>
      </w:r>
    </w:p>
    <w:p w14:paraId="64E1514E" w14:textId="0F15DAE7" w:rsidR="00C6231D" w:rsidRPr="005210A1" w:rsidRDefault="00677D46" w:rsidP="00E13AA3">
      <w:pPr>
        <w:pStyle w:val="Odstavecseseznamem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pojmy a fenomény: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3B79C7" w:rsidRPr="005210A1">
        <w:rPr>
          <w:rFonts w:ascii="Times New Roman" w:hAnsi="Times New Roman" w:cs="Times New Roman"/>
          <w:noProof/>
          <w:sz w:val="24"/>
          <w:szCs w:val="24"/>
        </w:rPr>
        <w:t>romantismus, historismus, profesionalizace, nacionalismus</w:t>
      </w:r>
    </w:p>
    <w:p w14:paraId="32F90749" w14:textId="345762A3" w:rsidR="00C6231D" w:rsidRPr="005210A1" w:rsidRDefault="00677D46" w:rsidP="00E13AA3">
      <w:pPr>
        <w:pStyle w:val="Odstavecseseznamem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filozofie dějin</w:t>
      </w:r>
      <w:r w:rsidR="00C6231D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C6231D" w:rsidRPr="005210A1">
        <w:rPr>
          <w:rFonts w:ascii="Times New Roman" w:hAnsi="Times New Roman" w:cs="Times New Roman"/>
          <w:noProof/>
          <w:sz w:val="24"/>
          <w:szCs w:val="24"/>
        </w:rPr>
        <w:t>Herder, Hegel</w:t>
      </w:r>
    </w:p>
    <w:p w14:paraId="16994F38" w14:textId="31743CEE" w:rsidR="00C6231D" w:rsidRPr="005210A1" w:rsidRDefault="00677D46" w:rsidP="00E13AA3">
      <w:pPr>
        <w:pStyle w:val="Odstavecseseznamem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o</w:t>
      </w:r>
      <w:r w:rsidR="00CE4394" w:rsidRPr="005210A1">
        <w:rPr>
          <w:rFonts w:ascii="Times New Roman" w:hAnsi="Times New Roman" w:cs="Times New Roman"/>
          <w:noProof/>
          <w:sz w:val="24"/>
          <w:szCs w:val="24"/>
        </w:rPr>
        <w:t>sobnosti: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CE4394" w:rsidRPr="005210A1">
        <w:rPr>
          <w:rFonts w:ascii="Times New Roman" w:hAnsi="Times New Roman" w:cs="Times New Roman"/>
          <w:noProof/>
          <w:sz w:val="24"/>
          <w:szCs w:val="24"/>
        </w:rPr>
        <w:t>Ranke, Michelet, Palacký</w:t>
      </w:r>
    </w:p>
    <w:p w14:paraId="4A53E7FA" w14:textId="2FAFAE00" w:rsidR="008B776A" w:rsidRPr="005210A1" w:rsidRDefault="00033BEB" w:rsidP="00E13AA3">
      <w:pPr>
        <w:pStyle w:val="Odstavecseseznamem"/>
        <w:numPr>
          <w:ilvl w:val="0"/>
          <w:numId w:val="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8B776A" w:rsidRPr="005210A1">
        <w:rPr>
          <w:rFonts w:ascii="Times New Roman" w:hAnsi="Times New Roman" w:cs="Times New Roman"/>
          <w:b/>
          <w:noProof/>
        </w:rPr>
        <w:t>Kutnar_Marek_Evropske_dejepisectvi</w:t>
      </w:r>
      <w:r w:rsidR="008B776A" w:rsidRPr="005210A1">
        <w:rPr>
          <w:rFonts w:ascii="Times New Roman" w:hAnsi="Times New Roman" w:cs="Times New Roman"/>
          <w:noProof/>
        </w:rPr>
        <w:t>, s. 197–207</w:t>
      </w:r>
    </w:p>
    <w:p w14:paraId="53524848" w14:textId="01B31457" w:rsidR="008B776A" w:rsidRPr="005210A1" w:rsidRDefault="004C6961" w:rsidP="00E13AA3">
      <w:pPr>
        <w:pStyle w:val="Odstavecseseznamem"/>
        <w:spacing w:after="0" w:line="300" w:lineRule="exact"/>
        <w:ind w:left="2136" w:firstLine="69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8B776A" w:rsidRPr="005210A1">
        <w:rPr>
          <w:rFonts w:ascii="Times New Roman" w:hAnsi="Times New Roman" w:cs="Times New Roman"/>
          <w:b/>
          <w:noProof/>
        </w:rPr>
        <w:t>Iggers</w:t>
      </w:r>
      <w:r w:rsidR="008B776A" w:rsidRPr="005210A1">
        <w:rPr>
          <w:rFonts w:ascii="Times New Roman" w:hAnsi="Times New Roman" w:cs="Times New Roman"/>
          <w:noProof/>
        </w:rPr>
        <w:t>, s. 28-35</w:t>
      </w:r>
    </w:p>
    <w:p w14:paraId="1ED606B4" w14:textId="77777777" w:rsidR="00C6231D" w:rsidRPr="005210A1" w:rsidRDefault="00C6231D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CBDC98" w14:textId="1AB9D143" w:rsidR="00C6231D" w:rsidRPr="005210A1" w:rsidRDefault="00677D46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="004A0857">
        <w:rPr>
          <w:rFonts w:ascii="Times New Roman" w:hAnsi="Times New Roman" w:cs="Times New Roman"/>
          <w:noProof/>
          <w:sz w:val="24"/>
          <w:szCs w:val="24"/>
          <w:u w:val="single"/>
        </w:rPr>
        <w:t>Druhá</w:t>
      </w:r>
      <w:r w:rsidR="00C6231D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polovin</w:t>
      </w:r>
      <w:r w:rsidR="004A0857">
        <w:rPr>
          <w:rFonts w:ascii="Times New Roman" w:hAnsi="Times New Roman" w:cs="Times New Roman"/>
          <w:noProof/>
          <w:sz w:val="24"/>
          <w:szCs w:val="24"/>
          <w:u w:val="single"/>
        </w:rPr>
        <w:t>a</w:t>
      </w:r>
      <w:r w:rsidR="00C6231D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19. století</w:t>
      </w:r>
    </w:p>
    <w:p w14:paraId="2004B960" w14:textId="22240199" w:rsidR="003B79C7" w:rsidRPr="005210A1" w:rsidRDefault="00CE4394" w:rsidP="00E13AA3">
      <w:pPr>
        <w:pStyle w:val="Odstavecseseznamem"/>
        <w:numPr>
          <w:ilvl w:val="0"/>
          <w:numId w:val="6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fenomény</w:t>
      </w:r>
      <w:r w:rsidR="003B79C7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="004A0857">
        <w:rPr>
          <w:rFonts w:ascii="Times New Roman" w:hAnsi="Times New Roman" w:cs="Times New Roman"/>
          <w:noProof/>
          <w:sz w:val="24"/>
          <w:szCs w:val="24"/>
        </w:rPr>
        <w:tab/>
      </w:r>
      <w:r w:rsidR="00677D46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3B79C7" w:rsidRPr="005210A1">
        <w:rPr>
          <w:rFonts w:ascii="Times New Roman" w:hAnsi="Times New Roman" w:cs="Times New Roman"/>
          <w:noProof/>
          <w:sz w:val="24"/>
          <w:szCs w:val="24"/>
        </w:rPr>
        <w:t xml:space="preserve">pozitivismus, 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i</w:t>
      </w:r>
      <w:r w:rsidR="003B79C7" w:rsidRPr="005210A1">
        <w:rPr>
          <w:rFonts w:ascii="Times New Roman" w:hAnsi="Times New Roman" w:cs="Times New Roman"/>
          <w:noProof/>
          <w:sz w:val="24"/>
          <w:szCs w:val="24"/>
        </w:rPr>
        <w:t>nstitucionalizace</w:t>
      </w:r>
      <w:r w:rsidR="00E17EEB" w:rsidRPr="005210A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seminář</w:t>
      </w:r>
    </w:p>
    <w:p w14:paraId="107C0649" w14:textId="77777777" w:rsidR="004A0857" w:rsidRDefault="004A0857" w:rsidP="00E13AA3">
      <w:pPr>
        <w:pStyle w:val="Odstavecseseznamem"/>
        <w:numPr>
          <w:ilvl w:val="0"/>
          <w:numId w:val="6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vědecký </w:t>
      </w:r>
      <w:r w:rsidR="00677D46" w:rsidRPr="005210A1">
        <w:rPr>
          <w:rFonts w:ascii="Times New Roman" w:hAnsi="Times New Roman" w:cs="Times New Roman"/>
          <w:noProof/>
          <w:sz w:val="24"/>
          <w:szCs w:val="24"/>
        </w:rPr>
        <w:t>k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ontext:</w:t>
      </w:r>
      <w:r w:rsidR="00677D46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rozmach přírodních věd</w:t>
      </w:r>
    </w:p>
    <w:p w14:paraId="6BA6F015" w14:textId="62DF0DDF" w:rsidR="00830EF0" w:rsidRPr="005210A1" w:rsidRDefault="004A0857" w:rsidP="00E13AA3">
      <w:pPr>
        <w:pStyle w:val="Odstavecseseznamem"/>
        <w:numPr>
          <w:ilvl w:val="0"/>
          <w:numId w:val="6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společenský kontext: 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 xml:space="preserve">rozdělení pražské univerzity, spor o </w:t>
      </w:r>
      <w:r>
        <w:rPr>
          <w:rFonts w:ascii="Times New Roman" w:hAnsi="Times New Roman" w:cs="Times New Roman"/>
          <w:noProof/>
          <w:sz w:val="24"/>
          <w:szCs w:val="24"/>
        </w:rPr>
        <w:t>R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ukopisy</w:t>
      </w:r>
    </w:p>
    <w:p w14:paraId="5709755F" w14:textId="5A5E1F66" w:rsidR="002551F8" w:rsidRPr="005210A1" w:rsidRDefault="00677D46" w:rsidP="00E13AA3">
      <w:pPr>
        <w:pStyle w:val="Odstavecseseznamem"/>
        <w:numPr>
          <w:ilvl w:val="0"/>
          <w:numId w:val="6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o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sobnosti:</w:t>
      </w:r>
      <w:r w:rsidR="004A0857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Waitz, Tomek, Rezek, Goll</w:t>
      </w:r>
    </w:p>
    <w:p w14:paraId="02AB8697" w14:textId="3B078920" w:rsidR="008B776A" w:rsidRPr="005210A1" w:rsidRDefault="00033BEB" w:rsidP="00E13AA3">
      <w:pPr>
        <w:pStyle w:val="Odstavecseseznamem"/>
        <w:numPr>
          <w:ilvl w:val="0"/>
          <w:numId w:val="6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8B776A" w:rsidRPr="005210A1">
        <w:rPr>
          <w:rFonts w:ascii="Times New Roman" w:hAnsi="Times New Roman" w:cs="Times New Roman"/>
          <w:b/>
          <w:noProof/>
        </w:rPr>
        <w:t>Kutnar_Marek_Evropske_dejepisectvi</w:t>
      </w:r>
      <w:r w:rsidR="008B776A" w:rsidRPr="005210A1">
        <w:rPr>
          <w:rFonts w:ascii="Times New Roman" w:hAnsi="Times New Roman" w:cs="Times New Roman"/>
          <w:noProof/>
        </w:rPr>
        <w:t>, s. 273-280, 376-417</w:t>
      </w:r>
    </w:p>
    <w:p w14:paraId="2732796A" w14:textId="2B2465F8" w:rsidR="008B776A" w:rsidRDefault="004C6961" w:rsidP="00E13AA3">
      <w:pPr>
        <w:pStyle w:val="Odstavecseseznamem"/>
        <w:spacing w:after="0" w:line="300" w:lineRule="exact"/>
        <w:ind w:left="2136" w:firstLine="696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8B776A" w:rsidRPr="005210A1">
        <w:rPr>
          <w:rFonts w:ascii="Times New Roman" w:hAnsi="Times New Roman" w:cs="Times New Roman"/>
          <w:b/>
          <w:noProof/>
        </w:rPr>
        <w:t>Iggers</w:t>
      </w:r>
      <w:r w:rsidR="008B776A" w:rsidRPr="005210A1">
        <w:rPr>
          <w:rFonts w:ascii="Times New Roman" w:hAnsi="Times New Roman" w:cs="Times New Roman"/>
          <w:noProof/>
        </w:rPr>
        <w:t>, s. 28-35</w:t>
      </w:r>
    </w:p>
    <w:p w14:paraId="666161CD" w14:textId="2E68B0AA" w:rsidR="00EA1837" w:rsidRDefault="004C6961" w:rsidP="00E13AA3">
      <w:pPr>
        <w:pStyle w:val="Odstavecseseznamem"/>
        <w:spacing w:after="0" w:line="300" w:lineRule="exact"/>
        <w:ind w:left="2136" w:firstLine="696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EA1837" w:rsidRPr="00EA1837">
        <w:rPr>
          <w:rFonts w:ascii="Times New Roman" w:hAnsi="Times New Roman" w:cs="Times New Roman"/>
          <w:b/>
        </w:rPr>
        <w:t>Marek__Ceske_dejepisectvi</w:t>
      </w:r>
      <w:r w:rsidR="00EA1837" w:rsidRPr="005210A1">
        <w:rPr>
          <w:rFonts w:ascii="Times New Roman" w:hAnsi="Times New Roman" w:cs="Times New Roman"/>
        </w:rPr>
        <w:t xml:space="preserve">, s. </w:t>
      </w:r>
      <w:r w:rsidR="00EA1837">
        <w:rPr>
          <w:rFonts w:ascii="Times New Roman" w:hAnsi="Times New Roman" w:cs="Times New Roman"/>
        </w:rPr>
        <w:t>154-158</w:t>
      </w:r>
    </w:p>
    <w:p w14:paraId="67634883" w14:textId="77777777" w:rsidR="00EA1837" w:rsidRPr="005210A1" w:rsidRDefault="00EA1837" w:rsidP="00E13AA3">
      <w:pPr>
        <w:pStyle w:val="Odstavecseseznamem"/>
        <w:spacing w:after="0" w:line="300" w:lineRule="exact"/>
        <w:ind w:left="2136" w:firstLine="69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E8940C" w14:textId="77777777" w:rsidR="002551F8" w:rsidRPr="005210A1" w:rsidRDefault="002551F8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82B85E" w14:textId="7B17EA68" w:rsidR="00830EF0" w:rsidRPr="005210A1" w:rsidRDefault="00677D46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4.</w:t>
      </w:r>
      <w:r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="002551F8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Dějepisectví přelomu 19. a  20. století</w:t>
      </w:r>
    </w:p>
    <w:p w14:paraId="7DDA0EB1" w14:textId="1DB7A982" w:rsidR="00677D46" w:rsidRPr="005210A1" w:rsidRDefault="00677D46" w:rsidP="00E13AA3">
      <w:pPr>
        <w:pStyle w:val="Odstavecseseznamem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kontext: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  <w:t>krize historismu, kritika pozitivistického</w:t>
      </w:r>
      <w:r w:rsidR="004A0857">
        <w:rPr>
          <w:rFonts w:ascii="Times New Roman" w:hAnsi="Times New Roman" w:cs="Times New Roman"/>
          <w:noProof/>
          <w:sz w:val="24"/>
          <w:szCs w:val="24"/>
        </w:rPr>
        <w:t xml:space="preserve"> a politického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dějepisectví                     </w:t>
      </w:r>
    </w:p>
    <w:p w14:paraId="32D22EFF" w14:textId="13F2274D" w:rsidR="00677D46" w:rsidRPr="005210A1" w:rsidRDefault="00677D46" w:rsidP="00E13AA3">
      <w:pPr>
        <w:pStyle w:val="Odstavecseseznamem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vlivy: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  <w:t>filozofie, sociologie a psychologie</w:t>
      </w:r>
    </w:p>
    <w:p w14:paraId="1072C02A" w14:textId="0E5655A7" w:rsidR="002551F8" w:rsidRPr="005210A1" w:rsidRDefault="00677D46" w:rsidP="00E13AA3">
      <w:pPr>
        <w:pStyle w:val="Odstavecseseznamem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myslitelé: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2551F8" w:rsidRPr="005210A1">
        <w:rPr>
          <w:rFonts w:ascii="Times New Roman" w:hAnsi="Times New Roman" w:cs="Times New Roman"/>
          <w:noProof/>
          <w:sz w:val="24"/>
          <w:szCs w:val="24"/>
        </w:rPr>
        <w:t>Nietzsche</w:t>
      </w:r>
      <w:r w:rsidR="005A3056" w:rsidRPr="005210A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210A1">
        <w:rPr>
          <w:rFonts w:ascii="Times New Roman" w:hAnsi="Times New Roman" w:cs="Times New Roman"/>
          <w:noProof/>
          <w:sz w:val="24"/>
          <w:szCs w:val="24"/>
        </w:rPr>
        <w:t>Weber, Freud</w:t>
      </w:r>
    </w:p>
    <w:p w14:paraId="35AB7939" w14:textId="1C109774" w:rsidR="0036562B" w:rsidRPr="005210A1" w:rsidRDefault="0036562B" w:rsidP="00E13AA3">
      <w:pPr>
        <w:pStyle w:val="Odstavecseseznamem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trendy</w:t>
      </w:r>
    </w:p>
    <w:p w14:paraId="1FE59251" w14:textId="15B39FEA" w:rsidR="002551F8" w:rsidRPr="005210A1" w:rsidRDefault="00677D46" w:rsidP="00E13AA3">
      <w:pPr>
        <w:pStyle w:val="Odstavecseseznamem"/>
        <w:numPr>
          <w:ilvl w:val="0"/>
          <w:numId w:val="13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s</w:t>
      </w:r>
      <w:r w:rsidR="002551F8" w:rsidRPr="005210A1">
        <w:rPr>
          <w:rFonts w:ascii="Times New Roman" w:hAnsi="Times New Roman" w:cs="Times New Roman"/>
          <w:noProof/>
          <w:sz w:val="24"/>
          <w:szCs w:val="24"/>
        </w:rPr>
        <w:t>ociální a hospodářské dějiny: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2551F8" w:rsidRPr="005210A1">
        <w:rPr>
          <w:rFonts w:ascii="Times New Roman" w:hAnsi="Times New Roman" w:cs="Times New Roman"/>
          <w:noProof/>
          <w:sz w:val="24"/>
          <w:szCs w:val="24"/>
        </w:rPr>
        <w:t xml:space="preserve">Lamprecht, 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„</w:t>
      </w:r>
      <w:r w:rsidR="00EF53A3" w:rsidRPr="005210A1">
        <w:rPr>
          <w:rFonts w:ascii="Times New Roman" w:hAnsi="Times New Roman" w:cs="Times New Roman"/>
          <w:noProof/>
          <w:sz w:val="24"/>
          <w:szCs w:val="24"/>
        </w:rPr>
        <w:t>H</w:t>
      </w:r>
      <w:r w:rsidR="002551F8" w:rsidRPr="005210A1">
        <w:rPr>
          <w:rFonts w:ascii="Times New Roman" w:hAnsi="Times New Roman" w:cs="Times New Roman"/>
          <w:noProof/>
          <w:sz w:val="24"/>
          <w:szCs w:val="24"/>
        </w:rPr>
        <w:t>istorikerstreit</w:t>
      </w:r>
      <w:r w:rsidR="00830EF0" w:rsidRPr="005210A1">
        <w:rPr>
          <w:rFonts w:ascii="Times New Roman" w:hAnsi="Times New Roman" w:cs="Times New Roman"/>
          <w:noProof/>
          <w:sz w:val="24"/>
          <w:szCs w:val="24"/>
        </w:rPr>
        <w:t>“</w:t>
      </w:r>
    </w:p>
    <w:p w14:paraId="452AF821" w14:textId="5F888207" w:rsidR="00EF53A3" w:rsidRPr="005210A1" w:rsidRDefault="00677D46" w:rsidP="00E13AA3">
      <w:pPr>
        <w:pStyle w:val="Odstavecseseznamem"/>
        <w:numPr>
          <w:ilvl w:val="0"/>
          <w:numId w:val="13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k</w:t>
      </w:r>
      <w:r w:rsidR="00EF53A3" w:rsidRPr="005210A1">
        <w:rPr>
          <w:rFonts w:ascii="Times New Roman" w:hAnsi="Times New Roman" w:cs="Times New Roman"/>
          <w:noProof/>
          <w:sz w:val="24"/>
          <w:szCs w:val="24"/>
        </w:rPr>
        <w:t>ulturní dějiny: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EF53A3" w:rsidRPr="005210A1">
        <w:rPr>
          <w:rFonts w:ascii="Times New Roman" w:hAnsi="Times New Roman" w:cs="Times New Roman"/>
          <w:noProof/>
          <w:sz w:val="24"/>
          <w:szCs w:val="24"/>
        </w:rPr>
        <w:t>Burckhardt, Huizinga</w:t>
      </w:r>
    </w:p>
    <w:p w14:paraId="1C7DE780" w14:textId="19B1CF0C" w:rsidR="00EF53A3" w:rsidRPr="005210A1" w:rsidRDefault="00B6366B" w:rsidP="00E13AA3">
      <w:pPr>
        <w:pStyle w:val="Odstavecseseznamem"/>
        <w:numPr>
          <w:ilvl w:val="0"/>
          <w:numId w:val="13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americké</w:t>
      </w:r>
      <w:r w:rsidR="00EF53A3" w:rsidRPr="005210A1">
        <w:rPr>
          <w:rFonts w:ascii="Times New Roman" w:hAnsi="Times New Roman" w:cs="Times New Roman"/>
          <w:noProof/>
          <w:sz w:val="24"/>
          <w:szCs w:val="24"/>
        </w:rPr>
        <w:t xml:space="preserve"> dějepisectví: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EF53A3" w:rsidRPr="005210A1">
        <w:rPr>
          <w:rFonts w:ascii="Times New Roman" w:hAnsi="Times New Roman" w:cs="Times New Roman"/>
          <w:noProof/>
          <w:sz w:val="24"/>
          <w:szCs w:val="24"/>
        </w:rPr>
        <w:t>Turner, Robinson</w:t>
      </w:r>
      <w:r w:rsidR="004A0857" w:rsidRPr="005210A1">
        <w:rPr>
          <w:rFonts w:ascii="Times New Roman" w:hAnsi="Times New Roman" w:cs="Times New Roman"/>
          <w:noProof/>
          <w:sz w:val="24"/>
          <w:szCs w:val="24"/>
        </w:rPr>
        <w:t>, Beard</w:t>
      </w:r>
      <w:r w:rsidR="00EF53A3" w:rsidRPr="005210A1">
        <w:rPr>
          <w:rFonts w:ascii="Times New Roman" w:hAnsi="Times New Roman" w:cs="Times New Roman"/>
          <w:noProof/>
          <w:sz w:val="24"/>
          <w:szCs w:val="24"/>
        </w:rPr>
        <w:t xml:space="preserve"> (New History)</w:t>
      </w:r>
    </w:p>
    <w:p w14:paraId="36D4C5DC" w14:textId="459150BF" w:rsidR="008B776A" w:rsidRPr="005210A1" w:rsidRDefault="00033BEB" w:rsidP="00E13AA3">
      <w:pPr>
        <w:pStyle w:val="Odstavecseseznamem"/>
        <w:numPr>
          <w:ilvl w:val="0"/>
          <w:numId w:val="19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8B776A" w:rsidRPr="005210A1">
        <w:rPr>
          <w:rFonts w:ascii="Times New Roman" w:hAnsi="Times New Roman" w:cs="Times New Roman"/>
          <w:b/>
        </w:rPr>
        <w:t>Kutnar_Marek_Evropske_dejepisectvi</w:t>
      </w:r>
      <w:r w:rsidR="008B776A" w:rsidRPr="005210A1">
        <w:rPr>
          <w:rFonts w:ascii="Times New Roman" w:hAnsi="Times New Roman" w:cs="Times New Roman"/>
        </w:rPr>
        <w:t>, s. 367</w:t>
      </w:r>
      <w:r w:rsidR="00EA1837">
        <w:rPr>
          <w:rFonts w:ascii="Times New Roman" w:hAnsi="Times New Roman" w:cs="Times New Roman"/>
        </w:rPr>
        <w:t>-</w:t>
      </w:r>
      <w:r w:rsidR="008B776A" w:rsidRPr="005210A1">
        <w:rPr>
          <w:rFonts w:ascii="Times New Roman" w:hAnsi="Times New Roman" w:cs="Times New Roman"/>
        </w:rPr>
        <w:t>376</w:t>
      </w:r>
    </w:p>
    <w:p w14:paraId="3F5CBDCB" w14:textId="2492A0B7" w:rsidR="008B776A" w:rsidRPr="005210A1" w:rsidRDefault="00033BEB" w:rsidP="00E13AA3">
      <w:pPr>
        <w:pStyle w:val="Odstavecseseznamem"/>
        <w:spacing w:after="0" w:line="300" w:lineRule="exact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B776A" w:rsidRPr="005210A1">
        <w:rPr>
          <w:rFonts w:ascii="Times New Roman" w:hAnsi="Times New Roman" w:cs="Times New Roman"/>
        </w:rPr>
        <w:tab/>
      </w:r>
      <w:r w:rsidR="008B776A" w:rsidRPr="005210A1">
        <w:rPr>
          <w:rFonts w:ascii="Times New Roman" w:hAnsi="Times New Roman" w:cs="Times New Roman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8B776A" w:rsidRPr="005210A1">
        <w:rPr>
          <w:rFonts w:ascii="Times New Roman" w:hAnsi="Times New Roman" w:cs="Times New Roman"/>
          <w:b/>
        </w:rPr>
        <w:t>Iggers</w:t>
      </w:r>
      <w:r w:rsidR="008B776A" w:rsidRPr="005210A1">
        <w:rPr>
          <w:rFonts w:ascii="Times New Roman" w:hAnsi="Times New Roman" w:cs="Times New Roman"/>
        </w:rPr>
        <w:t>, s. 36–40</w:t>
      </w:r>
    </w:p>
    <w:p w14:paraId="2A395719" w14:textId="1811B9F7" w:rsidR="008B776A" w:rsidRPr="005210A1" w:rsidRDefault="008B776A" w:rsidP="00E13AA3">
      <w:pPr>
        <w:pStyle w:val="Odstavecseseznamem"/>
        <w:spacing w:after="0" w:line="300" w:lineRule="exact"/>
        <w:ind w:left="106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</w:rPr>
        <w:tab/>
      </w:r>
      <w:r w:rsidRPr="005210A1">
        <w:rPr>
          <w:rFonts w:ascii="Times New Roman" w:hAnsi="Times New Roman" w:cs="Times New Roman"/>
        </w:rPr>
        <w:tab/>
      </w:r>
    </w:p>
    <w:p w14:paraId="2526E75A" w14:textId="2D4F05D4" w:rsidR="00E13AA3" w:rsidRDefault="00E13AA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4B9F728D" w14:textId="77777777" w:rsidR="00EF53A3" w:rsidRPr="005210A1" w:rsidRDefault="00EF53A3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8636F8" w14:textId="6040F74E" w:rsidR="00EF53A3" w:rsidRPr="005210A1" w:rsidRDefault="00677D46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="00EF53A3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Gollova škola (1890–1945)</w:t>
      </w:r>
    </w:p>
    <w:p w14:paraId="17F7A8AE" w14:textId="13233159" w:rsidR="00EF53A3" w:rsidRPr="005210A1" w:rsidRDefault="00830EF0" w:rsidP="00E13AA3">
      <w:pPr>
        <w:pStyle w:val="Odstavecseseznamem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d</w:t>
      </w:r>
      <w:r w:rsidR="00EF53A3" w:rsidRPr="005210A1">
        <w:rPr>
          <w:rFonts w:ascii="Times New Roman" w:hAnsi="Times New Roman" w:cs="Times New Roman"/>
          <w:noProof/>
          <w:sz w:val="24"/>
          <w:szCs w:val="24"/>
        </w:rPr>
        <w:t xml:space="preserve">va směry </w:t>
      </w:r>
      <w:r w:rsidR="00FC7F94" w:rsidRPr="005210A1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D04C84" w:rsidRPr="005210A1">
        <w:rPr>
          <w:rFonts w:ascii="Times New Roman" w:hAnsi="Times New Roman" w:cs="Times New Roman"/>
          <w:noProof/>
          <w:sz w:val="24"/>
          <w:szCs w:val="24"/>
        </w:rPr>
        <w:t xml:space="preserve">jejich </w:t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>reprezentanti</w:t>
      </w:r>
      <w:r w:rsidR="00D04C84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04C84" w:rsidRPr="005210A1">
        <w:rPr>
          <w:rFonts w:ascii="Times New Roman" w:hAnsi="Times New Roman" w:cs="Times New Roman"/>
          <w:noProof/>
          <w:sz w:val="24"/>
          <w:szCs w:val="24"/>
        </w:rPr>
        <w:t>Pekař, Šusta – Novotný, Bidlo</w:t>
      </w:r>
    </w:p>
    <w:p w14:paraId="130ED3DC" w14:textId="5073AD80" w:rsidR="00FC7F94" w:rsidRPr="005210A1" w:rsidRDefault="00830EF0" w:rsidP="00E13AA3">
      <w:pPr>
        <w:pStyle w:val="Odstavecseseznamem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s</w:t>
      </w:r>
      <w:r w:rsidR="00FC7F94" w:rsidRPr="005210A1">
        <w:rPr>
          <w:rFonts w:ascii="Times New Roman" w:hAnsi="Times New Roman" w:cs="Times New Roman"/>
          <w:noProof/>
          <w:sz w:val="24"/>
          <w:szCs w:val="24"/>
        </w:rPr>
        <w:t>por o smysl českých dějin</w:t>
      </w:r>
    </w:p>
    <w:p w14:paraId="3AE25EB0" w14:textId="244D0E13" w:rsidR="00FC7F94" w:rsidRPr="005210A1" w:rsidRDefault="00830EF0" w:rsidP="00E13AA3">
      <w:pPr>
        <w:pStyle w:val="Odstavecseseznamem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významné ediční počiny:</w:t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ab/>
        <w:t xml:space="preserve">      </w:t>
      </w:r>
      <w:r w:rsidR="006C6C2F" w:rsidRPr="005210A1">
        <w:rPr>
          <w:rFonts w:ascii="Times New Roman" w:hAnsi="Times New Roman" w:cs="Times New Roman"/>
          <w:i/>
          <w:noProof/>
          <w:sz w:val="24"/>
          <w:szCs w:val="24"/>
        </w:rPr>
        <w:t>České dějiny</w:t>
      </w:r>
      <w:r w:rsidR="008B776A" w:rsidRPr="005210A1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>(Laichter)</w:t>
      </w:r>
      <w:r w:rsidR="00FC7F94" w:rsidRPr="005210A1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="006C6C2F" w:rsidRPr="005210A1">
        <w:rPr>
          <w:rFonts w:ascii="Times New Roman" w:hAnsi="Times New Roman" w:cs="Times New Roman"/>
          <w:i/>
          <w:noProof/>
          <w:sz w:val="24"/>
          <w:szCs w:val="24"/>
        </w:rPr>
        <w:t>Dějiny lidstva</w:t>
      </w:r>
      <w:r w:rsidR="008B776A" w:rsidRPr="005210A1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8B776A" w:rsidRPr="005210A1">
        <w:rPr>
          <w:rFonts w:ascii="Times New Roman" w:hAnsi="Times New Roman" w:cs="Times New Roman"/>
          <w:noProof/>
          <w:sz w:val="24"/>
          <w:szCs w:val="24"/>
        </w:rPr>
        <w:t>(Melantrich)</w:t>
      </w:r>
    </w:p>
    <w:p w14:paraId="19574F85" w14:textId="301A77A3" w:rsidR="0015575F" w:rsidRDefault="00D04C84" w:rsidP="00E13AA3">
      <w:pPr>
        <w:pStyle w:val="Odstavecseseznamem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další představitelé</w:t>
      </w:r>
      <w:r w:rsidR="0015575F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15575F" w:rsidRPr="005210A1">
        <w:rPr>
          <w:rFonts w:ascii="Times New Roman" w:hAnsi="Times New Roman" w:cs="Times New Roman"/>
          <w:noProof/>
          <w:sz w:val="24"/>
          <w:szCs w:val="24"/>
        </w:rPr>
        <w:t>Krofta, Mendl, Odložilík, Hrubý, Kalista, Slavík</w:t>
      </w:r>
    </w:p>
    <w:p w14:paraId="15AF7CD1" w14:textId="6974B736" w:rsidR="00EA1837" w:rsidRPr="005210A1" w:rsidRDefault="00EA1837" w:rsidP="00E13AA3">
      <w:pPr>
        <w:pStyle w:val="Odstavecseseznamem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Pr="00EA1837">
        <w:rPr>
          <w:rFonts w:ascii="Times New Roman" w:hAnsi="Times New Roman" w:cs="Times New Roman"/>
          <w:b/>
        </w:rPr>
        <w:t>Marek__Ceske_dejepisectvi</w:t>
      </w:r>
      <w:r w:rsidRPr="005210A1">
        <w:rPr>
          <w:rFonts w:ascii="Times New Roman" w:hAnsi="Times New Roman" w:cs="Times New Roman"/>
        </w:rPr>
        <w:t xml:space="preserve">, s. </w:t>
      </w:r>
      <w:r>
        <w:rPr>
          <w:rFonts w:ascii="Times New Roman" w:hAnsi="Times New Roman" w:cs="Times New Roman"/>
        </w:rPr>
        <w:t>158-173</w:t>
      </w:r>
    </w:p>
    <w:p w14:paraId="026C741F" w14:textId="77777777" w:rsidR="00EA1837" w:rsidRPr="005210A1" w:rsidRDefault="00EA1837" w:rsidP="00E13AA3">
      <w:pPr>
        <w:pStyle w:val="Odstavecseseznamem"/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5926307" w14:textId="77777777" w:rsidR="00EF53A3" w:rsidRPr="005210A1" w:rsidRDefault="00EF53A3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EDE8D9" w14:textId="651E1E07" w:rsidR="00EF53A3" w:rsidRPr="005210A1" w:rsidRDefault="00EF53A3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r w:rsidR="00814AA9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První generace</w:t>
      </w:r>
      <w:r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Annales </w:t>
      </w:r>
      <w:r w:rsidR="00E50F00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(20. a 30. léta 20. století)</w:t>
      </w:r>
    </w:p>
    <w:p w14:paraId="72763D47" w14:textId="2C26E712" w:rsidR="00E43CFD" w:rsidRPr="005210A1" w:rsidRDefault="00E43CFD" w:rsidP="00E13AA3">
      <w:pPr>
        <w:pStyle w:val="Odstavecseseznamem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podstata jejího </w:t>
      </w:r>
      <w:r w:rsidR="009556EE" w:rsidRPr="005210A1">
        <w:rPr>
          <w:rFonts w:ascii="Times New Roman" w:hAnsi="Times New Roman" w:cs="Times New Roman"/>
          <w:noProof/>
          <w:sz w:val="24"/>
          <w:szCs w:val="24"/>
        </w:rPr>
        <w:t>novátorství</w:t>
      </w:r>
      <w:r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>dějiny společnosti, totální historie</w:t>
      </w:r>
      <w:r w:rsidR="00FC7F94" w:rsidRPr="005210A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interdisciplinarita</w:t>
      </w:r>
    </w:p>
    <w:p w14:paraId="5E3C0217" w14:textId="0F588EA4" w:rsidR="009556EE" w:rsidRPr="005210A1" w:rsidRDefault="00E43CFD" w:rsidP="00E13AA3">
      <w:pPr>
        <w:pStyle w:val="Odstavecseseznamem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zakladatelské osobnosti: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9556EE" w:rsidRPr="005210A1">
        <w:rPr>
          <w:rFonts w:ascii="Times New Roman" w:hAnsi="Times New Roman" w:cs="Times New Roman"/>
          <w:noProof/>
          <w:sz w:val="24"/>
          <w:szCs w:val="24"/>
        </w:rPr>
        <w:t>Bloch, Febvre</w:t>
      </w:r>
    </w:p>
    <w:p w14:paraId="5364D2B4" w14:textId="750BA030" w:rsidR="007D030C" w:rsidRPr="005210A1" w:rsidRDefault="00033BEB" w:rsidP="00E13AA3">
      <w:pPr>
        <w:pStyle w:val="Odstavecseseznamem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7D030C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7D030C" w:rsidRPr="005210A1">
        <w:rPr>
          <w:rFonts w:ascii="Times New Roman" w:hAnsi="Times New Roman" w:cs="Times New Roman"/>
          <w:b/>
        </w:rPr>
        <w:t>Iggers</w:t>
      </w:r>
      <w:r w:rsidR="007D030C" w:rsidRPr="005210A1">
        <w:rPr>
          <w:rFonts w:ascii="Times New Roman" w:hAnsi="Times New Roman" w:cs="Times New Roman"/>
        </w:rPr>
        <w:t>, s. 51–63</w:t>
      </w:r>
    </w:p>
    <w:p w14:paraId="30C07CE6" w14:textId="3F492B37" w:rsidR="007D030C" w:rsidRPr="005210A1" w:rsidRDefault="004C6961" w:rsidP="00E13AA3">
      <w:pPr>
        <w:pStyle w:val="Odstavecseseznamem"/>
        <w:spacing w:after="0" w:line="300" w:lineRule="exact"/>
        <w:ind w:left="212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7D030C" w:rsidRPr="005210A1">
        <w:rPr>
          <w:rFonts w:ascii="Times New Roman" w:hAnsi="Times New Roman" w:cs="Times New Roman"/>
          <w:b/>
        </w:rPr>
        <w:t>Burke_Francouzska_revoluce_v_dejepisectvi</w:t>
      </w:r>
      <w:r w:rsidR="007D030C" w:rsidRPr="005210A1">
        <w:rPr>
          <w:rFonts w:ascii="Times New Roman" w:hAnsi="Times New Roman" w:cs="Times New Roman"/>
        </w:rPr>
        <w:t>, s. 15</w:t>
      </w:r>
      <w:r w:rsidR="00EA1837">
        <w:rPr>
          <w:rFonts w:ascii="Times New Roman" w:hAnsi="Times New Roman" w:cs="Times New Roman"/>
        </w:rPr>
        <w:t>-</w:t>
      </w:r>
      <w:r w:rsidR="007D030C" w:rsidRPr="005210A1">
        <w:rPr>
          <w:rFonts w:ascii="Times New Roman" w:hAnsi="Times New Roman" w:cs="Times New Roman"/>
        </w:rPr>
        <w:t>31</w:t>
      </w:r>
    </w:p>
    <w:p w14:paraId="3F290D8A" w14:textId="77777777" w:rsidR="009556EE" w:rsidRPr="005210A1" w:rsidRDefault="009556EE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F9312A" w14:textId="7AD97BDC" w:rsidR="009556EE" w:rsidRPr="005210A1" w:rsidRDefault="009556EE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Sociální historie (40.–70. léta 20. století)</w:t>
      </w:r>
    </w:p>
    <w:p w14:paraId="3002620B" w14:textId="072F6BA6" w:rsidR="00D04C84" w:rsidRPr="005210A1" w:rsidRDefault="00D04C84" w:rsidP="00E13AA3">
      <w:pPr>
        <w:pStyle w:val="Odstavecseseznamem"/>
        <w:numPr>
          <w:ilvl w:val="0"/>
          <w:numId w:val="11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vlivy: 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  <w:t>sociologie, ekonomie, marxismus</w:t>
      </w:r>
    </w:p>
    <w:p w14:paraId="0471A10F" w14:textId="2B969983" w:rsidR="00E17EEB" w:rsidRPr="005210A1" w:rsidRDefault="00E43CFD" w:rsidP="00E13AA3">
      <w:pPr>
        <w:pStyle w:val="Odstavecseseznamem"/>
        <w:numPr>
          <w:ilvl w:val="0"/>
          <w:numId w:val="11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metod</w:t>
      </w:r>
      <w:r w:rsidR="00E17EEB" w:rsidRPr="005210A1">
        <w:rPr>
          <w:rFonts w:ascii="Times New Roman" w:hAnsi="Times New Roman" w:cs="Times New Roman"/>
          <w:noProof/>
          <w:sz w:val="24"/>
          <w:szCs w:val="24"/>
        </w:rPr>
        <w:t>y:</w:t>
      </w:r>
      <w:r w:rsidR="00D04C84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E17EEB" w:rsidRPr="005210A1">
        <w:rPr>
          <w:rFonts w:ascii="Times New Roman" w:hAnsi="Times New Roman" w:cs="Times New Roman"/>
          <w:noProof/>
          <w:sz w:val="24"/>
          <w:szCs w:val="24"/>
        </w:rPr>
        <w:t>strukturalismus, serielní historie, hospodářské dějiny, demografie</w:t>
      </w:r>
    </w:p>
    <w:p w14:paraId="075DB470" w14:textId="09F7F61C" w:rsidR="00D04C84" w:rsidRPr="005210A1" w:rsidRDefault="00D04C84" w:rsidP="00E13AA3">
      <w:pPr>
        <w:pStyle w:val="Odstavecseseznamem"/>
        <w:numPr>
          <w:ilvl w:val="0"/>
          <w:numId w:val="11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školy:</w:t>
      </w:r>
    </w:p>
    <w:p w14:paraId="553E1E72" w14:textId="35FF44C9" w:rsidR="009556EE" w:rsidRPr="005210A1" w:rsidRDefault="009556EE" w:rsidP="00E13AA3">
      <w:pPr>
        <w:pStyle w:val="Odstavecseseznamem"/>
        <w:numPr>
          <w:ilvl w:val="1"/>
          <w:numId w:val="1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druhá generace Annales (Braudel, Labrousse)</w:t>
      </w:r>
    </w:p>
    <w:p w14:paraId="16050621" w14:textId="6052EBF3" w:rsidR="009556EE" w:rsidRPr="005210A1" w:rsidRDefault="009556EE" w:rsidP="00E13AA3">
      <w:pPr>
        <w:pStyle w:val="Odstavecseseznamem"/>
        <w:numPr>
          <w:ilvl w:val="1"/>
          <w:numId w:val="1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Past and Present (Thompson, Hobsbawm)</w:t>
      </w:r>
    </w:p>
    <w:p w14:paraId="59C8D244" w14:textId="0F320CCF" w:rsidR="009556EE" w:rsidRPr="005210A1" w:rsidRDefault="009556EE" w:rsidP="00E13AA3">
      <w:pPr>
        <w:pStyle w:val="Odstavecseseznamem"/>
        <w:numPr>
          <w:ilvl w:val="1"/>
          <w:numId w:val="1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Bielefeldská škola (Wehler, Kocka)</w:t>
      </w:r>
    </w:p>
    <w:p w14:paraId="460F20F3" w14:textId="7F8F7FAC" w:rsidR="00E859DD" w:rsidRPr="00E859DD" w:rsidRDefault="00E859DD" w:rsidP="00E13AA3">
      <w:pPr>
        <w:pStyle w:val="Odstavecseseznamem"/>
        <w:numPr>
          <w:ilvl w:val="0"/>
          <w:numId w:val="12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Pr="005210A1">
        <w:rPr>
          <w:rFonts w:ascii="Times New Roman" w:hAnsi="Times New Roman" w:cs="Times New Roman"/>
          <w:b/>
        </w:rPr>
        <w:t>Burke_Francouzska_revoluce_v_dejepisectvi</w:t>
      </w:r>
      <w:r w:rsidRPr="005210A1">
        <w:rPr>
          <w:rFonts w:ascii="Times New Roman" w:hAnsi="Times New Roman" w:cs="Times New Roman"/>
        </w:rPr>
        <w:t>, s.</w:t>
      </w:r>
      <w:r>
        <w:rPr>
          <w:rFonts w:ascii="Times New Roman" w:hAnsi="Times New Roman" w:cs="Times New Roman"/>
        </w:rPr>
        <w:t xml:space="preserve"> 32-59</w:t>
      </w:r>
    </w:p>
    <w:p w14:paraId="6E9F6398" w14:textId="7E1E84E9" w:rsidR="00E859DD" w:rsidRDefault="004C6961" w:rsidP="00E13AA3">
      <w:pPr>
        <w:pStyle w:val="Odstavecseseznamem"/>
        <w:spacing w:after="0" w:line="300" w:lineRule="exact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E859DD" w:rsidRPr="00E859DD">
        <w:rPr>
          <w:rFonts w:ascii="Times New Roman" w:hAnsi="Times New Roman" w:cs="Times New Roman"/>
          <w:b/>
        </w:rPr>
        <w:t>Iggers</w:t>
      </w:r>
      <w:r w:rsidR="00E859DD">
        <w:rPr>
          <w:rFonts w:ascii="Times New Roman" w:hAnsi="Times New Roman" w:cs="Times New Roman"/>
        </w:rPr>
        <w:t>, s. 64-75</w:t>
      </w:r>
    </w:p>
    <w:p w14:paraId="73DDCC1D" w14:textId="629CF584" w:rsidR="004C6961" w:rsidRPr="005210A1" w:rsidRDefault="004C6961" w:rsidP="00E13AA3">
      <w:pPr>
        <w:pStyle w:val="Odstavecseseznamem"/>
        <w:spacing w:after="0" w:line="300" w:lineRule="exact"/>
        <w:ind w:left="283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Pr="004C6961">
        <w:rPr>
          <w:rFonts w:ascii="Times New Roman" w:hAnsi="Times New Roman" w:cs="Times New Roman"/>
          <w:b/>
          <w:noProof/>
          <w:sz w:val="24"/>
          <w:szCs w:val="24"/>
        </w:rPr>
        <w:t>Welskopp</w:t>
      </w:r>
    </w:p>
    <w:p w14:paraId="08374FFA" w14:textId="77777777" w:rsidR="006C6C2F" w:rsidRPr="005210A1" w:rsidRDefault="006C6C2F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03D20E" w14:textId="1C8562C5" w:rsidR="009556EE" w:rsidRPr="005210A1" w:rsidRDefault="009556EE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Postmoderna</w:t>
      </w:r>
      <w:r w:rsidR="00814AA9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</w:t>
      </w:r>
      <w:r w:rsidR="004C6961">
        <w:rPr>
          <w:rFonts w:ascii="Times New Roman" w:hAnsi="Times New Roman" w:cs="Times New Roman"/>
          <w:noProof/>
          <w:sz w:val="24"/>
          <w:szCs w:val="24"/>
          <w:u w:val="single"/>
        </w:rPr>
        <w:t>druhá</w:t>
      </w:r>
      <w:r w:rsidR="00814AA9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polovina 20. století)</w:t>
      </w:r>
    </w:p>
    <w:p w14:paraId="31D49F21" w14:textId="644462B2" w:rsidR="00814AA9" w:rsidRPr="005210A1" w:rsidRDefault="00814AA9" w:rsidP="00E13AA3">
      <w:pPr>
        <w:pStyle w:val="Odstavecseseznamem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moderní vs. postmoderní myšlení, lingvistic turn</w:t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>, cultural turn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310EFAB" w14:textId="531EA44D" w:rsidR="009556EE" w:rsidRPr="005210A1" w:rsidRDefault="00814AA9" w:rsidP="00E13AA3">
      <w:pPr>
        <w:pStyle w:val="Odstavecseseznamem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osobnosti</w:t>
      </w:r>
      <w:r w:rsidR="009556EE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 xml:space="preserve">Lévi-Strauss, 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Foucault, </w:t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>White</w:t>
      </w:r>
      <w:r w:rsidR="0036562B" w:rsidRPr="005210A1">
        <w:rPr>
          <w:rFonts w:ascii="Times New Roman" w:hAnsi="Times New Roman" w:cs="Times New Roman"/>
          <w:noProof/>
          <w:sz w:val="24"/>
          <w:szCs w:val="24"/>
        </w:rPr>
        <w:t>, Geertz</w:t>
      </w:r>
    </w:p>
    <w:p w14:paraId="2278B9F2" w14:textId="5992128F" w:rsidR="001E7892" w:rsidRPr="005210A1" w:rsidRDefault="001E7892" w:rsidP="00E13AA3">
      <w:pPr>
        <w:pStyle w:val="Odstavecseseznamem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sémiotika: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  <w:t xml:space="preserve">(Eco, tartuská škola – Lotman) 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</w:p>
    <w:p w14:paraId="53DEEA10" w14:textId="2C17B76C" w:rsidR="001E7892" w:rsidRPr="005210A1" w:rsidRDefault="00033BEB" w:rsidP="00E13AA3">
      <w:pPr>
        <w:pStyle w:val="Odstavecseseznamem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1E7892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1E7892" w:rsidRPr="005210A1">
        <w:rPr>
          <w:rFonts w:ascii="Times New Roman" w:hAnsi="Times New Roman" w:cs="Times New Roman"/>
          <w:b/>
        </w:rPr>
        <w:t>Iggers</w:t>
      </w:r>
      <w:r w:rsidR="001E7892" w:rsidRPr="005210A1">
        <w:rPr>
          <w:rFonts w:ascii="Times New Roman" w:hAnsi="Times New Roman" w:cs="Times New Roman"/>
        </w:rPr>
        <w:t>, s. 111</w:t>
      </w:r>
      <w:r w:rsidR="00EA1837">
        <w:rPr>
          <w:rFonts w:ascii="Times New Roman" w:hAnsi="Times New Roman" w:cs="Times New Roman"/>
        </w:rPr>
        <w:t>-</w:t>
      </w:r>
      <w:r w:rsidR="001E7892" w:rsidRPr="005210A1">
        <w:rPr>
          <w:rFonts w:ascii="Times New Roman" w:hAnsi="Times New Roman" w:cs="Times New Roman"/>
        </w:rPr>
        <w:t>124</w:t>
      </w:r>
    </w:p>
    <w:p w14:paraId="4A307066" w14:textId="77777777" w:rsidR="001F430B" w:rsidRPr="005210A1" w:rsidRDefault="001F430B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DFDAD0" w14:textId="3A397EEF" w:rsidR="00812611" w:rsidRPr="005210A1" w:rsidRDefault="001F430B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="00812611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Historiografie v postmoderní době</w:t>
      </w:r>
      <w:r w:rsidR="00812611" w:rsidRPr="005210A1">
        <w:rPr>
          <w:rFonts w:ascii="Times New Roman" w:hAnsi="Times New Roman" w:cs="Times New Roman"/>
          <w:noProof/>
          <w:sz w:val="24"/>
          <w:szCs w:val="24"/>
        </w:rPr>
        <w:t xml:space="preserve"> (60.–90. léta 20. století)</w:t>
      </w:r>
    </w:p>
    <w:p w14:paraId="0395299E" w14:textId="6A33ABCC" w:rsidR="00814AA9" w:rsidRPr="005210A1" w:rsidRDefault="00996200" w:rsidP="00E13AA3">
      <w:pPr>
        <w:pStyle w:val="Odstavecseseznamem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dějiny mentalit</w:t>
      </w:r>
      <w:r w:rsidR="00814AA9" w:rsidRPr="005210A1">
        <w:rPr>
          <w:rFonts w:ascii="Times New Roman" w:hAnsi="Times New Roman" w:cs="Times New Roman"/>
          <w:noProof/>
          <w:sz w:val="24"/>
          <w:szCs w:val="24"/>
        </w:rPr>
        <w:t xml:space="preserve"> (třetí generace Annales: Aries, Le Goff, Duby, Le Roy Ladurie)</w:t>
      </w:r>
    </w:p>
    <w:p w14:paraId="7602BA31" w14:textId="7338563D" w:rsidR="001663C7" w:rsidRPr="005210A1" w:rsidRDefault="00996200" w:rsidP="00E13AA3">
      <w:pPr>
        <w:pStyle w:val="Odstavecseseznamem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historická antropologie</w:t>
      </w:r>
      <w:r w:rsidR="001663C7" w:rsidRPr="005210A1">
        <w:rPr>
          <w:rFonts w:ascii="Times New Roman" w:hAnsi="Times New Roman" w:cs="Times New Roman"/>
          <w:noProof/>
          <w:sz w:val="24"/>
          <w:szCs w:val="24"/>
        </w:rPr>
        <w:t>, dějiny každodennosti (</w:t>
      </w:r>
      <w:r w:rsidR="00B6366B" w:rsidRPr="005210A1">
        <w:rPr>
          <w:rFonts w:ascii="Times New Roman" w:hAnsi="Times New Roman" w:cs="Times New Roman"/>
          <w:noProof/>
          <w:sz w:val="24"/>
          <w:szCs w:val="24"/>
        </w:rPr>
        <w:t xml:space="preserve">Německo: </w:t>
      </w:r>
      <w:r w:rsidR="001663C7" w:rsidRPr="005210A1">
        <w:rPr>
          <w:rFonts w:ascii="Times New Roman" w:hAnsi="Times New Roman" w:cs="Times New Roman"/>
          <w:noProof/>
          <w:sz w:val="24"/>
          <w:szCs w:val="24"/>
        </w:rPr>
        <w:t>van Dülmen)</w:t>
      </w:r>
    </w:p>
    <w:p w14:paraId="4649C8A6" w14:textId="691450A0" w:rsidR="001663C7" w:rsidRPr="005210A1" w:rsidRDefault="00996200" w:rsidP="00E13AA3">
      <w:pPr>
        <w:pStyle w:val="Odstavecseseznamem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mikrohistorie</w:t>
      </w:r>
      <w:r w:rsidR="00B6366B" w:rsidRPr="005210A1">
        <w:rPr>
          <w:rFonts w:ascii="Times New Roman" w:hAnsi="Times New Roman" w:cs="Times New Roman"/>
          <w:noProof/>
          <w:sz w:val="24"/>
          <w:szCs w:val="24"/>
        </w:rPr>
        <w:t xml:space="preserve"> (Itálie: Ginzburg)</w:t>
      </w:r>
    </w:p>
    <w:p w14:paraId="1AACA028" w14:textId="53514464" w:rsidR="00B6366B" w:rsidRPr="005210A1" w:rsidRDefault="00B6366B" w:rsidP="00E13AA3">
      <w:pPr>
        <w:pStyle w:val="Odstavecseseznamem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nové kulturní dějiny ve Velké Británii a USA: Zemon Davisová, Schama, Darnton</w:t>
      </w:r>
    </w:p>
    <w:p w14:paraId="0E83FE2C" w14:textId="104ABF05" w:rsidR="001E7892" w:rsidRPr="005210A1" w:rsidRDefault="00033BEB" w:rsidP="00E13AA3">
      <w:pPr>
        <w:pStyle w:val="Odstavecseseznamem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1E7892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1E7892" w:rsidRPr="00725B11">
        <w:rPr>
          <w:rFonts w:ascii="Times New Roman" w:hAnsi="Times New Roman" w:cs="Times New Roman"/>
          <w:b/>
        </w:rPr>
        <w:t>Iggers</w:t>
      </w:r>
      <w:r w:rsidR="001E7892" w:rsidRPr="005210A1">
        <w:rPr>
          <w:rFonts w:ascii="Times New Roman" w:hAnsi="Times New Roman" w:cs="Times New Roman"/>
        </w:rPr>
        <w:t>, s. 95–110</w:t>
      </w:r>
    </w:p>
    <w:p w14:paraId="53AF9EA6" w14:textId="5D7FF0EE" w:rsidR="001E7892" w:rsidRPr="005210A1" w:rsidRDefault="004C6961" w:rsidP="00E13AA3">
      <w:pPr>
        <w:pStyle w:val="Odstavecseseznamem"/>
        <w:spacing w:after="0" w:line="300" w:lineRule="exact"/>
        <w:ind w:left="212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1E7892" w:rsidRPr="00725B11">
        <w:rPr>
          <w:rFonts w:ascii="Times New Roman" w:hAnsi="Times New Roman" w:cs="Times New Roman"/>
          <w:b/>
        </w:rPr>
        <w:t>Burke_Co_je_kulturni_historie</w:t>
      </w:r>
      <w:r w:rsidR="001E7892" w:rsidRPr="005210A1">
        <w:rPr>
          <w:rFonts w:ascii="Times New Roman" w:hAnsi="Times New Roman" w:cs="Times New Roman"/>
        </w:rPr>
        <w:t>, s. 129</w:t>
      </w:r>
      <w:r w:rsidR="00725B11">
        <w:rPr>
          <w:rFonts w:ascii="Times New Roman" w:hAnsi="Times New Roman" w:cs="Times New Roman"/>
        </w:rPr>
        <w:t>-</w:t>
      </w:r>
      <w:r w:rsidR="001E7892" w:rsidRPr="005210A1">
        <w:rPr>
          <w:rFonts w:ascii="Times New Roman" w:hAnsi="Times New Roman" w:cs="Times New Roman"/>
        </w:rPr>
        <w:t>158</w:t>
      </w:r>
    </w:p>
    <w:p w14:paraId="69A68DD1" w14:textId="71AA1FF0" w:rsidR="001F430B" w:rsidRPr="005210A1" w:rsidRDefault="001F430B" w:rsidP="00E13AA3">
      <w:pPr>
        <w:pStyle w:val="Odstavecseseznamem"/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9B855C" w14:textId="0AFC8300" w:rsidR="001F430B" w:rsidRPr="005210A1" w:rsidRDefault="001F430B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r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>Čes</w:t>
      </w:r>
      <w:r w:rsidR="006C6C2F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ké dějepisectví </w:t>
      </w:r>
      <w:r w:rsidR="004C6961">
        <w:rPr>
          <w:rFonts w:ascii="Times New Roman" w:hAnsi="Times New Roman" w:cs="Times New Roman"/>
          <w:noProof/>
          <w:sz w:val="24"/>
          <w:szCs w:val="24"/>
          <w:u w:val="single"/>
        </w:rPr>
        <w:t>druhé</w:t>
      </w:r>
      <w:r w:rsidR="006C6C2F"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poloviny 20.</w:t>
      </w:r>
      <w:r w:rsidRPr="005210A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století</w:t>
      </w:r>
    </w:p>
    <w:p w14:paraId="2A57EC9F" w14:textId="3B97E85B" w:rsidR="001F430B" w:rsidRPr="005210A1" w:rsidRDefault="001663C7" w:rsidP="00E13AA3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s</w:t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>polečenský kontext</w:t>
      </w:r>
      <w:r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  <w:t xml:space="preserve">Únor 1948, </w:t>
      </w:r>
      <w:r w:rsidR="00B6366B" w:rsidRPr="005210A1">
        <w:rPr>
          <w:rFonts w:ascii="Times New Roman" w:hAnsi="Times New Roman" w:cs="Times New Roman"/>
          <w:noProof/>
          <w:sz w:val="24"/>
          <w:szCs w:val="24"/>
        </w:rPr>
        <w:t>totalitní režim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6366B" w:rsidRPr="005210A1">
        <w:rPr>
          <w:rFonts w:ascii="Times New Roman" w:hAnsi="Times New Roman" w:cs="Times New Roman"/>
          <w:noProof/>
          <w:sz w:val="24"/>
          <w:szCs w:val="24"/>
        </w:rPr>
        <w:t>Pražské jaro, normalizace</w:t>
      </w:r>
    </w:p>
    <w:p w14:paraId="0A1D4D35" w14:textId="13273B9D" w:rsidR="00BA5C41" w:rsidRPr="005210A1" w:rsidRDefault="001663C7" w:rsidP="00E13AA3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o</w:t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>ficiální, marxistické dějepisectví a jeho proměny</w:t>
      </w:r>
      <w:r w:rsidR="00BA5C41" w:rsidRPr="005210A1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ideologický</w:t>
      </w:r>
      <w:r w:rsidR="00BA5C41" w:rsidRPr="005210A1">
        <w:rPr>
          <w:rFonts w:ascii="Times New Roman" w:hAnsi="Times New Roman" w:cs="Times New Roman"/>
          <w:noProof/>
          <w:sz w:val="24"/>
          <w:szCs w:val="24"/>
        </w:rPr>
        <w:t xml:space="preserve"> výklad českých dějin</w:t>
      </w:r>
    </w:p>
    <w:p w14:paraId="21279BA2" w14:textId="3F0E7175" w:rsidR="001F430B" w:rsidRPr="005210A1" w:rsidRDefault="001663C7" w:rsidP="00E13AA3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osobnosti</w:t>
      </w:r>
      <w:r w:rsidR="00BA5C41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>Macek, Graus</w:t>
      </w:r>
      <w:r w:rsidR="00BA5C41" w:rsidRPr="005210A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>Šmahel</w:t>
      </w:r>
      <w:r w:rsidR="00BA5C41" w:rsidRPr="005210A1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 xml:space="preserve"> Válka, Marek</w:t>
      </w:r>
      <w:r w:rsidR="00BA5C41" w:rsidRPr="005210A1">
        <w:rPr>
          <w:rFonts w:ascii="Times New Roman" w:hAnsi="Times New Roman" w:cs="Times New Roman"/>
          <w:noProof/>
          <w:sz w:val="24"/>
          <w:szCs w:val="24"/>
        </w:rPr>
        <w:t>, Mezník</w:t>
      </w:r>
    </w:p>
    <w:p w14:paraId="078A643B" w14:textId="6FB98F42" w:rsidR="001F430B" w:rsidRPr="005210A1" w:rsidRDefault="001663C7" w:rsidP="00E13AA3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>disent</w:t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1F430B" w:rsidRPr="005210A1">
        <w:rPr>
          <w:rFonts w:ascii="Times New Roman" w:hAnsi="Times New Roman" w:cs="Times New Roman"/>
          <w:noProof/>
          <w:sz w:val="24"/>
          <w:szCs w:val="24"/>
        </w:rPr>
        <w:t>Patočka, Vašíček, Podiven</w:t>
      </w:r>
    </w:p>
    <w:p w14:paraId="3CB9DC80" w14:textId="1396B61A" w:rsidR="00D8218A" w:rsidRPr="005210A1" w:rsidRDefault="00033BEB" w:rsidP="00E13AA3">
      <w:pPr>
        <w:pStyle w:val="Odstavecseseznamem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5210A1">
        <w:rPr>
          <w:rFonts w:ascii="Times New Roman" w:hAnsi="Times New Roman" w:cs="Times New Roman"/>
          <w:noProof/>
          <w:sz w:val="24"/>
          <w:szCs w:val="24"/>
        </w:rPr>
        <w:t>ITERATURA</w:t>
      </w:r>
      <w:r w:rsidR="00D8218A" w:rsidRPr="005210A1">
        <w:rPr>
          <w:rFonts w:ascii="Times New Roman" w:hAnsi="Times New Roman" w:cs="Times New Roman"/>
          <w:noProof/>
          <w:sz w:val="24"/>
          <w:szCs w:val="24"/>
        </w:rPr>
        <w:tab/>
      </w:r>
      <w:r w:rsidR="004C6961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="00D8218A" w:rsidRPr="00725B11">
        <w:rPr>
          <w:rFonts w:ascii="Times New Roman" w:hAnsi="Times New Roman" w:cs="Times New Roman"/>
          <w:b/>
        </w:rPr>
        <w:t>Marek_Obec_historiku</w:t>
      </w:r>
    </w:p>
    <w:p w14:paraId="43F70518" w14:textId="768B335F" w:rsidR="00812611" w:rsidRPr="005210A1" w:rsidRDefault="00812611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5EF009" w14:textId="5CFB20F9" w:rsidR="00D8218A" w:rsidRDefault="00D8218A" w:rsidP="00E13AA3">
      <w:pPr>
        <w:spacing w:after="0" w:line="30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bookmarkStart w:id="0" w:name="_GoBack"/>
      <w:bookmarkEnd w:id="0"/>
    </w:p>
    <w:p w14:paraId="292CE9B1" w14:textId="77777777" w:rsidR="00033BEB" w:rsidRPr="005210A1" w:rsidRDefault="00033BEB" w:rsidP="00E13AA3">
      <w:pPr>
        <w:spacing w:after="0" w:line="30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541F9DE" w14:textId="77777777" w:rsidR="00E13AA3" w:rsidRDefault="00E13AA3" w:rsidP="00E13AA3">
      <w:pPr>
        <w:spacing w:after="0" w:line="30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209C662" w14:textId="4EE5E9AA" w:rsidR="00D8218A" w:rsidRPr="00E13AA3" w:rsidRDefault="00D8218A" w:rsidP="00E13AA3">
      <w:pPr>
        <w:spacing w:after="0" w:line="300" w:lineRule="exact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13AA3">
        <w:rPr>
          <w:rFonts w:ascii="Times New Roman" w:hAnsi="Times New Roman" w:cs="Times New Roman"/>
          <w:b/>
          <w:i/>
          <w:noProof/>
          <w:sz w:val="24"/>
          <w:szCs w:val="24"/>
        </w:rPr>
        <w:t>Bibliografie titulů, z nichž byly oskenovány úryvky:</w:t>
      </w:r>
    </w:p>
    <w:p w14:paraId="2279E823" w14:textId="7E7DB6CC" w:rsidR="00D8218A" w:rsidRPr="005210A1" w:rsidRDefault="00D8218A" w:rsidP="00E13AA3">
      <w:pPr>
        <w:spacing w:before="60" w:after="60" w:line="300" w:lineRule="exact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Peter </w:t>
      </w:r>
      <w:r w:rsidRPr="005210A1">
        <w:rPr>
          <w:rFonts w:ascii="Times New Roman" w:hAnsi="Times New Roman" w:cs="Times New Roman"/>
          <w:smallCaps/>
          <w:noProof/>
          <w:sz w:val="24"/>
          <w:szCs w:val="24"/>
        </w:rPr>
        <w:t>Burke</w:t>
      </w:r>
      <w:r w:rsidR="00033BEB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0A1">
        <w:rPr>
          <w:rFonts w:ascii="Times New Roman" w:hAnsi="Times New Roman" w:cs="Times New Roman"/>
          <w:i/>
          <w:noProof/>
          <w:sz w:val="24"/>
          <w:szCs w:val="24"/>
        </w:rPr>
        <w:t xml:space="preserve">Co je kulturní historie? </w:t>
      </w:r>
      <w:r w:rsidRPr="005210A1">
        <w:rPr>
          <w:rFonts w:ascii="Times New Roman" w:hAnsi="Times New Roman" w:cs="Times New Roman"/>
          <w:noProof/>
          <w:sz w:val="24"/>
          <w:szCs w:val="24"/>
        </w:rPr>
        <w:t>Praha 2001.</w:t>
      </w:r>
    </w:p>
    <w:p w14:paraId="0510B72D" w14:textId="5DA1C840" w:rsidR="00D8218A" w:rsidRPr="005210A1" w:rsidRDefault="00D8218A" w:rsidP="00E13AA3">
      <w:pPr>
        <w:spacing w:before="60" w:after="60" w:line="300" w:lineRule="exact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Peter </w:t>
      </w:r>
      <w:r w:rsidRPr="005210A1">
        <w:rPr>
          <w:rFonts w:ascii="Times New Roman" w:hAnsi="Times New Roman" w:cs="Times New Roman"/>
          <w:smallCaps/>
          <w:noProof/>
          <w:sz w:val="24"/>
          <w:szCs w:val="24"/>
        </w:rPr>
        <w:t>Burke</w:t>
      </w:r>
      <w:r w:rsidR="00033BEB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0A1">
        <w:rPr>
          <w:rFonts w:ascii="Times New Roman" w:hAnsi="Times New Roman" w:cs="Times New Roman"/>
          <w:i/>
          <w:noProof/>
          <w:sz w:val="24"/>
          <w:szCs w:val="24"/>
        </w:rPr>
        <w:t>Francouzská revoluce v dějepisectví. Škola Annales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0A1">
        <w:rPr>
          <w:rFonts w:ascii="Times New Roman" w:hAnsi="Times New Roman" w:cs="Times New Roman"/>
          <w:i/>
          <w:noProof/>
          <w:sz w:val="24"/>
          <w:szCs w:val="24"/>
        </w:rPr>
        <w:t>1929–1989</w:t>
      </w:r>
      <w:r w:rsidRPr="005210A1">
        <w:rPr>
          <w:rFonts w:ascii="Times New Roman" w:hAnsi="Times New Roman" w:cs="Times New Roman"/>
          <w:noProof/>
          <w:sz w:val="24"/>
          <w:szCs w:val="24"/>
        </w:rPr>
        <w:t>, Praha 2004.</w:t>
      </w:r>
    </w:p>
    <w:p w14:paraId="05F8C080" w14:textId="76D8D46D" w:rsidR="00D8218A" w:rsidRPr="005210A1" w:rsidRDefault="00D8218A" w:rsidP="00E13AA3">
      <w:pPr>
        <w:spacing w:before="60" w:after="60" w:line="300" w:lineRule="exact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Georg G. </w:t>
      </w:r>
      <w:r w:rsidRPr="005210A1">
        <w:rPr>
          <w:rFonts w:ascii="Times New Roman" w:hAnsi="Times New Roman" w:cs="Times New Roman"/>
          <w:smallCaps/>
          <w:noProof/>
          <w:sz w:val="24"/>
          <w:szCs w:val="24"/>
        </w:rPr>
        <w:t>Iggers</w:t>
      </w:r>
      <w:r w:rsidR="00033BEB">
        <w:rPr>
          <w:rFonts w:ascii="Times New Roman" w:hAnsi="Times New Roman" w:cs="Times New Roman"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0A1">
        <w:rPr>
          <w:rFonts w:ascii="Times New Roman" w:hAnsi="Times New Roman" w:cs="Times New Roman"/>
          <w:i/>
          <w:noProof/>
          <w:sz w:val="24"/>
          <w:szCs w:val="24"/>
        </w:rPr>
        <w:t>Dějepisectví ve 20. století. Od vědecké objektivity k postmoderní výzvě</w:t>
      </w:r>
      <w:r w:rsidRPr="005210A1">
        <w:rPr>
          <w:rFonts w:ascii="Times New Roman" w:hAnsi="Times New Roman" w:cs="Times New Roman"/>
          <w:noProof/>
          <w:sz w:val="24"/>
          <w:szCs w:val="24"/>
        </w:rPr>
        <w:t>, Praha 2002.</w:t>
      </w:r>
    </w:p>
    <w:p w14:paraId="42D2870F" w14:textId="14BE41D3" w:rsidR="00D8218A" w:rsidRDefault="00D8218A" w:rsidP="00E13AA3">
      <w:pPr>
        <w:spacing w:before="60" w:after="60" w:line="300" w:lineRule="exact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František </w:t>
      </w:r>
      <w:r w:rsidRPr="005210A1">
        <w:rPr>
          <w:rFonts w:ascii="Times New Roman" w:hAnsi="Times New Roman" w:cs="Times New Roman"/>
          <w:smallCaps/>
          <w:noProof/>
          <w:sz w:val="24"/>
          <w:szCs w:val="24"/>
        </w:rPr>
        <w:t>Kutnar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– Jaroslav </w:t>
      </w:r>
      <w:r w:rsidRPr="005210A1">
        <w:rPr>
          <w:rFonts w:ascii="Times New Roman" w:hAnsi="Times New Roman" w:cs="Times New Roman"/>
          <w:smallCaps/>
          <w:noProof/>
          <w:sz w:val="24"/>
          <w:szCs w:val="24"/>
        </w:rPr>
        <w:t>Marek</w:t>
      </w:r>
      <w:r w:rsidR="00033BEB">
        <w:rPr>
          <w:rFonts w:ascii="Times New Roman" w:hAnsi="Times New Roman" w:cs="Times New Roman"/>
          <w:smallCaps/>
          <w:noProof/>
          <w:sz w:val="24"/>
          <w:szCs w:val="24"/>
        </w:rPr>
        <w:t>: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0A1">
        <w:rPr>
          <w:rFonts w:ascii="Times New Roman" w:hAnsi="Times New Roman" w:cs="Times New Roman"/>
          <w:i/>
          <w:noProof/>
          <w:sz w:val="24"/>
          <w:szCs w:val="24"/>
        </w:rPr>
        <w:t>Přehledné dějiny českého a slovenského dějepisectví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, Praha 1997 a 2009 (dostupné online na </w:t>
      </w:r>
      <w:hyperlink r:id="rId8" w:history="1">
        <w:r w:rsidR="00EA1837" w:rsidRPr="00DE6A5A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www.digitalniknihovna.cz/mzk/</w:t>
        </w:r>
      </w:hyperlink>
      <w:r w:rsidRPr="005210A1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76A60C9A" w14:textId="44EDFEB1" w:rsidR="00D8218A" w:rsidRDefault="00EA1837" w:rsidP="00E13AA3">
      <w:pPr>
        <w:spacing w:before="60" w:after="60" w:line="300" w:lineRule="exact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Jaroslav Marek, </w:t>
      </w:r>
      <w:r>
        <w:rPr>
          <w:rFonts w:ascii="Times New Roman" w:hAnsi="Times New Roman" w:cs="Times New Roman"/>
          <w:i/>
          <w:noProof/>
          <w:sz w:val="24"/>
          <w:szCs w:val="24"/>
        </w:rPr>
        <w:t>O historismu a dějepisectví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Praha 1992 </w:t>
      </w:r>
      <w:r w:rsidRPr="005210A1">
        <w:rPr>
          <w:rFonts w:ascii="Times New Roman" w:hAnsi="Times New Roman" w:cs="Times New Roman"/>
          <w:noProof/>
          <w:sz w:val="24"/>
          <w:szCs w:val="24"/>
        </w:rPr>
        <w:t xml:space="preserve">(dostupné online na </w:t>
      </w:r>
      <w:hyperlink r:id="rId9" w:history="1">
        <w:r w:rsidRPr="00DE6A5A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www.digitalniknihovna.cz/mzk/</w:t>
        </w:r>
      </w:hyperlink>
      <w:r w:rsidRPr="005210A1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E56F06" w14:textId="63EC9C27" w:rsidR="00E13AA3" w:rsidRPr="005210A1" w:rsidRDefault="00E13AA3" w:rsidP="00E13AA3">
      <w:pPr>
        <w:spacing w:before="60" w:after="60" w:line="300" w:lineRule="exact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Thomas </w:t>
      </w:r>
      <w:r w:rsidRPr="00E13AA3">
        <w:rPr>
          <w:rFonts w:ascii="Times New Roman" w:hAnsi="Times New Roman" w:cs="Times New Roman"/>
          <w:smallCaps/>
          <w:noProof/>
          <w:sz w:val="24"/>
          <w:szCs w:val="24"/>
        </w:rPr>
        <w:t>Welskopp</w:t>
      </w:r>
      <w:r>
        <w:rPr>
          <w:rFonts w:ascii="Times New Roman" w:hAnsi="Times New Roman" w:cs="Times New Roman"/>
          <w:smallCaps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t>Sociální dějiny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In: </w:t>
      </w:r>
      <w:r w:rsidRPr="00E13AA3">
        <w:rPr>
          <w:rFonts w:ascii="Times New Roman" w:hAnsi="Times New Roman" w:cs="Times New Roman"/>
          <w:noProof/>
          <w:sz w:val="24"/>
          <w:szCs w:val="24"/>
        </w:rPr>
        <w:t xml:space="preserve">Jak se píšou dějiny. Teorie a praxe </w:t>
      </w:r>
      <w:r>
        <w:rPr>
          <w:rFonts w:ascii="Times New Roman" w:hAnsi="Times New Roman" w:cs="Times New Roman"/>
          <w:noProof/>
          <w:sz w:val="24"/>
          <w:szCs w:val="24"/>
        </w:rPr>
        <w:t>(eds. Berger, Feldner, Passmore)</w:t>
      </w:r>
      <w:r w:rsidRPr="005210A1">
        <w:rPr>
          <w:rFonts w:ascii="Times New Roman" w:hAnsi="Times New Roman" w:cs="Times New Roman"/>
          <w:noProof/>
          <w:sz w:val="24"/>
          <w:szCs w:val="24"/>
        </w:rPr>
        <w:t>, Brno 2016.</w:t>
      </w:r>
    </w:p>
    <w:p w14:paraId="7950B2B9" w14:textId="77777777" w:rsidR="00E13AA3" w:rsidRPr="00D8218A" w:rsidRDefault="00E13AA3" w:rsidP="00E13AA3">
      <w:pPr>
        <w:spacing w:before="60" w:after="60" w:line="300" w:lineRule="exact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E13AA3" w:rsidRPr="00D8218A" w:rsidSect="00AE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A4B2" w14:textId="77777777" w:rsidR="00792EBF" w:rsidRDefault="00792EBF" w:rsidP="001C3F4E">
      <w:pPr>
        <w:spacing w:after="0" w:line="240" w:lineRule="auto"/>
      </w:pPr>
      <w:r>
        <w:separator/>
      </w:r>
    </w:p>
  </w:endnote>
  <w:endnote w:type="continuationSeparator" w:id="0">
    <w:p w14:paraId="2D547021" w14:textId="77777777" w:rsidR="00792EBF" w:rsidRDefault="00792EBF" w:rsidP="001C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AC374" w14:textId="77777777" w:rsidR="00792EBF" w:rsidRDefault="00792EBF" w:rsidP="001C3F4E">
      <w:pPr>
        <w:spacing w:after="0" w:line="240" w:lineRule="auto"/>
      </w:pPr>
      <w:r>
        <w:separator/>
      </w:r>
    </w:p>
  </w:footnote>
  <w:footnote w:type="continuationSeparator" w:id="0">
    <w:p w14:paraId="08436BDF" w14:textId="77777777" w:rsidR="00792EBF" w:rsidRDefault="00792EBF" w:rsidP="001C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5F9"/>
    <w:multiLevelType w:val="hybridMultilevel"/>
    <w:tmpl w:val="821E34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00D1"/>
    <w:multiLevelType w:val="hybridMultilevel"/>
    <w:tmpl w:val="1CC40F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B2E"/>
    <w:multiLevelType w:val="hybridMultilevel"/>
    <w:tmpl w:val="7638C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A68"/>
    <w:multiLevelType w:val="hybridMultilevel"/>
    <w:tmpl w:val="0B8661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727"/>
    <w:multiLevelType w:val="hybridMultilevel"/>
    <w:tmpl w:val="C6ECF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5841"/>
    <w:multiLevelType w:val="hybridMultilevel"/>
    <w:tmpl w:val="E420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44C8"/>
    <w:multiLevelType w:val="hybridMultilevel"/>
    <w:tmpl w:val="E46E08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3FA1"/>
    <w:multiLevelType w:val="hybridMultilevel"/>
    <w:tmpl w:val="75A826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7D84"/>
    <w:multiLevelType w:val="hybridMultilevel"/>
    <w:tmpl w:val="E722B5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3CB"/>
    <w:multiLevelType w:val="hybridMultilevel"/>
    <w:tmpl w:val="447A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1609"/>
    <w:multiLevelType w:val="hybridMultilevel"/>
    <w:tmpl w:val="0FA822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800F3"/>
    <w:multiLevelType w:val="hybridMultilevel"/>
    <w:tmpl w:val="EA9600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71774"/>
    <w:multiLevelType w:val="hybridMultilevel"/>
    <w:tmpl w:val="F98896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A7851"/>
    <w:multiLevelType w:val="hybridMultilevel"/>
    <w:tmpl w:val="AC361E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F30CE"/>
    <w:multiLevelType w:val="hybridMultilevel"/>
    <w:tmpl w:val="F9B08B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4E5"/>
    <w:multiLevelType w:val="hybridMultilevel"/>
    <w:tmpl w:val="4A40E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95847"/>
    <w:multiLevelType w:val="hybridMultilevel"/>
    <w:tmpl w:val="B0CC2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C1413"/>
    <w:multiLevelType w:val="hybridMultilevel"/>
    <w:tmpl w:val="9B9C5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B0C08"/>
    <w:multiLevelType w:val="hybridMultilevel"/>
    <w:tmpl w:val="699CE6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4"/>
  </w:num>
  <w:num w:numId="5">
    <w:abstractNumId w:val="9"/>
  </w:num>
  <w:num w:numId="6">
    <w:abstractNumId w:val="15"/>
  </w:num>
  <w:num w:numId="7">
    <w:abstractNumId w:val="13"/>
  </w:num>
  <w:num w:numId="8">
    <w:abstractNumId w:val="14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18"/>
  </w:num>
  <w:num w:numId="14">
    <w:abstractNumId w:val="16"/>
  </w:num>
  <w:num w:numId="15">
    <w:abstractNumId w:val="5"/>
  </w:num>
  <w:num w:numId="16">
    <w:abstractNumId w:val="11"/>
  </w:num>
  <w:num w:numId="17">
    <w:abstractNumId w:val="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4E"/>
    <w:rsid w:val="00011A8E"/>
    <w:rsid w:val="00015B29"/>
    <w:rsid w:val="00017E5F"/>
    <w:rsid w:val="00031BC7"/>
    <w:rsid w:val="00033BEB"/>
    <w:rsid w:val="00061DF7"/>
    <w:rsid w:val="000948FC"/>
    <w:rsid w:val="000E5E58"/>
    <w:rsid w:val="001276E7"/>
    <w:rsid w:val="00141BC5"/>
    <w:rsid w:val="0015575F"/>
    <w:rsid w:val="001663C7"/>
    <w:rsid w:val="001700B4"/>
    <w:rsid w:val="00174810"/>
    <w:rsid w:val="001C3F4E"/>
    <w:rsid w:val="001E1DF2"/>
    <w:rsid w:val="001E7892"/>
    <w:rsid w:val="001F430B"/>
    <w:rsid w:val="002551F8"/>
    <w:rsid w:val="00295F0E"/>
    <w:rsid w:val="00337C70"/>
    <w:rsid w:val="0036562B"/>
    <w:rsid w:val="0037461F"/>
    <w:rsid w:val="003B79C7"/>
    <w:rsid w:val="004415EF"/>
    <w:rsid w:val="0048087A"/>
    <w:rsid w:val="00492713"/>
    <w:rsid w:val="004A0857"/>
    <w:rsid w:val="004C6961"/>
    <w:rsid w:val="004D7CEC"/>
    <w:rsid w:val="005013FB"/>
    <w:rsid w:val="005210A1"/>
    <w:rsid w:val="00574080"/>
    <w:rsid w:val="005A3056"/>
    <w:rsid w:val="005D6281"/>
    <w:rsid w:val="005E2FB5"/>
    <w:rsid w:val="00606993"/>
    <w:rsid w:val="00677D46"/>
    <w:rsid w:val="00682104"/>
    <w:rsid w:val="006B0E44"/>
    <w:rsid w:val="006B5135"/>
    <w:rsid w:val="006C6C2F"/>
    <w:rsid w:val="00701A47"/>
    <w:rsid w:val="00725B11"/>
    <w:rsid w:val="00783DA9"/>
    <w:rsid w:val="00792EBF"/>
    <w:rsid w:val="007D030C"/>
    <w:rsid w:val="007E6C71"/>
    <w:rsid w:val="00812611"/>
    <w:rsid w:val="00814AA9"/>
    <w:rsid w:val="008219AE"/>
    <w:rsid w:val="00830EF0"/>
    <w:rsid w:val="00840ABA"/>
    <w:rsid w:val="00882715"/>
    <w:rsid w:val="008B776A"/>
    <w:rsid w:val="008C223D"/>
    <w:rsid w:val="008E7402"/>
    <w:rsid w:val="00903EA4"/>
    <w:rsid w:val="00916044"/>
    <w:rsid w:val="009556EE"/>
    <w:rsid w:val="00982601"/>
    <w:rsid w:val="00996200"/>
    <w:rsid w:val="009A25A2"/>
    <w:rsid w:val="00A04347"/>
    <w:rsid w:val="00A11010"/>
    <w:rsid w:val="00A43C03"/>
    <w:rsid w:val="00A65694"/>
    <w:rsid w:val="00A87377"/>
    <w:rsid w:val="00AA3910"/>
    <w:rsid w:val="00AC1F74"/>
    <w:rsid w:val="00AE5335"/>
    <w:rsid w:val="00B104D7"/>
    <w:rsid w:val="00B6366B"/>
    <w:rsid w:val="00BA5C41"/>
    <w:rsid w:val="00BA6235"/>
    <w:rsid w:val="00BB5A57"/>
    <w:rsid w:val="00BE48D6"/>
    <w:rsid w:val="00C07AAC"/>
    <w:rsid w:val="00C11EF9"/>
    <w:rsid w:val="00C17520"/>
    <w:rsid w:val="00C6231D"/>
    <w:rsid w:val="00C849C7"/>
    <w:rsid w:val="00CA4C73"/>
    <w:rsid w:val="00CE4394"/>
    <w:rsid w:val="00D04C84"/>
    <w:rsid w:val="00D2119D"/>
    <w:rsid w:val="00D32A84"/>
    <w:rsid w:val="00D54542"/>
    <w:rsid w:val="00D67434"/>
    <w:rsid w:val="00D75F29"/>
    <w:rsid w:val="00D8218A"/>
    <w:rsid w:val="00DB6B7B"/>
    <w:rsid w:val="00DD3634"/>
    <w:rsid w:val="00DE14FF"/>
    <w:rsid w:val="00E059A8"/>
    <w:rsid w:val="00E13AA3"/>
    <w:rsid w:val="00E17EEB"/>
    <w:rsid w:val="00E218D5"/>
    <w:rsid w:val="00E43CFD"/>
    <w:rsid w:val="00E50F00"/>
    <w:rsid w:val="00E56889"/>
    <w:rsid w:val="00E74B8D"/>
    <w:rsid w:val="00E859DD"/>
    <w:rsid w:val="00E9328D"/>
    <w:rsid w:val="00E96174"/>
    <w:rsid w:val="00EA0105"/>
    <w:rsid w:val="00EA1837"/>
    <w:rsid w:val="00EC0AB4"/>
    <w:rsid w:val="00EC202A"/>
    <w:rsid w:val="00EF53A3"/>
    <w:rsid w:val="00FC7F94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4BE"/>
  <w15:docId w15:val="{5B514989-4DEB-4B50-B4D2-92306E7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3F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3F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3F4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7F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iknihovna.cz/mz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gitalniknihovna.cz/mz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2348-110F-4B6E-B15D-F8A1064D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</dc:creator>
  <cp:lastModifiedBy>Veveří</cp:lastModifiedBy>
  <cp:revision>2</cp:revision>
  <dcterms:created xsi:type="dcterms:W3CDTF">2024-10-07T06:07:00Z</dcterms:created>
  <dcterms:modified xsi:type="dcterms:W3CDTF">2024-10-07T06:07:00Z</dcterms:modified>
</cp:coreProperties>
</file>