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F220" w14:textId="77777777" w:rsidR="00D50796" w:rsidRDefault="00D50796" w:rsidP="00D50796">
      <w:pPr>
        <w:rPr>
          <w:rFonts w:ascii="Corbel" w:hAnsi="Corbel"/>
          <w:sz w:val="24"/>
          <w:szCs w:val="24"/>
        </w:rPr>
      </w:pPr>
      <w:r w:rsidRPr="00813CDF">
        <w:rPr>
          <w:rFonts w:ascii="Corbel" w:hAnsi="Corbel"/>
          <w:sz w:val="24"/>
          <w:szCs w:val="24"/>
        </w:rPr>
        <w:t>KONTEXT</w:t>
      </w:r>
    </w:p>
    <w:p w14:paraId="3FA769ED" w14:textId="77777777" w:rsidR="00D50796" w:rsidRDefault="00D50796" w:rsidP="00D50796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 nejednoznačnost vymezení a třídění, důležitost zásadní</w:t>
      </w:r>
    </w:p>
    <w:p w14:paraId="14977AB3" w14:textId="77777777" w:rsidR="00D50796" w:rsidRDefault="00D50796" w:rsidP="00D50796">
      <w:pPr>
        <w:rPr>
          <w:rFonts w:ascii="Corbel" w:hAnsi="Corbel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→) </w:t>
      </w:r>
      <w:r>
        <w:rPr>
          <w:rFonts w:ascii="Corbel" w:hAnsi="Corbel"/>
          <w:sz w:val="24"/>
          <w:szCs w:val="24"/>
        </w:rPr>
        <w:t xml:space="preserve"> část</w:t>
      </w:r>
      <w:proofErr w:type="gramEnd"/>
      <w:r>
        <w:rPr>
          <w:rFonts w:ascii="Corbel" w:hAnsi="Corbel"/>
          <w:sz w:val="24"/>
          <w:szCs w:val="24"/>
        </w:rPr>
        <w:t xml:space="preserve"> textu a situace ovlivňující jinou část textu</w:t>
      </w:r>
    </w:p>
    <w:p w14:paraId="124AD117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</w:t>
      </w:r>
      <w:r>
        <w:rPr>
          <w:rFonts w:ascii="Corbel" w:hAnsi="Corbel"/>
          <w:sz w:val="24"/>
          <w:szCs w:val="24"/>
        </w:rPr>
        <w:t>)  vztah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Pr="00813CDF">
        <w:rPr>
          <w:rFonts w:ascii="Corbel" w:eastAsia="Times New Roman" w:hAnsi="Corbel"/>
          <w:sz w:val="24"/>
          <w:szCs w:val="24"/>
          <w:lang w:eastAsia="fr-CA"/>
        </w:rPr>
        <w:t>části textu a situace k jiné části textu</w:t>
      </w:r>
    </w:p>
    <w:p w14:paraId="5B440B56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r>
        <w:rPr>
          <w:rFonts w:ascii="Corbel" w:eastAsia="Times New Roman" w:hAnsi="Corbel"/>
          <w:sz w:val="24"/>
          <w:szCs w:val="24"/>
          <w:lang w:eastAsia="fr-CA"/>
        </w:rPr>
        <w:t>množina</w:t>
      </w:r>
      <w:proofErr w:type="gramEnd"/>
      <w:r w:rsidRPr="00C44EB0">
        <w:rPr>
          <w:rFonts w:ascii="Corbel" w:eastAsia="Times New Roman" w:hAnsi="Corbel"/>
          <w:sz w:val="24"/>
          <w:szCs w:val="24"/>
          <w:lang w:eastAsia="fr-CA"/>
        </w:rPr>
        <w:t xml:space="preserve"> vztahů re</w:t>
      </w:r>
      <w:r>
        <w:rPr>
          <w:rFonts w:ascii="Corbel" w:eastAsia="Times New Roman" w:hAnsi="Corbel"/>
          <w:sz w:val="24"/>
          <w:szCs w:val="24"/>
          <w:lang w:eastAsia="fr-CA"/>
        </w:rPr>
        <w:t>levantních pro vysvětlení textu (</w:t>
      </w:r>
      <w:proofErr w:type="spellStart"/>
      <w:r>
        <w:rPr>
          <w:rFonts w:ascii="Corbel" w:eastAsia="Times New Roman" w:hAnsi="Corbel"/>
          <w:sz w:val="24"/>
          <w:szCs w:val="24"/>
          <w:lang w:eastAsia="fr-CA"/>
        </w:rPr>
        <w:t>Danneberg</w:t>
      </w:r>
      <w:proofErr w:type="spellEnd"/>
      <w:r>
        <w:rPr>
          <w:rFonts w:ascii="Corbel" w:eastAsia="Times New Roman" w:hAnsi="Corbel"/>
          <w:sz w:val="24"/>
          <w:szCs w:val="24"/>
          <w:lang w:eastAsia="fr-CA"/>
        </w:rPr>
        <w:t>). Kontexty však nejsou pevně dány, aktualizují se a přizpůsobují přímo při komunikaci nebo interpretaci</w:t>
      </w:r>
    </w:p>
    <w:p w14:paraId="5C73D3FB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r>
        <w:rPr>
          <w:rFonts w:ascii="Corbel" w:eastAsia="Times New Roman" w:hAnsi="Corbel"/>
          <w:sz w:val="24"/>
          <w:szCs w:val="24"/>
          <w:lang w:eastAsia="fr-CA"/>
        </w:rPr>
        <w:t>Jazykový</w:t>
      </w:r>
      <w:proofErr w:type="gramEnd"/>
      <w:r>
        <w:rPr>
          <w:rFonts w:ascii="Corbel" w:eastAsia="Times New Roman" w:hAnsi="Corbel"/>
          <w:sz w:val="24"/>
          <w:szCs w:val="24"/>
          <w:lang w:eastAsia="fr-CA"/>
        </w:rPr>
        <w:t>, slovní kontext // textové okolí jedné realizace slova, „</w:t>
      </w:r>
      <w:r w:rsidRPr="00E42E3E">
        <w:rPr>
          <w:rFonts w:ascii="Corbel" w:eastAsia="Times New Roman" w:hAnsi="Corbel"/>
          <w:sz w:val="24"/>
          <w:szCs w:val="24"/>
          <w:lang w:eastAsia="fr-CA"/>
        </w:rPr>
        <w:t>hypotetický soubor všech jednotek ze všech textů, do jejichž soused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ství je daná jednotka zasazena“ (Cvrček)  </w:t>
      </w:r>
      <w:proofErr w:type="spellStart"/>
      <w:r>
        <w:rPr>
          <w:rFonts w:ascii="Corbel" w:eastAsia="Times New Roman" w:hAnsi="Corbel"/>
          <w:sz w:val="24"/>
          <w:szCs w:val="24"/>
          <w:lang w:eastAsia="fr-CA"/>
        </w:rPr>
        <w:t>oo</w:t>
      </w:r>
      <w:proofErr w:type="spellEnd"/>
      <w:r>
        <w:rPr>
          <w:rFonts w:ascii="Corbel" w:eastAsia="Times New Roman" w:hAnsi="Corbel"/>
          <w:sz w:val="24"/>
          <w:szCs w:val="24"/>
          <w:lang w:eastAsia="fr-CA"/>
        </w:rPr>
        <w:t xml:space="preserve"> DVA JAZYKY, PŘEKLAD</w:t>
      </w:r>
    </w:p>
    <w:p w14:paraId="62983A0B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r>
        <w:rPr>
          <w:rFonts w:ascii="Corbel" w:eastAsia="Times New Roman" w:hAnsi="Corbel"/>
          <w:sz w:val="24"/>
          <w:szCs w:val="24"/>
          <w:lang w:eastAsia="fr-CA"/>
        </w:rPr>
        <w:t>Soubor</w:t>
      </w:r>
      <w:proofErr w:type="gramEnd"/>
      <w:r w:rsidRPr="00F43F27">
        <w:rPr>
          <w:rFonts w:ascii="Corbel" w:eastAsia="Times New Roman" w:hAnsi="Corbel"/>
          <w:sz w:val="24"/>
          <w:szCs w:val="24"/>
          <w:lang w:eastAsia="fr-CA"/>
        </w:rPr>
        <w:t xml:space="preserve"> navzájem nějak spj</w:t>
      </w:r>
      <w:r>
        <w:rPr>
          <w:rFonts w:ascii="Corbel" w:eastAsia="Times New Roman" w:hAnsi="Corbel"/>
          <w:sz w:val="24"/>
          <w:szCs w:val="24"/>
          <w:lang w:eastAsia="fr-CA"/>
        </w:rPr>
        <w:t>atých elementů textu či dialogu (Mukařovský)</w:t>
      </w:r>
    </w:p>
    <w:p w14:paraId="04F7AD7D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r w:rsidRPr="00F43F27">
        <w:rPr>
          <w:rFonts w:ascii="Corbel" w:eastAsia="Times New Roman" w:hAnsi="Corbel"/>
          <w:i/>
          <w:sz w:val="24"/>
          <w:szCs w:val="24"/>
          <w:lang w:eastAsia="fr-CA"/>
        </w:rPr>
        <w:t>pojem</w:t>
      </w:r>
      <w:proofErr w:type="gramEnd"/>
      <w:r w:rsidRPr="00F43F27">
        <w:rPr>
          <w:rFonts w:ascii="Corbel" w:eastAsia="Times New Roman" w:hAnsi="Corbel"/>
          <w:i/>
          <w:sz w:val="24"/>
          <w:szCs w:val="24"/>
          <w:lang w:eastAsia="fr-CA"/>
        </w:rPr>
        <w:t>-termín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 sémantické kontexty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 pro označení dílčích entit vzniklých „významovou spojitostí mezi částmi textu“ a rozlišuje </w:t>
      </w:r>
      <w:proofErr w:type="spellStart"/>
      <w:r w:rsidRPr="00F43F27">
        <w:rPr>
          <w:rFonts w:ascii="Corbel" w:eastAsia="Times New Roman" w:hAnsi="Corbel"/>
          <w:b/>
          <w:bCs/>
          <w:iCs/>
          <w:sz w:val="24"/>
          <w:szCs w:val="24"/>
          <w:lang w:eastAsia="fr-CA"/>
        </w:rPr>
        <w:t>makrokontexty</w:t>
      </w:r>
      <w:proofErr w:type="spellEnd"/>
      <w:r w:rsidRPr="00F43F27">
        <w:rPr>
          <w:rFonts w:ascii="Corbel" w:eastAsia="Times New Roman" w:hAnsi="Corbel"/>
          <w:sz w:val="24"/>
          <w:szCs w:val="24"/>
          <w:lang w:eastAsia="fr-CA"/>
        </w:rPr>
        <w:t>, jako je syžetový </w:t>
      </w:r>
      <w:r>
        <w:rPr>
          <w:rFonts w:ascii="Corbel" w:eastAsia="Times New Roman" w:hAnsi="Corbel"/>
          <w:b/>
          <w:bCs/>
          <w:sz w:val="24"/>
          <w:szCs w:val="24"/>
          <w:lang w:eastAsia="fr-CA"/>
        </w:rPr>
        <w:t>kontext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 nebo </w:t>
      </w:r>
      <w:r w:rsidRPr="00F43F27">
        <w:rPr>
          <w:rFonts w:ascii="Corbel" w:eastAsia="Times New Roman" w:hAnsi="Corbel"/>
          <w:b/>
          <w:bCs/>
          <w:sz w:val="24"/>
          <w:szCs w:val="24"/>
          <w:lang w:eastAsia="fr-CA"/>
        </w:rPr>
        <w:t>k</w:t>
      </w:r>
      <w:r>
        <w:rPr>
          <w:rFonts w:ascii="Corbel" w:eastAsia="Times New Roman" w:hAnsi="Corbel"/>
          <w:b/>
          <w:bCs/>
          <w:sz w:val="24"/>
          <w:szCs w:val="24"/>
          <w:lang w:eastAsia="fr-CA"/>
        </w:rPr>
        <w:t>ontext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 vypravěčského subjektu, a </w:t>
      </w:r>
      <w:proofErr w:type="spellStart"/>
      <w:r w:rsidRPr="00F43F27">
        <w:rPr>
          <w:rFonts w:ascii="Corbel" w:eastAsia="Times New Roman" w:hAnsi="Corbel"/>
          <w:b/>
          <w:bCs/>
          <w:iCs/>
          <w:sz w:val="24"/>
          <w:szCs w:val="24"/>
          <w:lang w:eastAsia="fr-CA"/>
        </w:rPr>
        <w:t>mikrokontexty</w:t>
      </w:r>
      <w:proofErr w:type="spellEnd"/>
      <w:r w:rsidRPr="00F43F27">
        <w:rPr>
          <w:rFonts w:ascii="Corbel" w:eastAsia="Times New Roman" w:hAnsi="Corbel"/>
          <w:sz w:val="24"/>
          <w:szCs w:val="24"/>
          <w:lang w:eastAsia="fr-CA"/>
        </w:rPr>
        <w:t>, např. rým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 (</w:t>
      </w:r>
      <w:proofErr w:type="spellStart"/>
      <w:r>
        <w:rPr>
          <w:rFonts w:ascii="Corbel" w:eastAsia="Times New Roman" w:hAnsi="Corbel"/>
          <w:sz w:val="24"/>
          <w:szCs w:val="24"/>
          <w:lang w:eastAsia="fr-CA"/>
        </w:rPr>
        <w:t>Hausenblas</w:t>
      </w:r>
      <w:proofErr w:type="spellEnd"/>
      <w:r>
        <w:rPr>
          <w:rFonts w:ascii="Corbel" w:eastAsia="Times New Roman" w:hAnsi="Corbel"/>
          <w:sz w:val="24"/>
          <w:szCs w:val="24"/>
          <w:lang w:eastAsia="fr-CA"/>
        </w:rPr>
        <w:t>)</w:t>
      </w:r>
    </w:p>
    <w:p w14:paraId="2CC740B2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kontextová</w:t>
      </w:r>
      <w:proofErr w:type="gramEnd"/>
      <w:r w:rsidRPr="00F43F27">
        <w:rPr>
          <w:rFonts w:ascii="Corbel" w:eastAsia="Times New Roman" w:hAnsi="Corbel"/>
          <w:sz w:val="24"/>
          <w:szCs w:val="24"/>
          <w:lang w:eastAsia="fr-CA"/>
        </w:rPr>
        <w:t xml:space="preserve"> výstavba chápána jako nejvyšší rovina výstavby textu,</w:t>
      </w:r>
    </w:p>
    <w:p w14:paraId="7309AD8D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>
        <w:rPr>
          <w:rFonts w:ascii="Corbel" w:eastAsia="Times New Roman" w:hAnsi="Corbel"/>
          <w:sz w:val="24"/>
          <w:szCs w:val="24"/>
          <w:lang w:eastAsia="fr-CA"/>
        </w:rPr>
        <w:t xml:space="preserve"> tvořená sémantickými vztahy 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mezi syntakt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ickými </w:t>
      </w:r>
      <w:proofErr w:type="gramStart"/>
      <w:r>
        <w:rPr>
          <w:rFonts w:ascii="Corbel" w:eastAsia="Times New Roman" w:hAnsi="Corbel"/>
          <w:sz w:val="24"/>
          <w:szCs w:val="24"/>
          <w:lang w:eastAsia="fr-CA"/>
        </w:rPr>
        <w:t>jednotkami ,</w:t>
      </w:r>
      <w:proofErr w:type="gramEnd"/>
      <w:r>
        <w:rPr>
          <w:rFonts w:ascii="Corbel" w:eastAsia="Times New Roman" w:hAnsi="Corbel"/>
          <w:sz w:val="24"/>
          <w:szCs w:val="24"/>
          <w:lang w:eastAsia="fr-CA"/>
        </w:rPr>
        <w:t xml:space="preserve"> bez 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formálně </w:t>
      </w:r>
      <w:proofErr w:type="spellStart"/>
      <w:r w:rsidRPr="00F43F27">
        <w:rPr>
          <w:rFonts w:ascii="Corbel" w:eastAsia="Times New Roman" w:hAnsi="Corbel"/>
          <w:sz w:val="24"/>
          <w:szCs w:val="24"/>
          <w:lang w:eastAsia="fr-CA"/>
        </w:rPr>
        <w:t>jaz</w:t>
      </w:r>
      <w:proofErr w:type="spellEnd"/>
      <w:r w:rsidRPr="00F43F27">
        <w:rPr>
          <w:rFonts w:ascii="Corbel" w:eastAsia="Times New Roman" w:hAnsi="Corbel"/>
          <w:sz w:val="24"/>
          <w:szCs w:val="24"/>
          <w:lang w:eastAsia="fr-CA"/>
        </w:rPr>
        <w:t>. vyjádření; ustálené způsoby využití </w:t>
      </w:r>
      <w:proofErr w:type="spellStart"/>
      <w:r w:rsidRPr="00F43F27">
        <w:rPr>
          <w:rFonts w:ascii="Corbel" w:eastAsia="Times New Roman" w:hAnsi="Corbel"/>
          <w:sz w:val="24"/>
          <w:szCs w:val="24"/>
          <w:lang w:eastAsia="fr-CA"/>
        </w:rPr>
        <w:t>jaz</w:t>
      </w:r>
      <w:proofErr w:type="spellEnd"/>
      <w:r w:rsidRPr="00F43F27">
        <w:rPr>
          <w:rFonts w:ascii="Corbel" w:eastAsia="Times New Roman" w:hAnsi="Corbel"/>
          <w:sz w:val="24"/>
          <w:szCs w:val="24"/>
          <w:lang w:eastAsia="fr-CA"/>
        </w:rPr>
        <w:t>. prostředků v rámci této roviny, např. </w:t>
      </w:r>
      <w:hyperlink r:id="rId4" w:tooltip="přímá řeč" w:history="1">
        <w:r w:rsidRPr="00F43F27">
          <w:rPr>
            <w:rFonts w:ascii="Corbel" w:eastAsia="Times New Roman" w:hAnsi="Corbel"/>
            <w:sz w:val="24"/>
            <w:szCs w:val="24"/>
            <w:lang w:eastAsia="fr-CA"/>
          </w:rPr>
          <w:t>přímá řeč</w:t>
        </w:r>
      </w:hyperlink>
      <w:r w:rsidRPr="00F43F27">
        <w:rPr>
          <w:rFonts w:ascii="Corbel" w:eastAsia="Times New Roman" w:hAnsi="Corbel"/>
          <w:sz w:val="24"/>
          <w:szCs w:val="24"/>
          <w:lang w:eastAsia="fr-CA"/>
        </w:rPr>
        <w:t>, pak byly označeny jako </w:t>
      </w:r>
      <w:r w:rsidRPr="00F43F27">
        <w:rPr>
          <w:rFonts w:ascii="Corbel" w:eastAsia="Times New Roman" w:hAnsi="Corbel"/>
          <w:b/>
          <w:bCs/>
          <w:sz w:val="24"/>
          <w:szCs w:val="24"/>
          <w:lang w:eastAsia="fr-CA"/>
        </w:rPr>
        <w:t>kontextové postupy</w:t>
      </w:r>
      <w:r w:rsidRPr="00F43F27">
        <w:rPr>
          <w:rFonts w:ascii="Corbel" w:eastAsia="Times New Roman" w:hAnsi="Corbel"/>
          <w:sz w:val="24"/>
          <w:szCs w:val="24"/>
          <w:lang w:eastAsia="fr-CA"/>
        </w:rPr>
        <w:t>  (Doležel)</w:t>
      </w:r>
    </w:p>
    <w:p w14:paraId="5553DF9A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>
        <w:rPr>
          <w:rFonts w:ascii="Corbel" w:eastAsia="Times New Roman" w:hAnsi="Corbel"/>
          <w:sz w:val="24"/>
          <w:szCs w:val="24"/>
          <w:lang w:eastAsia="fr-CA"/>
        </w:rPr>
        <w:t xml:space="preserve">- kontext je utvářen i jinými texty, diskurzy, komunikačními žánry </w:t>
      </w:r>
      <w:r>
        <w:rPr>
          <w:rFonts w:ascii="Calibri" w:eastAsia="Times New Roman" w:hAnsi="Calibri"/>
          <w:sz w:val="24"/>
          <w:szCs w:val="24"/>
          <w:lang w:eastAsia="fr-CA"/>
        </w:rPr>
        <w:t>→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 </w:t>
      </w:r>
      <w:proofErr w:type="spellStart"/>
      <w:r>
        <w:rPr>
          <w:rFonts w:ascii="Corbel" w:eastAsia="Times New Roman" w:hAnsi="Corbel"/>
          <w:sz w:val="24"/>
          <w:szCs w:val="24"/>
          <w:lang w:eastAsia="fr-CA"/>
        </w:rPr>
        <w:t>interdiskurzivní</w:t>
      </w:r>
      <w:proofErr w:type="spellEnd"/>
      <w:r>
        <w:rPr>
          <w:rFonts w:ascii="Corbel" w:eastAsia="Times New Roman" w:hAnsi="Corbel"/>
          <w:sz w:val="24"/>
          <w:szCs w:val="24"/>
          <w:lang w:eastAsia="fr-CA"/>
        </w:rPr>
        <w:t xml:space="preserve"> kontext</w:t>
      </w:r>
    </w:p>
    <w:p w14:paraId="0DB5E7A5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>
        <w:rPr>
          <w:rFonts w:ascii="Calibri" w:hAnsi="Calibri"/>
          <w:sz w:val="24"/>
          <w:szCs w:val="24"/>
        </w:rPr>
        <w:t>→)</w:t>
      </w:r>
      <w:proofErr w:type="spellStart"/>
      <w:r>
        <w:rPr>
          <w:rFonts w:ascii="Corbel" w:eastAsia="Times New Roman" w:hAnsi="Corbel"/>
          <w:sz w:val="24"/>
          <w:szCs w:val="24"/>
          <w:lang w:eastAsia="fr-CA"/>
        </w:rPr>
        <w:t>extratextové</w:t>
      </w:r>
      <w:proofErr w:type="spellEnd"/>
      <w:proofErr w:type="gramEnd"/>
      <w:r>
        <w:rPr>
          <w:rFonts w:ascii="Corbel" w:eastAsia="Times New Roman" w:hAnsi="Corbel"/>
          <w:sz w:val="24"/>
          <w:szCs w:val="24"/>
          <w:lang w:eastAsia="fr-CA"/>
        </w:rPr>
        <w:t xml:space="preserve"> // nejazykové // mimojazykové kontexty  : kontext situační</w:t>
      </w:r>
    </w:p>
    <w:p w14:paraId="16847079" w14:textId="77777777" w:rsidR="00D50796" w:rsidRPr="001D154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 w:rsidRPr="001D1546">
        <w:rPr>
          <w:rFonts w:ascii="Calibri" w:hAnsi="Calibri"/>
          <w:sz w:val="24"/>
          <w:szCs w:val="24"/>
        </w:rPr>
        <w:t>→)→</w:t>
      </w:r>
      <w:proofErr w:type="gramEnd"/>
      <w:r w:rsidRPr="001D1546">
        <w:rPr>
          <w:rFonts w:ascii="Calibri" w:hAnsi="Calibri"/>
          <w:sz w:val="24"/>
          <w:szCs w:val="24"/>
        </w:rPr>
        <w:t xml:space="preserve">) 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úsek aktuálního n. možného světa, k němuž text odkazuje (věcný, předmětný </w:t>
      </w:r>
      <w:r w:rsidRPr="001D1546">
        <w:rPr>
          <w:rFonts w:ascii="Corbel" w:eastAsia="Times New Roman" w:hAnsi="Corbel"/>
          <w:b/>
          <w:bCs/>
          <w:sz w:val="24"/>
          <w:szCs w:val="24"/>
          <w:lang w:eastAsia="fr-CA"/>
        </w:rPr>
        <w:t>k.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); tak je mj. pojímán </w:t>
      </w:r>
      <w:r w:rsidRPr="001D1546">
        <w:rPr>
          <w:rFonts w:ascii="Corbel" w:eastAsia="Times New Roman" w:hAnsi="Corbel"/>
          <w:b/>
          <w:bCs/>
          <w:sz w:val="24"/>
          <w:szCs w:val="24"/>
          <w:lang w:eastAsia="fr-CA"/>
        </w:rPr>
        <w:t>k.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 v komunikačním modelu (</w:t>
      </w:r>
      <w:proofErr w:type="spellStart"/>
      <w:r>
        <w:fldChar w:fldCharType="begin"/>
      </w:r>
      <w:r>
        <w:instrText xml:space="preserve"> HYPERLINK "https://www.czechency.org/slovnik/KONTEXT" \l "bibitem17" \o "Jakobson, 1995" </w:instrText>
      </w:r>
      <w:r>
        <w:fldChar w:fldCharType="separate"/>
      </w:r>
      <w:r w:rsidRPr="001D1546">
        <w:rPr>
          <w:rFonts w:ascii="Corbel" w:eastAsia="Times New Roman" w:hAnsi="Corbel"/>
          <w:sz w:val="24"/>
          <w:szCs w:val="24"/>
          <w:lang w:eastAsia="fr-CA"/>
        </w:rPr>
        <w:t>Jakobson</w:t>
      </w:r>
      <w:proofErr w:type="spellEnd"/>
      <w:r w:rsidRPr="001D1546">
        <w:rPr>
          <w:rFonts w:ascii="Corbel" w:eastAsia="Times New Roman" w:hAnsi="Corbel"/>
          <w:sz w:val="24"/>
          <w:szCs w:val="24"/>
          <w:lang w:eastAsia="fr-CA"/>
        </w:rPr>
        <w:t>)</w:t>
      </w:r>
      <w:r>
        <w:rPr>
          <w:rFonts w:ascii="Corbel" w:eastAsia="Times New Roman" w:hAnsi="Corbel"/>
          <w:sz w:val="24"/>
          <w:szCs w:val="24"/>
          <w:lang w:eastAsia="fr-CA"/>
        </w:rPr>
        <w:fldChar w:fldCharType="end"/>
      </w:r>
    </w:p>
    <w:p w14:paraId="71DB8907" w14:textId="77777777" w:rsidR="00D50796" w:rsidRPr="00CF7E93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 w:rsidRPr="001D1546">
        <w:rPr>
          <w:rFonts w:ascii="Calibri" w:hAnsi="Calibri"/>
          <w:sz w:val="24"/>
          <w:szCs w:val="24"/>
        </w:rPr>
        <w:t>→)→</w:t>
      </w:r>
      <w:proofErr w:type="gramEnd"/>
      <w:r w:rsidRPr="001D1546">
        <w:rPr>
          <w:rFonts w:ascii="Calibri" w:hAnsi="Calibri"/>
          <w:sz w:val="24"/>
          <w:szCs w:val="24"/>
        </w:rPr>
        <w:t>)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 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situační </w:t>
      </w:r>
      <w:r w:rsidRPr="001D1546">
        <w:rPr>
          <w:rFonts w:ascii="Corbel" w:eastAsia="Times New Roman" w:hAnsi="Corbel"/>
          <w:b/>
          <w:bCs/>
          <w:sz w:val="24"/>
          <w:szCs w:val="24"/>
          <w:lang w:eastAsia="fr-CA"/>
        </w:rPr>
        <w:t>kontext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, který představuje „vysoce idealizovanou abstrakci z</w:t>
      </w:r>
      <w:r>
        <w:rPr>
          <w:rFonts w:ascii="Corbel" w:eastAsia="Times New Roman" w:hAnsi="Corbel"/>
          <w:sz w:val="24"/>
          <w:szCs w:val="24"/>
          <w:lang w:eastAsia="fr-CA"/>
        </w:rPr>
        <w:t> 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takové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 (níže)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 xml:space="preserve"> situace a obsahuje pouze ta fakta, jež systematicky de</w:t>
      </w:r>
      <w:r>
        <w:rPr>
          <w:rFonts w:ascii="Corbel" w:eastAsia="Times New Roman" w:hAnsi="Corbel"/>
          <w:sz w:val="24"/>
          <w:szCs w:val="24"/>
          <w:lang w:eastAsia="fr-CA"/>
        </w:rPr>
        <w:t>terminují přiměřenost“ výpovědí, zatímco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> </w:t>
      </w:r>
      <w:r>
        <w:rPr>
          <w:rFonts w:ascii="Corbel" w:eastAsia="Times New Roman" w:hAnsi="Corbel"/>
          <w:sz w:val="24"/>
          <w:szCs w:val="24"/>
          <w:lang w:eastAsia="fr-CA"/>
        </w:rPr>
        <w:t>komunikační situace</w:t>
      </w:r>
      <w:hyperlink r:id="rId5" w:tooltip="komunikační situace" w:history="1"/>
      <w:r w:rsidRPr="001D1546">
        <w:rPr>
          <w:rFonts w:ascii="Corbel" w:eastAsia="Times New Roman" w:hAnsi="Corbel"/>
          <w:sz w:val="24"/>
          <w:szCs w:val="24"/>
          <w:lang w:eastAsia="fr-CA"/>
        </w:rPr>
        <w:t xml:space="preserve">  </w:t>
      </w:r>
      <w:r>
        <w:rPr>
          <w:rFonts w:ascii="Corbel" w:eastAsia="Times New Roman" w:hAnsi="Corbel"/>
          <w:sz w:val="24"/>
          <w:szCs w:val="24"/>
          <w:lang w:eastAsia="fr-CA"/>
        </w:rPr>
        <w:t>je „empiricky reálná</w:t>
      </w:r>
      <w:r w:rsidRPr="001D1546">
        <w:rPr>
          <w:rFonts w:ascii="Corbel" w:eastAsia="Times New Roman" w:hAnsi="Corbel"/>
          <w:sz w:val="24"/>
          <w:szCs w:val="24"/>
          <w:lang w:eastAsia="fr-CA"/>
        </w:rPr>
        <w:t xml:space="preserve"> část reálného světa“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  </w:t>
      </w:r>
      <w:hyperlink r:id="rId6" w:anchor="bibitem25" w:tooltip="van Dijk, 1977" w:history="1">
        <w:r w:rsidRPr="001D1546">
          <w:rPr>
            <w:rFonts w:ascii="MS Gothic" w:eastAsia="MS Gothic" w:hAnsi="MS Gothic" w:cs="MS Gothic"/>
            <w:sz w:val="24"/>
            <w:szCs w:val="24"/>
            <w:lang w:eastAsia="fr-CA"/>
          </w:rPr>
          <w:t>(</w:t>
        </w:r>
        <w:r w:rsidRPr="001D1546">
          <w:rPr>
            <w:rFonts w:ascii="Corbel" w:eastAsia="Times New Roman" w:hAnsi="Corbel"/>
            <w:sz w:val="24"/>
            <w:szCs w:val="24"/>
            <w:lang w:eastAsia="fr-CA"/>
          </w:rPr>
          <w:t xml:space="preserve">Van </w:t>
        </w:r>
        <w:proofErr w:type="spellStart"/>
        <w:r w:rsidRPr="001D1546">
          <w:rPr>
            <w:rFonts w:ascii="Corbel" w:eastAsia="Times New Roman" w:hAnsi="Corbel"/>
            <w:sz w:val="24"/>
            <w:szCs w:val="24"/>
            <w:lang w:eastAsia="fr-CA"/>
          </w:rPr>
          <w:t>Dijk</w:t>
        </w:r>
        <w:proofErr w:type="spellEnd"/>
        <w:r w:rsidRPr="001D1546">
          <w:rPr>
            <w:rFonts w:ascii="Corbel" w:eastAsia="Times New Roman" w:hAnsi="Corbel"/>
            <w:sz w:val="24"/>
            <w:szCs w:val="24"/>
            <w:lang w:eastAsia="fr-CA"/>
          </w:rPr>
          <w:t>)</w:t>
        </w:r>
      </w:hyperlink>
    </w:p>
    <w:p w14:paraId="0E24BECB" w14:textId="77777777" w:rsidR="00D50796" w:rsidRPr="00CF7E93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 w:rsidRPr="00CF7E93">
        <w:rPr>
          <w:rFonts w:ascii="Corbel" w:eastAsia="Times New Roman" w:hAnsi="Corbel"/>
          <w:sz w:val="24"/>
          <w:szCs w:val="24"/>
          <w:lang w:eastAsia="fr-CA"/>
        </w:rPr>
        <w:tab/>
      </w:r>
      <w:r w:rsidRPr="00CF7E93">
        <w:rPr>
          <w:rFonts w:ascii="Corbel" w:eastAsia="Times New Roman" w:hAnsi="Corbel"/>
          <w:sz w:val="24"/>
          <w:szCs w:val="24"/>
          <w:lang w:eastAsia="fr-CA"/>
        </w:rPr>
        <w:tab/>
        <w:t>biograficko-individuální </w:t>
      </w:r>
      <w:r w:rsidRPr="00CF7E93">
        <w:rPr>
          <w:rFonts w:ascii="Corbel" w:eastAsia="Times New Roman" w:hAnsi="Corbel"/>
          <w:b/>
          <w:bCs/>
          <w:sz w:val="24"/>
          <w:szCs w:val="24"/>
          <w:lang w:eastAsia="fr-CA"/>
        </w:rPr>
        <w:t>kontext</w:t>
      </w:r>
      <w:r w:rsidRPr="00CF7E93">
        <w:rPr>
          <w:rFonts w:ascii="Corbel" w:eastAsia="Times New Roman" w:hAnsi="Corbel"/>
          <w:sz w:val="24"/>
          <w:szCs w:val="24"/>
          <w:lang w:eastAsia="fr-CA"/>
        </w:rPr>
        <w:t xml:space="preserve">, jenž je chápán jako výsledek souboru osobních </w:t>
      </w:r>
      <w:proofErr w:type="gramStart"/>
      <w:r w:rsidRPr="00FA34C8">
        <w:rPr>
          <w:rFonts w:ascii="Corbel" w:eastAsia="Times New Roman" w:hAnsi="Corbel"/>
          <w:sz w:val="24"/>
          <w:szCs w:val="24"/>
          <w:u w:val="single"/>
          <w:lang w:eastAsia="fr-CA"/>
        </w:rPr>
        <w:t>zážitků</w:t>
      </w:r>
      <w:r w:rsidRPr="00CF7E93">
        <w:rPr>
          <w:rFonts w:ascii="Corbel" w:eastAsia="Times New Roman" w:hAnsi="Corbel"/>
          <w:sz w:val="24"/>
          <w:szCs w:val="24"/>
          <w:lang w:eastAsia="fr-CA"/>
        </w:rPr>
        <w:t xml:space="preserve">  </w:t>
      </w:r>
      <w:r>
        <w:rPr>
          <w:rFonts w:ascii="Corbel" w:eastAsia="Times New Roman" w:hAnsi="Corbel"/>
          <w:sz w:val="24"/>
          <w:szCs w:val="24"/>
          <w:lang w:eastAsia="fr-CA"/>
        </w:rPr>
        <w:t>(</w:t>
      </w:r>
      <w:proofErr w:type="spellStart"/>
      <w:proofErr w:type="gramEnd"/>
      <w:r>
        <w:rPr>
          <w:rFonts w:ascii="Corbel" w:eastAsia="Times New Roman" w:hAnsi="Corbel"/>
          <w:sz w:val="24"/>
          <w:szCs w:val="24"/>
          <w:lang w:eastAsia="fr-CA"/>
        </w:rPr>
        <w:t>experience</w:t>
      </w:r>
      <w:proofErr w:type="spellEnd"/>
      <w:r>
        <w:rPr>
          <w:rFonts w:ascii="Corbel" w:eastAsia="Times New Roman" w:hAnsi="Corbel"/>
          <w:sz w:val="24"/>
          <w:szCs w:val="24"/>
          <w:lang w:eastAsia="fr-CA"/>
        </w:rPr>
        <w:t>)</w:t>
      </w:r>
      <w:r w:rsidRPr="00CF7E93">
        <w:rPr>
          <w:rFonts w:ascii="Corbel" w:eastAsia="Times New Roman" w:hAnsi="Corbel"/>
          <w:sz w:val="24"/>
          <w:szCs w:val="24"/>
          <w:lang w:eastAsia="fr-CA"/>
        </w:rPr>
        <w:t xml:space="preserve">  PŘEKLAD</w:t>
      </w:r>
    </w:p>
    <w:p w14:paraId="32B81EEE" w14:textId="77777777" w:rsidR="00D50796" w:rsidRPr="00132E6D" w:rsidRDefault="00D50796" w:rsidP="00D50796">
      <w:pPr>
        <w:ind w:left="708" w:firstLine="708"/>
        <w:rPr>
          <w:rFonts w:ascii="Corbel" w:eastAsia="Times New Roman" w:hAnsi="Corbel"/>
          <w:sz w:val="24"/>
          <w:szCs w:val="24"/>
          <w:lang w:eastAsia="fr-CA"/>
        </w:rPr>
      </w:pPr>
      <w:proofErr w:type="gramStart"/>
      <w:r w:rsidRPr="00C9527C">
        <w:rPr>
          <w:rFonts w:ascii="Corbel" w:eastAsia="Times New Roman" w:hAnsi="Corbel"/>
          <w:sz w:val="24"/>
          <w:szCs w:val="24"/>
          <w:highlight w:val="magenta"/>
          <w:lang w:eastAsia="fr-CA"/>
        </w:rPr>
        <w:t>pragmatika :</w:t>
      </w:r>
      <w:proofErr w:type="gramEnd"/>
      <w:r w:rsidRPr="00C9527C">
        <w:rPr>
          <w:rFonts w:ascii="Corbel" w:eastAsia="Times New Roman" w:hAnsi="Corbel"/>
          <w:sz w:val="24"/>
          <w:szCs w:val="24"/>
          <w:highlight w:val="magenta"/>
          <w:lang w:eastAsia="fr-CA"/>
        </w:rPr>
        <w:t xml:space="preserve">  kontext = soubor znalostí o světě, v němž probíhá diskurz včetně znalostí odpovědí na otázky KDO? KDE? KDY? JAK?</w:t>
      </w:r>
    </w:p>
    <w:p w14:paraId="5C87583E" w14:textId="77777777" w:rsidR="00D50796" w:rsidRPr="001D154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</w:p>
    <w:p w14:paraId="4F511CD0" w14:textId="77777777" w:rsidR="00D50796" w:rsidRPr="001D1546" w:rsidRDefault="00D50796" w:rsidP="00D50796">
      <w:pPr>
        <w:rPr>
          <w:rFonts w:ascii="Corbel" w:eastAsia="Times New Roman" w:hAnsi="Corbel"/>
          <w:i/>
          <w:sz w:val="24"/>
          <w:szCs w:val="24"/>
          <w:lang w:eastAsia="fr-CA"/>
        </w:rPr>
      </w:pPr>
      <w:r w:rsidRPr="001D1546">
        <w:rPr>
          <w:rFonts w:ascii="Corbel" w:eastAsia="Times New Roman" w:hAnsi="Corbel"/>
          <w:i/>
          <w:sz w:val="24"/>
          <w:szCs w:val="24"/>
          <w:lang w:eastAsia="fr-CA"/>
        </w:rPr>
        <w:t xml:space="preserve">- </w:t>
      </w:r>
      <w:proofErr w:type="spellStart"/>
      <w:r w:rsidRPr="001D1546">
        <w:rPr>
          <w:rFonts w:ascii="Corbel" w:eastAsia="Times New Roman" w:hAnsi="Corbel"/>
          <w:i/>
          <w:sz w:val="24"/>
          <w:szCs w:val="24"/>
          <w:lang w:eastAsia="fr-CA"/>
        </w:rPr>
        <w:t>fce</w:t>
      </w:r>
      <w:proofErr w:type="spellEnd"/>
      <w:r w:rsidRPr="001D1546">
        <w:rPr>
          <w:rFonts w:ascii="Corbel" w:eastAsia="Times New Roman" w:hAnsi="Corbel"/>
          <w:i/>
          <w:sz w:val="24"/>
          <w:szCs w:val="24"/>
          <w:lang w:eastAsia="fr-CA"/>
        </w:rPr>
        <w:t xml:space="preserve">: </w:t>
      </w:r>
    </w:p>
    <w:p w14:paraId="75CB2CAE" w14:textId="77777777" w:rsidR="00D50796" w:rsidRPr="003A72E4" w:rsidRDefault="00D50796" w:rsidP="00D50796">
      <w:pPr>
        <w:rPr>
          <w:rFonts w:ascii="Corbel" w:eastAsia="Times New Roman" w:hAnsi="Corbel"/>
          <w:sz w:val="24"/>
          <w:szCs w:val="24"/>
          <w:u w:val="single"/>
          <w:lang w:eastAsia="fr-CA"/>
        </w:rPr>
      </w:pPr>
      <w:r w:rsidRPr="003A72E4">
        <w:rPr>
          <w:rFonts w:ascii="Corbel" w:eastAsia="Times New Roman" w:hAnsi="Corbel"/>
          <w:sz w:val="24"/>
          <w:szCs w:val="24"/>
          <w:u w:val="single"/>
          <w:lang w:eastAsia="fr-CA"/>
        </w:rPr>
        <w:lastRenderedPageBreak/>
        <w:t xml:space="preserve">- omezuje významy slov, vět i celých sdělení </w:t>
      </w:r>
      <w:r w:rsidRPr="003A72E4">
        <w:rPr>
          <w:rFonts w:ascii="Calibri" w:eastAsia="Times New Roman" w:hAnsi="Calibri"/>
          <w:sz w:val="24"/>
          <w:szCs w:val="24"/>
          <w:u w:val="single"/>
          <w:lang w:eastAsia="fr-CA"/>
        </w:rPr>
        <w:t>→</w:t>
      </w:r>
      <w:r w:rsidRPr="003A72E4">
        <w:rPr>
          <w:rFonts w:ascii="Corbel" w:eastAsia="Times New Roman" w:hAnsi="Corbel"/>
          <w:sz w:val="24"/>
          <w:szCs w:val="24"/>
          <w:u w:val="single"/>
          <w:lang w:eastAsia="fr-CA"/>
        </w:rPr>
        <w:t xml:space="preserve"> aktualizuje se určitý význam ze souboru potenciálních významů, vznikají významy nové</w:t>
      </w:r>
    </w:p>
    <w:p w14:paraId="0E7DF63E" w14:textId="77777777" w:rsidR="00D50796" w:rsidRPr="003A72E4" w:rsidRDefault="00D50796" w:rsidP="00D50796">
      <w:pPr>
        <w:rPr>
          <w:rFonts w:ascii="Corbel" w:eastAsia="Times New Roman" w:hAnsi="Corbel"/>
          <w:sz w:val="24"/>
          <w:szCs w:val="24"/>
          <w:u w:val="single"/>
          <w:lang w:eastAsia="fr-CA"/>
        </w:rPr>
      </w:pPr>
      <w:r w:rsidRPr="003A72E4">
        <w:rPr>
          <w:rFonts w:ascii="Corbel" w:eastAsia="Times New Roman" w:hAnsi="Corbel"/>
          <w:sz w:val="24"/>
          <w:szCs w:val="24"/>
          <w:u w:val="single"/>
          <w:lang w:eastAsia="fr-CA"/>
        </w:rPr>
        <w:t>- eliminuje dvojznačnost autosémantik (slov plnovýznamových)</w:t>
      </w:r>
    </w:p>
    <w:p w14:paraId="115C52B6" w14:textId="77777777" w:rsidR="00D50796" w:rsidRPr="003A72E4" w:rsidRDefault="00D50796" w:rsidP="00D50796">
      <w:pPr>
        <w:rPr>
          <w:rFonts w:ascii="Corbel" w:eastAsia="Times New Roman" w:hAnsi="Corbel"/>
          <w:sz w:val="24"/>
          <w:szCs w:val="24"/>
          <w:u w:val="single"/>
          <w:lang w:eastAsia="fr-CA"/>
        </w:rPr>
      </w:pPr>
      <w:r w:rsidRPr="003A72E4">
        <w:rPr>
          <w:rFonts w:ascii="Corbel" w:eastAsia="Times New Roman" w:hAnsi="Corbel"/>
          <w:sz w:val="24"/>
          <w:szCs w:val="24"/>
          <w:u w:val="single"/>
          <w:lang w:eastAsia="fr-CA"/>
        </w:rPr>
        <w:t>- konkretizuje význam synsémantik (slov neplnovýznamových)</w:t>
      </w:r>
    </w:p>
    <w:p w14:paraId="1DDDCDB6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>
        <w:rPr>
          <w:rFonts w:ascii="Corbel" w:eastAsia="Times New Roman" w:hAnsi="Corbel"/>
          <w:sz w:val="24"/>
          <w:szCs w:val="24"/>
          <w:lang w:eastAsia="fr-CA"/>
        </w:rPr>
        <w:t xml:space="preserve">- </w:t>
      </w:r>
      <w:r w:rsidRPr="00524BE9">
        <w:rPr>
          <w:rFonts w:ascii="Corbel" w:eastAsia="Times New Roman" w:hAnsi="Corbel"/>
          <w:sz w:val="24"/>
          <w:szCs w:val="24"/>
          <w:lang w:eastAsia="fr-CA"/>
        </w:rPr>
        <w:t>„udává referenta deiktickým slovům a propriím“ a „doplňuje informaci vynechanou </w:t>
      </w:r>
      <w:hyperlink r:id="rId7" w:tooltip="elipsa" w:history="1">
        <w:r w:rsidRPr="00524BE9">
          <w:rPr>
            <w:rFonts w:ascii="Corbel" w:eastAsia="Times New Roman" w:hAnsi="Corbel"/>
            <w:sz w:val="24"/>
            <w:szCs w:val="24"/>
            <w:lang w:eastAsia="fr-CA"/>
          </w:rPr>
          <w:t>elipsou</w:t>
        </w:r>
      </w:hyperlink>
      <w:r>
        <w:rPr>
          <w:rFonts w:ascii="Corbel" w:eastAsia="Times New Roman" w:hAnsi="Corbel"/>
          <w:sz w:val="24"/>
          <w:szCs w:val="24"/>
          <w:lang w:eastAsia="fr-CA"/>
        </w:rPr>
        <w:t>“ (Čermák)</w:t>
      </w:r>
    </w:p>
    <w:p w14:paraId="61297E6E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 w:rsidRPr="001B5B94">
        <w:rPr>
          <w:rFonts w:ascii="Corbel" w:eastAsia="Times New Roman" w:hAnsi="Corbel"/>
          <w:sz w:val="24"/>
          <w:szCs w:val="24"/>
          <w:lang w:eastAsia="fr-CA"/>
        </w:rPr>
        <w:t xml:space="preserve"> smysl sdělení utvářen</w:t>
      </w:r>
      <w:r>
        <w:rPr>
          <w:rFonts w:ascii="Corbel" w:eastAsia="Times New Roman" w:hAnsi="Corbel"/>
          <w:sz w:val="24"/>
          <w:szCs w:val="24"/>
          <w:lang w:eastAsia="fr-CA"/>
        </w:rPr>
        <w:t xml:space="preserve">ý recipientem </w:t>
      </w:r>
      <w:proofErr w:type="gramStart"/>
      <w:r>
        <w:rPr>
          <w:rFonts w:ascii="Corbel" w:eastAsia="Times New Roman" w:hAnsi="Corbel"/>
          <w:sz w:val="24"/>
          <w:szCs w:val="24"/>
          <w:lang w:eastAsia="fr-CA"/>
        </w:rPr>
        <w:t>=  text</w:t>
      </w:r>
      <w:proofErr w:type="gramEnd"/>
      <w:r>
        <w:rPr>
          <w:rFonts w:ascii="Corbel" w:eastAsia="Times New Roman" w:hAnsi="Corbel"/>
          <w:sz w:val="24"/>
          <w:szCs w:val="24"/>
          <w:lang w:eastAsia="fr-CA"/>
        </w:rPr>
        <w:t xml:space="preserve"> + kontext // </w:t>
      </w:r>
    </w:p>
    <w:p w14:paraId="0FE42E76" w14:textId="77777777" w:rsidR="00D50796" w:rsidRPr="001B5B94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  <w:r>
        <w:rPr>
          <w:rFonts w:ascii="Corbel" w:eastAsia="Times New Roman" w:hAnsi="Corbel"/>
          <w:sz w:val="24"/>
          <w:szCs w:val="24"/>
          <w:lang w:eastAsia="fr-CA"/>
        </w:rPr>
        <w:t>diskurz = text + kontext</w:t>
      </w:r>
    </w:p>
    <w:p w14:paraId="3FD718F1" w14:textId="77777777" w:rsidR="00D50796" w:rsidRDefault="00D50796" w:rsidP="00D50796">
      <w:pPr>
        <w:rPr>
          <w:rFonts w:ascii="Corbel" w:eastAsia="Times New Roman" w:hAnsi="Corbel"/>
          <w:sz w:val="24"/>
          <w:szCs w:val="24"/>
          <w:lang w:eastAsia="fr-CA"/>
        </w:rPr>
      </w:pPr>
    </w:p>
    <w:p w14:paraId="50E2A430" w14:textId="77777777" w:rsidR="00396827" w:rsidRDefault="00396827"/>
    <w:sectPr w:rsidR="0039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96"/>
    <w:rsid w:val="00396827"/>
    <w:rsid w:val="00D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8C7F"/>
  <w15:chartTrackingRefBased/>
  <w15:docId w15:val="{0231A2FD-BED2-4377-8519-988CD100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7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echency.org/slovnik/ELIP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KONTEXT" TargetMode="External"/><Relationship Id="rId5" Type="http://schemas.openxmlformats.org/officeDocument/2006/relationships/hyperlink" Target="https://www.czechency.org/slovnik/KOMUNIKA%C4%8CN%C3%8D%20SITUACE" TargetMode="External"/><Relationship Id="rId4" Type="http://schemas.openxmlformats.org/officeDocument/2006/relationships/hyperlink" Target="https://www.czechency.org/slovnik/P%C5%98%C3%8DM%C3%81%20%C5%98E%C4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</cp:revision>
  <dcterms:created xsi:type="dcterms:W3CDTF">2022-10-19T09:42:00Z</dcterms:created>
  <dcterms:modified xsi:type="dcterms:W3CDTF">2022-10-19T09:43:00Z</dcterms:modified>
</cp:coreProperties>
</file>