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CB96A" w14:textId="77777777" w:rsidR="00DD459F" w:rsidRPr="00DD459F" w:rsidRDefault="00DD459F" w:rsidP="00DD459F">
      <w:pPr>
        <w:shd w:val="clear" w:color="auto" w:fill="FFFFFF"/>
        <w:spacing w:after="0" w:line="240" w:lineRule="auto"/>
        <w:textAlignment w:val="baseline"/>
        <w:outlineLvl w:val="0"/>
        <w:rPr>
          <w:rFonts w:ascii="Arial" w:eastAsia="Times New Roman" w:hAnsi="Arial" w:cs="Arial"/>
          <w:color w:val="000000"/>
          <w:kern w:val="36"/>
          <w:sz w:val="48"/>
          <w:szCs w:val="48"/>
          <w:lang w:eastAsia="cs-CZ"/>
        </w:rPr>
      </w:pPr>
      <w:r w:rsidRPr="00DD459F">
        <w:rPr>
          <w:rFonts w:ascii="Arial" w:eastAsia="Times New Roman" w:hAnsi="Arial" w:cs="Arial"/>
          <w:color w:val="000000"/>
          <w:kern w:val="36"/>
          <w:sz w:val="48"/>
          <w:szCs w:val="48"/>
          <w:lang w:eastAsia="cs-CZ"/>
        </w:rPr>
        <w:t>Vy, nebo ty? Tykání je dnes ve firmách běžné, ale má svá pravidla</w:t>
      </w:r>
    </w:p>
    <w:p w14:paraId="7D9D07A0" w14:textId="79543BBB" w:rsidR="00DD459F" w:rsidRPr="00DD459F" w:rsidRDefault="00DD459F" w:rsidP="00DD459F">
      <w:pPr>
        <w:shd w:val="clear" w:color="auto" w:fill="FFFFFF"/>
        <w:spacing w:after="0" w:line="240" w:lineRule="auto"/>
        <w:rPr>
          <w:rFonts w:ascii="Arial" w:eastAsia="Times New Roman" w:hAnsi="Arial" w:cs="Arial"/>
          <w:color w:val="000000"/>
          <w:sz w:val="27"/>
          <w:szCs w:val="27"/>
          <w:lang w:eastAsia="cs-CZ"/>
        </w:rPr>
      </w:pPr>
      <w:r w:rsidRPr="00DD459F">
        <w:rPr>
          <w:rFonts w:ascii="Arial" w:eastAsia="Times New Roman" w:hAnsi="Arial" w:cs="Arial"/>
          <w:color w:val="000000"/>
          <w:sz w:val="27"/>
          <w:szCs w:val="27"/>
          <w:lang w:eastAsia="cs-CZ"/>
        </w:rPr>
        <w:fldChar w:fldCharType="begin"/>
      </w:r>
      <w:r w:rsidRPr="00DD459F">
        <w:rPr>
          <w:rFonts w:ascii="Arial" w:eastAsia="Times New Roman" w:hAnsi="Arial" w:cs="Arial"/>
          <w:color w:val="000000"/>
          <w:sz w:val="27"/>
          <w:szCs w:val="27"/>
          <w:lang w:eastAsia="cs-CZ"/>
        </w:rPr>
        <w:instrText xml:space="preserve"> HYPERLINK "https://www.prozeny.cz/autor/jindra-pelikanova-532" </w:instrText>
      </w:r>
      <w:r w:rsidRPr="00DD459F">
        <w:rPr>
          <w:rFonts w:ascii="Arial" w:eastAsia="Times New Roman" w:hAnsi="Arial" w:cs="Arial"/>
          <w:color w:val="000000"/>
          <w:sz w:val="27"/>
          <w:szCs w:val="27"/>
          <w:lang w:eastAsia="cs-CZ"/>
        </w:rPr>
        <w:fldChar w:fldCharType="separate"/>
      </w:r>
    </w:p>
    <w:p w14:paraId="6FAED665" w14:textId="2F84663A" w:rsidR="00DD459F" w:rsidRPr="00DD459F" w:rsidRDefault="00DD459F" w:rsidP="00DD459F">
      <w:pPr>
        <w:shd w:val="clear" w:color="auto" w:fill="FFFFFF"/>
        <w:spacing w:after="0" w:line="240" w:lineRule="auto"/>
        <w:rPr>
          <w:rFonts w:ascii="Arial" w:eastAsia="Times New Roman" w:hAnsi="Arial" w:cs="Arial"/>
          <w:caps/>
          <w:color w:val="707070"/>
          <w:spacing w:val="23"/>
          <w:sz w:val="24"/>
          <w:szCs w:val="24"/>
          <w:lang w:eastAsia="cs-CZ"/>
        </w:rPr>
      </w:pPr>
      <w:r w:rsidRPr="00DD459F">
        <w:rPr>
          <w:rFonts w:ascii="Arial" w:eastAsia="Times New Roman" w:hAnsi="Arial" w:cs="Arial"/>
          <w:color w:val="000000"/>
          <w:sz w:val="27"/>
          <w:szCs w:val="27"/>
          <w:lang w:eastAsia="cs-CZ"/>
        </w:rPr>
        <w:fldChar w:fldCharType="end"/>
      </w:r>
    </w:p>
    <w:p w14:paraId="2163E2C5" w14:textId="77777777" w:rsidR="00DD459F" w:rsidRPr="00DD459F" w:rsidRDefault="00DD459F" w:rsidP="00DD459F">
      <w:pPr>
        <w:shd w:val="clear" w:color="auto" w:fill="FFFFFF"/>
        <w:spacing w:after="0" w:line="240" w:lineRule="auto"/>
        <w:textAlignment w:val="baseline"/>
        <w:rPr>
          <w:rFonts w:ascii="Arial" w:eastAsia="Times New Roman" w:hAnsi="Arial" w:cs="Arial"/>
          <w:sz w:val="24"/>
          <w:szCs w:val="24"/>
          <w:lang w:eastAsia="cs-CZ"/>
        </w:rPr>
      </w:pPr>
      <w:r w:rsidRPr="00DD459F">
        <w:rPr>
          <w:rFonts w:ascii="Arial" w:eastAsia="Times New Roman" w:hAnsi="Arial" w:cs="Arial"/>
          <w:sz w:val="24"/>
          <w:szCs w:val="24"/>
          <w:lang w:eastAsia="cs-CZ"/>
        </w:rPr>
        <w:t>Jste mi sympatický, tak si budeme tykat. Druhý kolega se neustále mračí, tak zůstaneme u vykání. Takhle snadné to ale bohužel není. Kromě osobních sympatií rozhodují v pracovním vztahu také společenská etiketa a firemní kultura. Kdo komu může nabídnout tykání a kdy se tím dopustí příšerného faux pas?</w:t>
      </w:r>
    </w:p>
    <w:p w14:paraId="3F3014E1" w14:textId="0D719AD8" w:rsidR="00DD459F" w:rsidRPr="00DD459F" w:rsidRDefault="00DD459F" w:rsidP="00DD459F">
      <w:pPr>
        <w:shd w:val="clear" w:color="auto" w:fill="FFFFFF"/>
        <w:spacing w:after="0" w:line="240" w:lineRule="auto"/>
        <w:textAlignment w:val="baseline"/>
        <w:rPr>
          <w:rFonts w:ascii="Arial" w:eastAsia="Times New Roman" w:hAnsi="Arial" w:cs="Arial"/>
          <w:sz w:val="24"/>
          <w:szCs w:val="24"/>
          <w:lang w:eastAsia="cs-CZ"/>
        </w:rPr>
      </w:pPr>
    </w:p>
    <w:p w14:paraId="329DDDAC" w14:textId="77777777" w:rsidR="00DD459F" w:rsidRPr="00DD459F" w:rsidRDefault="00DD459F" w:rsidP="00DD459F">
      <w:pPr>
        <w:shd w:val="clear" w:color="auto" w:fill="FFFFFF"/>
        <w:spacing w:after="0" w:line="240" w:lineRule="auto"/>
        <w:textAlignment w:val="baseline"/>
        <w:rPr>
          <w:rFonts w:ascii="Arial" w:eastAsia="Times New Roman" w:hAnsi="Arial" w:cs="Arial"/>
          <w:sz w:val="24"/>
          <w:szCs w:val="24"/>
          <w:lang w:eastAsia="cs-CZ"/>
        </w:rPr>
      </w:pPr>
      <w:r w:rsidRPr="00DD459F">
        <w:rPr>
          <w:rFonts w:ascii="Arial" w:eastAsia="Times New Roman" w:hAnsi="Arial" w:cs="Arial"/>
          <w:sz w:val="24"/>
          <w:szCs w:val="24"/>
          <w:bdr w:val="none" w:sz="0" w:space="0" w:color="auto" w:frame="1"/>
          <w:lang w:eastAsia="cs-CZ"/>
        </w:rPr>
        <w:t>Ponořme se trochu do minulosti. Věděli jste, že původně existovalo jen tykání? S vykáním začali naši předkové až v polovině 15. století. Vyjadřovali tak zdvořilost a respekt. I když tu bývaly pokusy vykání vymýtit, moc se neujaly. V posledních letech ale </w:t>
      </w:r>
      <w:hyperlink r:id="rId4" w:tgtFrame="_blank" w:history="1">
        <w:r w:rsidRPr="00DD459F">
          <w:rPr>
            <w:rFonts w:ascii="Arial" w:eastAsia="Times New Roman" w:hAnsi="Arial" w:cs="Arial"/>
            <w:b/>
            <w:bCs/>
            <w:sz w:val="24"/>
            <w:szCs w:val="24"/>
            <w:bdr w:val="none" w:sz="0" w:space="0" w:color="auto" w:frame="1"/>
            <w:lang w:eastAsia="cs-CZ"/>
          </w:rPr>
          <w:t>stále více firem přechází na tykání</w:t>
        </w:r>
      </w:hyperlink>
      <w:r w:rsidRPr="00DD459F">
        <w:rPr>
          <w:rFonts w:ascii="Arial" w:eastAsia="Times New Roman" w:hAnsi="Arial" w:cs="Arial"/>
          <w:sz w:val="24"/>
          <w:szCs w:val="24"/>
          <w:bdr w:val="none" w:sz="0" w:space="0" w:color="auto" w:frame="1"/>
          <w:lang w:eastAsia="cs-CZ"/>
        </w:rPr>
        <w:t>. Podle Ladislava Špačka je to naprosto v pořádku.</w:t>
      </w:r>
    </w:p>
    <w:p w14:paraId="082A8172" w14:textId="77777777" w:rsidR="00DD459F" w:rsidRPr="00DD459F" w:rsidRDefault="00DD459F" w:rsidP="00DD459F">
      <w:pPr>
        <w:shd w:val="clear" w:color="auto" w:fill="FFFFFF"/>
        <w:spacing w:before="100" w:beforeAutospacing="1" w:after="100" w:afterAutospacing="1" w:line="240" w:lineRule="auto"/>
        <w:textAlignment w:val="baseline"/>
        <w:outlineLvl w:val="1"/>
        <w:rPr>
          <w:rFonts w:ascii="Arial" w:eastAsia="Times New Roman" w:hAnsi="Arial" w:cs="Arial"/>
          <w:b/>
          <w:bCs/>
          <w:sz w:val="24"/>
          <w:szCs w:val="24"/>
          <w:lang w:eastAsia="cs-CZ"/>
        </w:rPr>
      </w:pPr>
      <w:r w:rsidRPr="00DD459F">
        <w:rPr>
          <w:rFonts w:ascii="Arial" w:eastAsia="Times New Roman" w:hAnsi="Arial" w:cs="Arial"/>
          <w:b/>
          <w:bCs/>
          <w:sz w:val="24"/>
          <w:szCs w:val="24"/>
          <w:lang w:eastAsia="cs-CZ"/>
        </w:rPr>
        <w:t>Tykání zjednodušuje komunikaci</w:t>
      </w:r>
    </w:p>
    <w:p w14:paraId="61B49A20" w14:textId="77777777" w:rsidR="00DD459F" w:rsidRPr="00DD459F" w:rsidRDefault="00DD459F" w:rsidP="00DD459F">
      <w:pPr>
        <w:shd w:val="clear" w:color="auto" w:fill="FFFFFF"/>
        <w:spacing w:after="0" w:line="240" w:lineRule="auto"/>
        <w:textAlignment w:val="baseline"/>
        <w:rPr>
          <w:rFonts w:ascii="Arial" w:eastAsia="Times New Roman" w:hAnsi="Arial" w:cs="Arial"/>
          <w:sz w:val="24"/>
          <w:szCs w:val="24"/>
          <w:lang w:eastAsia="cs-CZ"/>
        </w:rPr>
      </w:pPr>
      <w:r w:rsidRPr="00DD459F">
        <w:rPr>
          <w:rFonts w:ascii="Arial" w:eastAsia="Times New Roman" w:hAnsi="Arial" w:cs="Arial"/>
          <w:sz w:val="24"/>
          <w:szCs w:val="24"/>
          <w:bdr w:val="none" w:sz="0" w:space="0" w:color="auto" w:frame="1"/>
          <w:lang w:eastAsia="cs-CZ"/>
        </w:rPr>
        <w:t>Pokud je ve firmě zvykem tykání, oznámí vám to během prvního dne </w:t>
      </w:r>
      <w:hyperlink r:id="rId5" w:tgtFrame="_blank" w:history="1">
        <w:r w:rsidRPr="00DD459F">
          <w:rPr>
            <w:rFonts w:ascii="Arial" w:eastAsia="Times New Roman" w:hAnsi="Arial" w:cs="Arial"/>
            <w:b/>
            <w:bCs/>
            <w:sz w:val="24"/>
            <w:szCs w:val="24"/>
            <w:bdr w:val="none" w:sz="0" w:space="0" w:color="auto" w:frame="1"/>
            <w:lang w:eastAsia="cs-CZ"/>
          </w:rPr>
          <w:t>personalista</w:t>
        </w:r>
      </w:hyperlink>
      <w:r w:rsidRPr="00DD459F">
        <w:rPr>
          <w:rFonts w:ascii="Arial" w:eastAsia="Times New Roman" w:hAnsi="Arial" w:cs="Arial"/>
          <w:sz w:val="24"/>
          <w:szCs w:val="24"/>
          <w:bdr w:val="none" w:sz="0" w:space="0" w:color="auto" w:frame="1"/>
          <w:lang w:eastAsia="cs-CZ"/>
        </w:rPr>
        <w:t> nebo váš </w:t>
      </w:r>
      <w:hyperlink r:id="rId6" w:tgtFrame="_blank" w:history="1">
        <w:r w:rsidRPr="00DD459F">
          <w:rPr>
            <w:rFonts w:ascii="Arial" w:eastAsia="Times New Roman" w:hAnsi="Arial" w:cs="Arial"/>
            <w:b/>
            <w:bCs/>
            <w:sz w:val="24"/>
            <w:szCs w:val="24"/>
            <w:bdr w:val="none" w:sz="0" w:space="0" w:color="auto" w:frame="1"/>
            <w:lang w:eastAsia="cs-CZ"/>
          </w:rPr>
          <w:t>nový šéf</w:t>
        </w:r>
      </w:hyperlink>
      <w:r w:rsidRPr="00DD459F">
        <w:rPr>
          <w:rFonts w:ascii="Arial" w:eastAsia="Times New Roman" w:hAnsi="Arial" w:cs="Arial"/>
          <w:sz w:val="24"/>
          <w:szCs w:val="24"/>
          <w:bdr w:val="none" w:sz="0" w:space="0" w:color="auto" w:frame="1"/>
          <w:lang w:eastAsia="cs-CZ"/>
        </w:rPr>
        <w:t>. V menších firmách, které si obvykle na přílišnou formálnost nepotrpí, je tykání běžné a stále častěji zasahuje i do našich zeměpisných šířek. „Každá firma si podle svého zaměření, věkového průměru nebo země původu stanoví formu komunikace. Tykání ji urychluje a zjednodušuje, zbavuje ji zbytečných formálních obřadností. Ve většině amerických, australských nebo kanadských firem si kolegové tykají. </w:t>
      </w:r>
      <w:r w:rsidRPr="00DD459F">
        <w:rPr>
          <w:rFonts w:ascii="Arial" w:eastAsia="Times New Roman" w:hAnsi="Arial" w:cs="Arial"/>
          <w:b/>
          <w:bCs/>
          <w:sz w:val="24"/>
          <w:szCs w:val="24"/>
          <w:bdr w:val="none" w:sz="0" w:space="0" w:color="auto" w:frame="1"/>
          <w:lang w:eastAsia="cs-CZ"/>
        </w:rPr>
        <w:t>Většina světa nezná formální vykání </w:t>
      </w:r>
      <w:r w:rsidRPr="00DD459F">
        <w:rPr>
          <w:rFonts w:ascii="Arial" w:eastAsia="Times New Roman" w:hAnsi="Arial" w:cs="Arial"/>
          <w:sz w:val="24"/>
          <w:szCs w:val="24"/>
          <w:bdr w:val="none" w:sz="0" w:space="0" w:color="auto" w:frame="1"/>
          <w:lang w:eastAsia="cs-CZ"/>
        </w:rPr>
        <w:t>v takové míře, jako je to u nás,“ vysvětluje odborník na etiketu Ladislav Špaček.</w:t>
      </w:r>
    </w:p>
    <w:p w14:paraId="6889A1CD" w14:textId="77777777" w:rsidR="00DD459F" w:rsidRPr="00DD459F" w:rsidRDefault="00DD459F" w:rsidP="00DD459F">
      <w:pPr>
        <w:shd w:val="clear" w:color="auto" w:fill="FFFFFF"/>
        <w:spacing w:before="100" w:beforeAutospacing="1" w:after="100" w:afterAutospacing="1" w:line="240" w:lineRule="auto"/>
        <w:textAlignment w:val="baseline"/>
        <w:outlineLvl w:val="1"/>
        <w:rPr>
          <w:rFonts w:ascii="Arial" w:eastAsia="Times New Roman" w:hAnsi="Arial" w:cs="Arial"/>
          <w:b/>
          <w:bCs/>
          <w:sz w:val="24"/>
          <w:szCs w:val="24"/>
          <w:lang w:eastAsia="cs-CZ"/>
        </w:rPr>
      </w:pPr>
      <w:r w:rsidRPr="00DD459F">
        <w:rPr>
          <w:rFonts w:ascii="Arial" w:eastAsia="Times New Roman" w:hAnsi="Arial" w:cs="Arial"/>
          <w:b/>
          <w:bCs/>
          <w:sz w:val="24"/>
          <w:szCs w:val="24"/>
          <w:lang w:eastAsia="cs-CZ"/>
        </w:rPr>
        <w:t>Tykání navrhuje jen nadřízený</w:t>
      </w:r>
    </w:p>
    <w:p w14:paraId="0311300F" w14:textId="3AB4E5BF" w:rsidR="00DD459F" w:rsidRDefault="00DD459F" w:rsidP="00DD459F">
      <w:pPr>
        <w:shd w:val="clear" w:color="auto" w:fill="FFFFFF"/>
        <w:spacing w:after="0" w:line="240" w:lineRule="auto"/>
        <w:textAlignment w:val="baseline"/>
        <w:rPr>
          <w:rFonts w:ascii="Arial" w:eastAsia="Times New Roman" w:hAnsi="Arial" w:cs="Arial"/>
          <w:b/>
          <w:bCs/>
          <w:sz w:val="24"/>
          <w:szCs w:val="24"/>
          <w:bdr w:val="none" w:sz="0" w:space="0" w:color="auto" w:frame="1"/>
          <w:lang w:eastAsia="cs-CZ"/>
        </w:rPr>
      </w:pPr>
      <w:r w:rsidRPr="00DD459F">
        <w:rPr>
          <w:rFonts w:ascii="Arial" w:eastAsia="Times New Roman" w:hAnsi="Arial" w:cs="Arial"/>
          <w:sz w:val="24"/>
          <w:szCs w:val="24"/>
          <w:bdr w:val="none" w:sz="0" w:space="0" w:color="auto" w:frame="1"/>
          <w:lang w:eastAsia="cs-CZ"/>
        </w:rPr>
        <w:t>I když je vám váš šéf sebesympatičtější, nemůžete za ním jen tak přijít a říct: „Jste mi sympatický, budeme si tykat. Já jsem Pepík.“ </w:t>
      </w:r>
      <w:r w:rsidRPr="00DD459F">
        <w:rPr>
          <w:rFonts w:ascii="Arial" w:eastAsia="Times New Roman" w:hAnsi="Arial" w:cs="Arial"/>
          <w:b/>
          <w:bCs/>
          <w:sz w:val="24"/>
          <w:szCs w:val="24"/>
          <w:bdr w:val="none" w:sz="0" w:space="0" w:color="auto" w:frame="1"/>
          <w:lang w:eastAsia="cs-CZ"/>
        </w:rPr>
        <w:t>Svému šéfovi tedy nesmí v žádném případě nabídnout tykání zaměstnanec</w:t>
      </w:r>
      <w:r w:rsidRPr="00DD459F">
        <w:rPr>
          <w:rFonts w:ascii="Arial" w:eastAsia="Times New Roman" w:hAnsi="Arial" w:cs="Arial"/>
          <w:sz w:val="24"/>
          <w:szCs w:val="24"/>
          <w:bdr w:val="none" w:sz="0" w:space="0" w:color="auto" w:frame="1"/>
          <w:lang w:eastAsia="cs-CZ"/>
        </w:rPr>
        <w:t>, byť by byl o dekádu starší. Pokud by snad kdokoliv v podřízené pozici mermomocí stál o to, aby mu jeho nadřízený tykal, může ho o to požádat, ovšem s tím, že sám zůstane u vykání. Dělat by to neměla ani sekretářka v předdůchodovém věku, </w:t>
      </w:r>
      <w:r w:rsidRPr="00DD459F">
        <w:rPr>
          <w:rFonts w:ascii="Arial" w:eastAsia="Times New Roman" w:hAnsi="Arial" w:cs="Arial"/>
          <w:b/>
          <w:bCs/>
          <w:sz w:val="24"/>
          <w:szCs w:val="24"/>
          <w:bdr w:val="none" w:sz="0" w:space="0" w:color="auto" w:frame="1"/>
          <w:lang w:eastAsia="cs-CZ"/>
        </w:rPr>
        <w:t>přestože by mohla být šéfova matka.</w:t>
      </w:r>
    </w:p>
    <w:p w14:paraId="48DE928C" w14:textId="77777777" w:rsidR="00DD459F" w:rsidRPr="00DD459F" w:rsidRDefault="00DD459F" w:rsidP="00DD459F">
      <w:pPr>
        <w:shd w:val="clear" w:color="auto" w:fill="FFFFFF"/>
        <w:spacing w:after="0" w:line="240" w:lineRule="auto"/>
        <w:textAlignment w:val="baseline"/>
        <w:rPr>
          <w:rFonts w:ascii="Arial" w:eastAsia="Times New Roman" w:hAnsi="Arial" w:cs="Arial"/>
          <w:sz w:val="24"/>
          <w:szCs w:val="24"/>
          <w:lang w:eastAsia="cs-CZ"/>
        </w:rPr>
      </w:pPr>
    </w:p>
    <w:p w14:paraId="456D6938" w14:textId="1DA8ED9D" w:rsidR="00DD459F" w:rsidRDefault="00DD459F" w:rsidP="00DD459F">
      <w:pPr>
        <w:shd w:val="clear" w:color="auto" w:fill="FFFFFF"/>
        <w:spacing w:after="0" w:line="240" w:lineRule="auto"/>
        <w:textAlignment w:val="baseline"/>
        <w:rPr>
          <w:rFonts w:ascii="Arial" w:eastAsia="Times New Roman" w:hAnsi="Arial" w:cs="Arial"/>
          <w:sz w:val="24"/>
          <w:szCs w:val="24"/>
          <w:bdr w:val="none" w:sz="0" w:space="0" w:color="auto" w:frame="1"/>
          <w:lang w:eastAsia="cs-CZ"/>
        </w:rPr>
      </w:pPr>
      <w:r w:rsidRPr="00DD459F">
        <w:rPr>
          <w:rFonts w:ascii="Arial" w:eastAsia="Times New Roman" w:hAnsi="Arial" w:cs="Arial"/>
          <w:sz w:val="24"/>
          <w:szCs w:val="24"/>
          <w:bdr w:val="none" w:sz="0" w:space="0" w:color="auto" w:frame="1"/>
          <w:lang w:eastAsia="cs-CZ"/>
        </w:rPr>
        <w:t>„Na pracovišti může tykání navrhnout jedině nadřízený, a to bez ohledu na věk nebo pohlaví. Tedy i mladší muž, vedoucí, má právo navrhnout tykání podřízené ženě, třeba i starší, protože v </w:t>
      </w:r>
      <w:hyperlink r:id="rId7" w:tgtFrame="_blank" w:history="1">
        <w:r w:rsidRPr="00DD459F">
          <w:rPr>
            <w:rFonts w:ascii="Arial" w:eastAsia="Times New Roman" w:hAnsi="Arial" w:cs="Arial"/>
            <w:b/>
            <w:bCs/>
            <w:sz w:val="24"/>
            <w:szCs w:val="24"/>
            <w:bdr w:val="none" w:sz="0" w:space="0" w:color="auto" w:frame="1"/>
            <w:lang w:eastAsia="cs-CZ"/>
          </w:rPr>
          <w:t>hierarchii firmy</w:t>
        </w:r>
      </w:hyperlink>
      <w:r w:rsidRPr="00DD459F">
        <w:rPr>
          <w:rFonts w:ascii="Arial" w:eastAsia="Times New Roman" w:hAnsi="Arial" w:cs="Arial"/>
          <w:sz w:val="24"/>
          <w:szCs w:val="24"/>
          <w:bdr w:val="none" w:sz="0" w:space="0" w:color="auto" w:frame="1"/>
          <w:lang w:eastAsia="cs-CZ"/>
        </w:rPr>
        <w:t> nebo úřadu nerozhoduje věk ani pohlaví,“ vysvětluje Ladislav Špaček.</w:t>
      </w:r>
    </w:p>
    <w:p w14:paraId="74B050F6" w14:textId="77777777" w:rsidR="00DD459F" w:rsidRPr="00DD459F" w:rsidRDefault="00DD459F" w:rsidP="00DD459F">
      <w:pPr>
        <w:shd w:val="clear" w:color="auto" w:fill="FFFFFF"/>
        <w:spacing w:after="0" w:line="240" w:lineRule="auto"/>
        <w:textAlignment w:val="baseline"/>
        <w:rPr>
          <w:rFonts w:ascii="Arial" w:eastAsia="Times New Roman" w:hAnsi="Arial" w:cs="Arial"/>
          <w:sz w:val="24"/>
          <w:szCs w:val="24"/>
          <w:lang w:eastAsia="cs-CZ"/>
        </w:rPr>
      </w:pPr>
    </w:p>
    <w:p w14:paraId="116A64E9" w14:textId="2B1EDEA9" w:rsidR="00DD459F" w:rsidRDefault="00DD459F" w:rsidP="00DD459F">
      <w:pPr>
        <w:shd w:val="clear" w:color="auto" w:fill="FFFFFF"/>
        <w:spacing w:after="0" w:line="240" w:lineRule="auto"/>
        <w:textAlignment w:val="baseline"/>
        <w:rPr>
          <w:rFonts w:ascii="Arial" w:eastAsia="Times New Roman" w:hAnsi="Arial" w:cs="Arial"/>
          <w:sz w:val="24"/>
          <w:szCs w:val="24"/>
          <w:bdr w:val="none" w:sz="0" w:space="0" w:color="auto" w:frame="1"/>
          <w:lang w:eastAsia="cs-CZ"/>
        </w:rPr>
      </w:pPr>
      <w:hyperlink r:id="rId8" w:tgtFrame="_blank" w:history="1">
        <w:r w:rsidRPr="00DD459F">
          <w:rPr>
            <w:rFonts w:ascii="Arial" w:eastAsia="Times New Roman" w:hAnsi="Arial" w:cs="Arial"/>
            <w:b/>
            <w:bCs/>
            <w:sz w:val="24"/>
            <w:szCs w:val="24"/>
            <w:bdr w:val="none" w:sz="0" w:space="0" w:color="auto" w:frame="1"/>
            <w:lang w:eastAsia="cs-CZ"/>
          </w:rPr>
          <w:t>Pracovní etiketa</w:t>
        </w:r>
      </w:hyperlink>
      <w:r w:rsidRPr="00DD459F">
        <w:rPr>
          <w:rFonts w:ascii="Arial" w:eastAsia="Times New Roman" w:hAnsi="Arial" w:cs="Arial"/>
          <w:sz w:val="24"/>
          <w:szCs w:val="24"/>
          <w:bdr w:val="none" w:sz="0" w:space="0" w:color="auto" w:frame="1"/>
          <w:lang w:eastAsia="cs-CZ"/>
        </w:rPr>
        <w:t> tedy přebíjí společenskou, v níž platí, že žena má ve společnosti vždy vyšší postavení než muž. A má to určitou logiku. Zodpovědnost totiž leží na bedrech nadřízeného a on si sám rozhodne, koho si pustí k tělu blíž a koho ne.</w:t>
      </w:r>
    </w:p>
    <w:p w14:paraId="5A50C572" w14:textId="77777777" w:rsidR="00DD459F" w:rsidRPr="00DD459F" w:rsidRDefault="00DD459F" w:rsidP="00DD459F">
      <w:pPr>
        <w:shd w:val="clear" w:color="auto" w:fill="FFFFFF"/>
        <w:spacing w:after="0" w:line="240" w:lineRule="auto"/>
        <w:textAlignment w:val="baseline"/>
        <w:rPr>
          <w:rFonts w:ascii="Arial" w:eastAsia="Times New Roman" w:hAnsi="Arial" w:cs="Arial"/>
          <w:sz w:val="24"/>
          <w:szCs w:val="24"/>
          <w:lang w:eastAsia="cs-CZ"/>
        </w:rPr>
      </w:pPr>
    </w:p>
    <w:p w14:paraId="48C7149D" w14:textId="67B38E43" w:rsidR="00DD459F" w:rsidRDefault="00DD459F" w:rsidP="00DD459F">
      <w:pPr>
        <w:shd w:val="clear" w:color="auto" w:fill="FFFFFF"/>
        <w:spacing w:after="0" w:line="240" w:lineRule="auto"/>
        <w:rPr>
          <w:rFonts w:ascii="Arial" w:eastAsia="Times New Roman" w:hAnsi="Arial" w:cs="Arial"/>
          <w:b/>
          <w:bCs/>
          <w:sz w:val="24"/>
          <w:szCs w:val="24"/>
          <w:lang w:eastAsia="cs-CZ"/>
        </w:rPr>
      </w:pPr>
      <w:r w:rsidRPr="00DD459F">
        <w:rPr>
          <w:rFonts w:ascii="Arial" w:eastAsia="Times New Roman" w:hAnsi="Arial" w:cs="Arial"/>
          <w:b/>
          <w:bCs/>
          <w:sz w:val="24"/>
          <w:szCs w:val="24"/>
          <w:lang w:eastAsia="cs-CZ"/>
        </w:rPr>
        <w:t>Žena muži, starší mladšímu</w:t>
      </w:r>
    </w:p>
    <w:p w14:paraId="6E659719" w14:textId="77777777" w:rsidR="00DD459F" w:rsidRPr="00DD459F" w:rsidRDefault="00DD459F" w:rsidP="00DD459F">
      <w:pPr>
        <w:shd w:val="clear" w:color="auto" w:fill="FFFFFF"/>
        <w:spacing w:after="0" w:line="240" w:lineRule="auto"/>
        <w:rPr>
          <w:rFonts w:ascii="Arial" w:eastAsia="Times New Roman" w:hAnsi="Arial" w:cs="Arial"/>
          <w:b/>
          <w:bCs/>
          <w:sz w:val="24"/>
          <w:szCs w:val="24"/>
          <w:lang w:eastAsia="cs-CZ"/>
        </w:rPr>
      </w:pPr>
    </w:p>
    <w:p w14:paraId="186EB8CF" w14:textId="77777777" w:rsidR="00DD459F" w:rsidRPr="00DD459F" w:rsidRDefault="00DD459F" w:rsidP="00DD459F">
      <w:pPr>
        <w:shd w:val="clear" w:color="auto" w:fill="FFFFFF"/>
        <w:spacing w:after="0" w:line="240" w:lineRule="auto"/>
        <w:textAlignment w:val="baseline"/>
        <w:rPr>
          <w:rFonts w:ascii="Arial" w:eastAsia="Times New Roman" w:hAnsi="Arial" w:cs="Arial"/>
          <w:sz w:val="24"/>
          <w:szCs w:val="24"/>
          <w:lang w:eastAsia="cs-CZ"/>
        </w:rPr>
      </w:pPr>
      <w:r w:rsidRPr="00DD459F">
        <w:rPr>
          <w:rFonts w:ascii="Arial" w:eastAsia="Times New Roman" w:hAnsi="Arial" w:cs="Arial"/>
          <w:sz w:val="24"/>
          <w:szCs w:val="24"/>
          <w:bdr w:val="none" w:sz="0" w:space="0" w:color="auto" w:frame="1"/>
          <w:lang w:eastAsia="cs-CZ"/>
        </w:rPr>
        <w:t>Pokud mají v týmu stejné </w:t>
      </w:r>
      <w:hyperlink r:id="rId9" w:tgtFrame="_blank" w:history="1">
        <w:r w:rsidRPr="00DD459F">
          <w:rPr>
            <w:rFonts w:ascii="Arial" w:eastAsia="Times New Roman" w:hAnsi="Arial" w:cs="Arial"/>
            <w:b/>
            <w:bCs/>
            <w:sz w:val="24"/>
            <w:szCs w:val="24"/>
            <w:bdr w:val="none" w:sz="0" w:space="0" w:color="auto" w:frame="1"/>
            <w:lang w:eastAsia="cs-CZ"/>
          </w:rPr>
          <w:t>postavení žena a muž</w:t>
        </w:r>
      </w:hyperlink>
      <w:r w:rsidRPr="00DD459F">
        <w:rPr>
          <w:rFonts w:ascii="Arial" w:eastAsia="Times New Roman" w:hAnsi="Arial" w:cs="Arial"/>
          <w:sz w:val="24"/>
          <w:szCs w:val="24"/>
          <w:bdr w:val="none" w:sz="0" w:space="0" w:color="auto" w:frame="1"/>
          <w:lang w:eastAsia="cs-CZ"/>
        </w:rPr>
        <w:t xml:space="preserve">, nabízí tykání vždy žena svému kolegovi. V případě stejného pohlaví pak platí pravidlo: starší nabízí tykání mladšímu. </w:t>
      </w:r>
      <w:r w:rsidRPr="00DD459F">
        <w:rPr>
          <w:rFonts w:ascii="Arial" w:eastAsia="Times New Roman" w:hAnsi="Arial" w:cs="Arial"/>
          <w:sz w:val="24"/>
          <w:szCs w:val="24"/>
          <w:bdr w:val="none" w:sz="0" w:space="0" w:color="auto" w:frame="1"/>
          <w:lang w:eastAsia="cs-CZ"/>
        </w:rPr>
        <w:lastRenderedPageBreak/>
        <w:t>Přesto, pokud si nechcete se svými kolegy tykat, </w:t>
      </w:r>
      <w:r w:rsidRPr="00DD459F">
        <w:rPr>
          <w:rFonts w:ascii="Arial" w:eastAsia="Times New Roman" w:hAnsi="Arial" w:cs="Arial"/>
          <w:b/>
          <w:bCs/>
          <w:sz w:val="24"/>
          <w:szCs w:val="24"/>
          <w:bdr w:val="none" w:sz="0" w:space="0" w:color="auto" w:frame="1"/>
          <w:lang w:eastAsia="cs-CZ"/>
        </w:rPr>
        <w:t>můžete tykání odmítnout</w:t>
      </w:r>
      <w:r w:rsidRPr="00DD459F">
        <w:rPr>
          <w:rFonts w:ascii="Arial" w:eastAsia="Times New Roman" w:hAnsi="Arial" w:cs="Arial"/>
          <w:sz w:val="24"/>
          <w:szCs w:val="24"/>
          <w:bdr w:val="none" w:sz="0" w:space="0" w:color="auto" w:frame="1"/>
          <w:lang w:eastAsia="cs-CZ"/>
        </w:rPr>
        <w:t> se slovy: „Nezlobte se, pane Krátký, já si se všemi lidmi ve svém týmu vykám, a kdybych si tykal jen s vámi, nedělalo by to dobrotu, nezlobte se.“ Vykání je v tomto případě taktní formou, jak si udržet od těla dotěrného nebo nesympatického kolegu. Tykání by totiž mohlo vyvolat dojem, že vám jeho chování nevadí.</w:t>
      </w:r>
    </w:p>
    <w:p w14:paraId="6AB494A5" w14:textId="77777777" w:rsidR="00DD459F" w:rsidRPr="00DD459F" w:rsidRDefault="00DD459F" w:rsidP="00DD459F">
      <w:pPr>
        <w:shd w:val="clear" w:color="auto" w:fill="FFFFFF"/>
        <w:spacing w:before="100" w:beforeAutospacing="1" w:after="100" w:afterAutospacing="1" w:line="240" w:lineRule="auto"/>
        <w:textAlignment w:val="baseline"/>
        <w:outlineLvl w:val="1"/>
        <w:rPr>
          <w:rFonts w:ascii="Arial" w:eastAsia="Times New Roman" w:hAnsi="Arial" w:cs="Arial"/>
          <w:b/>
          <w:bCs/>
          <w:sz w:val="24"/>
          <w:szCs w:val="24"/>
          <w:lang w:eastAsia="cs-CZ"/>
        </w:rPr>
      </w:pPr>
      <w:r w:rsidRPr="00DD459F">
        <w:rPr>
          <w:rFonts w:ascii="Arial" w:eastAsia="Times New Roman" w:hAnsi="Arial" w:cs="Arial"/>
          <w:b/>
          <w:bCs/>
          <w:sz w:val="24"/>
          <w:szCs w:val="24"/>
          <w:lang w:eastAsia="cs-CZ"/>
        </w:rPr>
        <w:t>Největší faux pas? Asymetrické tykání!</w:t>
      </w:r>
    </w:p>
    <w:p w14:paraId="2CB767AB" w14:textId="77777777" w:rsidR="00DD459F" w:rsidRPr="00DD459F" w:rsidRDefault="00DD459F" w:rsidP="00DD459F">
      <w:pPr>
        <w:shd w:val="clear" w:color="auto" w:fill="FFFFFF"/>
        <w:spacing w:after="0" w:line="240" w:lineRule="auto"/>
        <w:textAlignment w:val="baseline"/>
        <w:rPr>
          <w:rFonts w:ascii="Arial" w:eastAsia="Times New Roman" w:hAnsi="Arial" w:cs="Arial"/>
          <w:sz w:val="24"/>
          <w:szCs w:val="24"/>
          <w:lang w:eastAsia="cs-CZ"/>
        </w:rPr>
      </w:pPr>
      <w:r w:rsidRPr="00DD459F">
        <w:rPr>
          <w:rFonts w:ascii="Arial" w:eastAsia="Times New Roman" w:hAnsi="Arial" w:cs="Arial"/>
          <w:sz w:val="24"/>
          <w:szCs w:val="24"/>
          <w:bdr w:val="none" w:sz="0" w:space="0" w:color="auto" w:frame="1"/>
          <w:lang w:eastAsia="cs-CZ"/>
        </w:rPr>
        <w:t>Tzv. asymetrické tykání, tedy že jeden druhému tyká a ten druhý mu vyká, může způsobit řadu nedorozumění. „To je možné praktikovat jen se </w:t>
      </w:r>
      <w:hyperlink r:id="rId10" w:tgtFrame="_blank" w:history="1">
        <w:r w:rsidRPr="00DD459F">
          <w:rPr>
            <w:rFonts w:ascii="Arial" w:eastAsia="Times New Roman" w:hAnsi="Arial" w:cs="Arial"/>
            <w:b/>
            <w:bCs/>
            <w:sz w:val="24"/>
            <w:szCs w:val="24"/>
            <w:bdr w:val="none" w:sz="0" w:space="0" w:color="auto" w:frame="1"/>
            <w:lang w:eastAsia="cs-CZ"/>
          </w:rPr>
          <w:t>žáky základní školy</w:t>
        </w:r>
      </w:hyperlink>
      <w:r w:rsidRPr="00DD459F">
        <w:rPr>
          <w:rFonts w:ascii="Arial" w:eastAsia="Times New Roman" w:hAnsi="Arial" w:cs="Arial"/>
          <w:sz w:val="24"/>
          <w:szCs w:val="24"/>
          <w:bdr w:val="none" w:sz="0" w:space="0" w:color="auto" w:frame="1"/>
          <w:lang w:eastAsia="cs-CZ"/>
        </w:rPr>
        <w:t>, ale ne mezi dospělými lidmi. Je zcela nevhodné, když nadřízený podřízeným tyká a oni mu vykají, nebo když tchyně snaše tyká a ona jí vyká,“ míní Špaček a dodává: „Příbuzní v nejužší rodině si přece tykají, vykání demonstruje, že </w:t>
      </w:r>
      <w:hyperlink r:id="rId11" w:tgtFrame="_blank" w:history="1">
        <w:r w:rsidRPr="00DD459F">
          <w:rPr>
            <w:rFonts w:ascii="Arial" w:eastAsia="Times New Roman" w:hAnsi="Arial" w:cs="Arial"/>
            <w:b/>
            <w:bCs/>
            <w:sz w:val="24"/>
            <w:szCs w:val="24"/>
            <w:bdr w:val="none" w:sz="0" w:space="0" w:color="auto" w:frame="1"/>
            <w:lang w:eastAsia="cs-CZ"/>
          </w:rPr>
          <w:t>snacha</w:t>
        </w:r>
      </w:hyperlink>
      <w:r w:rsidRPr="00DD459F">
        <w:rPr>
          <w:rFonts w:ascii="Arial" w:eastAsia="Times New Roman" w:hAnsi="Arial" w:cs="Arial"/>
          <w:sz w:val="24"/>
          <w:szCs w:val="24"/>
          <w:bdr w:val="none" w:sz="0" w:space="0" w:color="auto" w:frame="1"/>
          <w:lang w:eastAsia="cs-CZ"/>
        </w:rPr>
        <w:t> nebyla přijata do rodiny.“ Pozor si dávejte také v případech, že </w:t>
      </w:r>
      <w:hyperlink r:id="rId12" w:tgtFrame="_blank" w:history="1">
        <w:r w:rsidRPr="00DD459F">
          <w:rPr>
            <w:rFonts w:ascii="Arial" w:eastAsia="Times New Roman" w:hAnsi="Arial" w:cs="Arial"/>
            <w:b/>
            <w:bCs/>
            <w:sz w:val="24"/>
            <w:szCs w:val="24"/>
            <w:bdr w:val="none" w:sz="0" w:space="0" w:color="auto" w:frame="1"/>
            <w:lang w:eastAsia="cs-CZ"/>
          </w:rPr>
          <w:t>jste ve stresu </w:t>
        </w:r>
      </w:hyperlink>
      <w:r w:rsidRPr="00DD459F">
        <w:rPr>
          <w:rFonts w:ascii="Arial" w:eastAsia="Times New Roman" w:hAnsi="Arial" w:cs="Arial"/>
          <w:sz w:val="24"/>
          <w:szCs w:val="24"/>
          <w:bdr w:val="none" w:sz="0" w:space="0" w:color="auto" w:frame="1"/>
          <w:lang w:eastAsia="cs-CZ"/>
        </w:rPr>
        <w:t>nebo máte trochu horkou hlavu a snadno vás někdo vytočí. Ve vzteku tak nějak automaticky přecházíme na tykání komukoliv. Je přece snazší říct „ty vole“ než „vy vole“.</w:t>
      </w:r>
    </w:p>
    <w:p w14:paraId="1310C9EA" w14:textId="77777777" w:rsidR="00DD459F" w:rsidRPr="00DD459F" w:rsidRDefault="00DD459F" w:rsidP="00DD459F">
      <w:pPr>
        <w:shd w:val="clear" w:color="auto" w:fill="FFFFFF"/>
        <w:spacing w:before="100" w:beforeAutospacing="1" w:after="100" w:afterAutospacing="1" w:line="240" w:lineRule="auto"/>
        <w:textAlignment w:val="baseline"/>
        <w:outlineLvl w:val="1"/>
        <w:rPr>
          <w:rFonts w:ascii="Arial" w:eastAsia="Times New Roman" w:hAnsi="Arial" w:cs="Arial"/>
          <w:b/>
          <w:bCs/>
          <w:sz w:val="24"/>
          <w:szCs w:val="24"/>
          <w:lang w:eastAsia="cs-CZ"/>
        </w:rPr>
      </w:pPr>
      <w:r w:rsidRPr="00DD459F">
        <w:rPr>
          <w:rFonts w:ascii="Arial" w:eastAsia="Times New Roman" w:hAnsi="Arial" w:cs="Arial"/>
          <w:b/>
          <w:bCs/>
          <w:sz w:val="24"/>
          <w:szCs w:val="24"/>
          <w:lang w:eastAsia="cs-CZ"/>
        </w:rPr>
        <w:t>Realita je pestřejší</w:t>
      </w:r>
    </w:p>
    <w:p w14:paraId="061ED1BB" w14:textId="77777777" w:rsidR="00DD459F" w:rsidRPr="00DD459F" w:rsidRDefault="00DD459F" w:rsidP="00DD459F">
      <w:pPr>
        <w:shd w:val="clear" w:color="auto" w:fill="FFFFFF"/>
        <w:spacing w:after="0" w:line="240" w:lineRule="auto"/>
        <w:textAlignment w:val="baseline"/>
        <w:rPr>
          <w:rFonts w:ascii="Arial" w:eastAsia="Times New Roman" w:hAnsi="Arial" w:cs="Arial"/>
          <w:sz w:val="24"/>
          <w:szCs w:val="24"/>
          <w:lang w:eastAsia="cs-CZ"/>
        </w:rPr>
      </w:pPr>
      <w:r w:rsidRPr="00DD459F">
        <w:rPr>
          <w:rFonts w:ascii="Arial" w:eastAsia="Times New Roman" w:hAnsi="Arial" w:cs="Arial"/>
          <w:sz w:val="24"/>
          <w:szCs w:val="24"/>
          <w:bdr w:val="none" w:sz="0" w:space="0" w:color="auto" w:frame="1"/>
          <w:lang w:eastAsia="cs-CZ"/>
        </w:rPr>
        <w:t>Mohou ovšem nastat i situace, kdy nastoupí mladý muž na pozici vedoucího ženského kolektivu, kde si všechny zaměstnankyně tykají. Nejlepším řešením je, když vyzve ženy, aby mu také tykaly. Komplikace může nastat ve chvíli, že si jeho podřízené mezi sebou netykají všechny. „Pak je pro něho nejlepším řešením nabídnout tykání jen svým nejbližším spolupracovnicím,“ radí odborník na etiketu. A co když se do čela týmu složeného z odborníků mužů dostane </w:t>
      </w:r>
      <w:r w:rsidRPr="00DD459F">
        <w:rPr>
          <w:rFonts w:ascii="Arial" w:eastAsia="Times New Roman" w:hAnsi="Arial" w:cs="Arial"/>
          <w:b/>
          <w:bCs/>
          <w:sz w:val="24"/>
          <w:szCs w:val="24"/>
          <w:bdr w:val="none" w:sz="0" w:space="0" w:color="auto" w:frame="1"/>
          <w:lang w:eastAsia="cs-CZ"/>
        </w:rPr>
        <w:t>mladá šéfka? Nabídka na tykání by měla vzejít od ní.</w:t>
      </w:r>
    </w:p>
    <w:p w14:paraId="420AC831" w14:textId="7574E76F" w:rsidR="00DD459F" w:rsidRPr="00DD459F" w:rsidRDefault="00DD459F" w:rsidP="00DD459F">
      <w:pPr>
        <w:shd w:val="clear" w:color="auto" w:fill="FFFFFF"/>
        <w:spacing w:after="0" w:line="240" w:lineRule="auto"/>
        <w:rPr>
          <w:rFonts w:ascii="Arial" w:eastAsia="Times New Roman" w:hAnsi="Arial" w:cs="Arial"/>
          <w:sz w:val="24"/>
          <w:szCs w:val="24"/>
          <w:lang w:eastAsia="cs-CZ"/>
        </w:rPr>
      </w:pPr>
    </w:p>
    <w:p w14:paraId="32AEE9FA" w14:textId="77777777" w:rsidR="00DD459F" w:rsidRPr="00DD459F" w:rsidRDefault="00DD459F" w:rsidP="00DD459F">
      <w:pPr>
        <w:shd w:val="clear" w:color="auto" w:fill="FFFFFF"/>
        <w:spacing w:before="100" w:beforeAutospacing="1" w:after="100" w:afterAutospacing="1" w:line="240" w:lineRule="auto"/>
        <w:textAlignment w:val="baseline"/>
        <w:outlineLvl w:val="1"/>
        <w:rPr>
          <w:rFonts w:ascii="Arial" w:eastAsia="Times New Roman" w:hAnsi="Arial" w:cs="Arial"/>
          <w:b/>
          <w:bCs/>
          <w:sz w:val="24"/>
          <w:szCs w:val="24"/>
          <w:lang w:eastAsia="cs-CZ"/>
        </w:rPr>
      </w:pPr>
      <w:r w:rsidRPr="00DD459F">
        <w:rPr>
          <w:rFonts w:ascii="Arial" w:eastAsia="Times New Roman" w:hAnsi="Arial" w:cs="Arial"/>
          <w:b/>
          <w:bCs/>
          <w:sz w:val="24"/>
          <w:szCs w:val="24"/>
          <w:lang w:eastAsia="cs-CZ"/>
        </w:rPr>
        <w:t>Interní kodex udělá jasno</w:t>
      </w:r>
    </w:p>
    <w:p w14:paraId="7B52DE0E" w14:textId="77777777" w:rsidR="00DD459F" w:rsidRPr="00DD459F" w:rsidRDefault="00DD459F" w:rsidP="00DD459F">
      <w:pPr>
        <w:shd w:val="clear" w:color="auto" w:fill="FFFFFF"/>
        <w:spacing w:after="0" w:line="240" w:lineRule="auto"/>
        <w:textAlignment w:val="baseline"/>
        <w:rPr>
          <w:rFonts w:ascii="Arial" w:eastAsia="Times New Roman" w:hAnsi="Arial" w:cs="Arial"/>
          <w:sz w:val="24"/>
          <w:szCs w:val="24"/>
          <w:lang w:eastAsia="cs-CZ"/>
        </w:rPr>
      </w:pPr>
      <w:r w:rsidRPr="00DD459F">
        <w:rPr>
          <w:rFonts w:ascii="Arial" w:eastAsia="Times New Roman" w:hAnsi="Arial" w:cs="Arial"/>
          <w:sz w:val="24"/>
          <w:szCs w:val="24"/>
          <w:bdr w:val="none" w:sz="0" w:space="0" w:color="auto" w:frame="1"/>
          <w:lang w:eastAsia="cs-CZ"/>
        </w:rPr>
        <w:t>V řadě firem existuje vypracovaný </w:t>
      </w:r>
      <w:hyperlink r:id="rId13" w:tgtFrame="_blank" w:history="1">
        <w:r w:rsidRPr="00DD459F">
          <w:rPr>
            <w:rFonts w:ascii="Arial" w:eastAsia="Times New Roman" w:hAnsi="Arial" w:cs="Arial"/>
            <w:b/>
            <w:bCs/>
            <w:sz w:val="24"/>
            <w:szCs w:val="24"/>
            <w:bdr w:val="none" w:sz="0" w:space="0" w:color="auto" w:frame="1"/>
            <w:lang w:eastAsia="cs-CZ"/>
          </w:rPr>
          <w:t>firemní kodex</w:t>
        </w:r>
      </w:hyperlink>
      <w:r w:rsidRPr="00DD459F">
        <w:rPr>
          <w:rFonts w:ascii="Arial" w:eastAsia="Times New Roman" w:hAnsi="Arial" w:cs="Arial"/>
          <w:sz w:val="24"/>
          <w:szCs w:val="24"/>
          <w:bdr w:val="none" w:sz="0" w:space="0" w:color="auto" w:frame="1"/>
          <w:lang w:eastAsia="cs-CZ"/>
        </w:rPr>
        <w:t>, který funguje jako navigace, která pomáhá předejít nechtěným trapasům špatně zvoleného oslovování. Právě to by mělo podpořit dobré vztahy na pracovišti a ne lidem pobyt ve firmě znepříjemňovat. A proto stále častěji firmy preferují masové tykání. „</w:t>
      </w:r>
      <w:r w:rsidRPr="00DD459F">
        <w:rPr>
          <w:rFonts w:ascii="Arial" w:eastAsia="Times New Roman" w:hAnsi="Arial" w:cs="Arial"/>
          <w:b/>
          <w:bCs/>
          <w:sz w:val="24"/>
          <w:szCs w:val="24"/>
          <w:bdr w:val="none" w:sz="0" w:space="0" w:color="auto" w:frame="1"/>
          <w:lang w:eastAsia="cs-CZ"/>
        </w:rPr>
        <w:t>Tykání má všechny výhody jednodušší komunikace</w:t>
      </w:r>
      <w:r w:rsidRPr="00DD459F">
        <w:rPr>
          <w:rFonts w:ascii="Arial" w:eastAsia="Times New Roman" w:hAnsi="Arial" w:cs="Arial"/>
          <w:sz w:val="24"/>
          <w:szCs w:val="24"/>
          <w:bdr w:val="none" w:sz="0" w:space="0" w:color="auto" w:frame="1"/>
          <w:lang w:eastAsia="cs-CZ"/>
        </w:rPr>
        <w:t>, zvláště v pracovním prostředí má výhodu. </w:t>
      </w:r>
      <w:r w:rsidRPr="00DD459F">
        <w:rPr>
          <w:rFonts w:ascii="Arial" w:eastAsia="Times New Roman" w:hAnsi="Arial" w:cs="Arial"/>
          <w:b/>
          <w:bCs/>
          <w:sz w:val="24"/>
          <w:szCs w:val="24"/>
          <w:bdr w:val="none" w:sz="0" w:space="0" w:color="auto" w:frame="1"/>
          <w:lang w:eastAsia="cs-CZ"/>
        </w:rPr>
        <w:t>Vykání vyjadřuje odstup</w:t>
      </w:r>
      <w:r w:rsidRPr="00DD459F">
        <w:rPr>
          <w:rFonts w:ascii="Arial" w:eastAsia="Times New Roman" w:hAnsi="Arial" w:cs="Arial"/>
          <w:sz w:val="24"/>
          <w:szCs w:val="24"/>
          <w:bdr w:val="none" w:sz="0" w:space="0" w:color="auto" w:frame="1"/>
          <w:lang w:eastAsia="cs-CZ"/>
        </w:rPr>
        <w:t>, bariéru, v naší konzervativní společnosti se ho však mnohdy neradi vzdáváme, protože máme pocit, že jsme obrněni vůči okolí,“ uzavírá Ladislav Špaček.</w:t>
      </w:r>
    </w:p>
    <w:p w14:paraId="40DCCDB4" w14:textId="77777777" w:rsidR="001176BC" w:rsidRDefault="001176BC"/>
    <w:sectPr w:rsidR="001176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9F"/>
    <w:rsid w:val="001176BC"/>
    <w:rsid w:val="00974099"/>
    <w:rsid w:val="00DD45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EE07"/>
  <w15:chartTrackingRefBased/>
  <w15:docId w15:val="{5610C82B-37FF-4CAE-B98A-D9731DBD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DD45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DD459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D459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6">
    <w:name w:val="heading 6"/>
    <w:basedOn w:val="Normln"/>
    <w:link w:val="Nadpis6Char"/>
    <w:uiPriority w:val="9"/>
    <w:qFormat/>
    <w:rsid w:val="00DD459F"/>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D459F"/>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DD459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D459F"/>
    <w:rPr>
      <w:rFonts w:ascii="Times New Roman" w:eastAsia="Times New Roman" w:hAnsi="Times New Roman" w:cs="Times New Roman"/>
      <w:b/>
      <w:bCs/>
      <w:sz w:val="27"/>
      <w:szCs w:val="27"/>
      <w:lang w:eastAsia="cs-CZ"/>
    </w:rPr>
  </w:style>
  <w:style w:type="character" w:customStyle="1" w:styleId="Nadpis6Char">
    <w:name w:val="Nadpis 6 Char"/>
    <w:basedOn w:val="Standardnpsmoodstavce"/>
    <w:link w:val="Nadpis6"/>
    <w:uiPriority w:val="9"/>
    <w:rsid w:val="00DD459F"/>
    <w:rPr>
      <w:rFonts w:ascii="Times New Roman" w:eastAsia="Times New Roman" w:hAnsi="Times New Roman" w:cs="Times New Roman"/>
      <w:b/>
      <w:bCs/>
      <w:sz w:val="15"/>
      <w:szCs w:val="15"/>
      <w:lang w:eastAsia="cs-CZ"/>
    </w:rPr>
  </w:style>
  <w:style w:type="paragraph" w:customStyle="1" w:styleId="ba-">
    <w:name w:val="b_a-"/>
    <w:basedOn w:val="Normln"/>
    <w:rsid w:val="00DD459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cc">
    <w:name w:val="d_cc"/>
    <w:basedOn w:val="Standardnpsmoodstavce"/>
    <w:rsid w:val="00DD459F"/>
  </w:style>
  <w:style w:type="character" w:styleId="Hypertextovodkaz">
    <w:name w:val="Hyperlink"/>
    <w:basedOn w:val="Standardnpsmoodstavce"/>
    <w:uiPriority w:val="99"/>
    <w:semiHidden/>
    <w:unhideWhenUsed/>
    <w:rsid w:val="00DD459F"/>
    <w:rPr>
      <w:color w:val="0000FF"/>
      <w:u w:val="single"/>
    </w:rPr>
  </w:style>
  <w:style w:type="character" w:customStyle="1" w:styleId="mol-authornamesname">
    <w:name w:val="mol-author_names__name"/>
    <w:basedOn w:val="Standardnpsmoodstavce"/>
    <w:rsid w:val="00DD459F"/>
  </w:style>
  <w:style w:type="character" w:customStyle="1" w:styleId="atm-text-decorator">
    <w:name w:val="atm-text-decorator"/>
    <w:basedOn w:val="Standardnpsmoodstavce"/>
    <w:rsid w:val="00DD459F"/>
  </w:style>
  <w:style w:type="character" w:customStyle="1" w:styleId="bs">
    <w:name w:val="b_s"/>
    <w:basedOn w:val="Standardnpsmoodstavce"/>
    <w:rsid w:val="00DD459F"/>
  </w:style>
  <w:style w:type="character" w:customStyle="1" w:styleId="dfl">
    <w:name w:val="d_fl"/>
    <w:basedOn w:val="Standardnpsmoodstavce"/>
    <w:rsid w:val="00DD4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32535">
      <w:bodyDiv w:val="1"/>
      <w:marLeft w:val="0"/>
      <w:marRight w:val="0"/>
      <w:marTop w:val="0"/>
      <w:marBottom w:val="0"/>
      <w:divBdr>
        <w:top w:val="none" w:sz="0" w:space="0" w:color="auto"/>
        <w:left w:val="none" w:sz="0" w:space="0" w:color="auto"/>
        <w:bottom w:val="none" w:sz="0" w:space="0" w:color="auto"/>
        <w:right w:val="none" w:sz="0" w:space="0" w:color="auto"/>
      </w:divBdr>
      <w:divsChild>
        <w:div w:id="1063606501">
          <w:marLeft w:val="0"/>
          <w:marRight w:val="0"/>
          <w:marTop w:val="0"/>
          <w:marBottom w:val="0"/>
          <w:divBdr>
            <w:top w:val="none" w:sz="0" w:space="0" w:color="auto"/>
            <w:left w:val="none" w:sz="0" w:space="0" w:color="auto"/>
            <w:bottom w:val="none" w:sz="0" w:space="0" w:color="auto"/>
            <w:right w:val="none" w:sz="0" w:space="0" w:color="auto"/>
          </w:divBdr>
        </w:div>
        <w:div w:id="1307390382">
          <w:marLeft w:val="0"/>
          <w:marRight w:val="0"/>
          <w:marTop w:val="0"/>
          <w:marBottom w:val="0"/>
          <w:divBdr>
            <w:top w:val="none" w:sz="0" w:space="0" w:color="auto"/>
            <w:left w:val="none" w:sz="0" w:space="0" w:color="auto"/>
            <w:bottom w:val="none" w:sz="0" w:space="0" w:color="auto"/>
            <w:right w:val="none" w:sz="0" w:space="0" w:color="auto"/>
          </w:divBdr>
          <w:divsChild>
            <w:div w:id="1103527216">
              <w:marLeft w:val="0"/>
              <w:marRight w:val="0"/>
              <w:marTop w:val="0"/>
              <w:marBottom w:val="0"/>
              <w:divBdr>
                <w:top w:val="none" w:sz="0" w:space="0" w:color="auto"/>
                <w:left w:val="none" w:sz="0" w:space="0" w:color="auto"/>
                <w:bottom w:val="none" w:sz="0" w:space="0" w:color="auto"/>
                <w:right w:val="none" w:sz="0" w:space="0" w:color="auto"/>
              </w:divBdr>
              <w:divsChild>
                <w:div w:id="1834448405">
                  <w:marLeft w:val="0"/>
                  <w:marRight w:val="0"/>
                  <w:marTop w:val="0"/>
                  <w:marBottom w:val="0"/>
                  <w:divBdr>
                    <w:top w:val="none" w:sz="0" w:space="0" w:color="auto"/>
                    <w:left w:val="none" w:sz="0" w:space="0" w:color="auto"/>
                    <w:bottom w:val="none" w:sz="0" w:space="0" w:color="auto"/>
                    <w:right w:val="none" w:sz="0" w:space="0" w:color="auto"/>
                  </w:divBdr>
                  <w:divsChild>
                    <w:div w:id="18689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55036">
          <w:marLeft w:val="0"/>
          <w:marRight w:val="0"/>
          <w:marTop w:val="0"/>
          <w:marBottom w:val="0"/>
          <w:divBdr>
            <w:top w:val="none" w:sz="0" w:space="0" w:color="auto"/>
            <w:left w:val="none" w:sz="0" w:space="0" w:color="auto"/>
            <w:bottom w:val="none" w:sz="0" w:space="0" w:color="auto"/>
            <w:right w:val="none" w:sz="0" w:space="0" w:color="auto"/>
          </w:divBdr>
          <w:divsChild>
            <w:div w:id="1762216389">
              <w:marLeft w:val="0"/>
              <w:marRight w:val="0"/>
              <w:marTop w:val="0"/>
              <w:marBottom w:val="0"/>
              <w:divBdr>
                <w:top w:val="none" w:sz="0" w:space="0" w:color="auto"/>
                <w:left w:val="none" w:sz="0" w:space="0" w:color="auto"/>
                <w:bottom w:val="none" w:sz="0" w:space="0" w:color="auto"/>
                <w:right w:val="none" w:sz="0" w:space="0" w:color="auto"/>
              </w:divBdr>
              <w:divsChild>
                <w:div w:id="925500839">
                  <w:marLeft w:val="0"/>
                  <w:marRight w:val="0"/>
                  <w:marTop w:val="0"/>
                  <w:marBottom w:val="0"/>
                  <w:divBdr>
                    <w:top w:val="none" w:sz="0" w:space="0" w:color="auto"/>
                    <w:left w:val="none" w:sz="0" w:space="0" w:color="auto"/>
                    <w:bottom w:val="none" w:sz="0" w:space="0" w:color="auto"/>
                    <w:right w:val="none" w:sz="0" w:space="0" w:color="auto"/>
                  </w:divBdr>
                  <w:divsChild>
                    <w:div w:id="1583761381">
                      <w:marLeft w:val="0"/>
                      <w:marRight w:val="0"/>
                      <w:marTop w:val="0"/>
                      <w:marBottom w:val="0"/>
                      <w:divBdr>
                        <w:top w:val="none" w:sz="0" w:space="0" w:color="auto"/>
                        <w:left w:val="none" w:sz="0" w:space="0" w:color="auto"/>
                        <w:bottom w:val="none" w:sz="0" w:space="0" w:color="auto"/>
                        <w:right w:val="none" w:sz="0" w:space="0" w:color="auto"/>
                      </w:divBdr>
                      <w:divsChild>
                        <w:div w:id="2113474423">
                          <w:marLeft w:val="0"/>
                          <w:marRight w:val="0"/>
                          <w:marTop w:val="0"/>
                          <w:marBottom w:val="0"/>
                          <w:divBdr>
                            <w:top w:val="none" w:sz="0" w:space="0" w:color="auto"/>
                            <w:left w:val="none" w:sz="0" w:space="0" w:color="auto"/>
                            <w:bottom w:val="none" w:sz="0" w:space="0" w:color="auto"/>
                            <w:right w:val="none" w:sz="0" w:space="0" w:color="auto"/>
                          </w:divBdr>
                        </w:div>
                        <w:div w:id="1947688295">
                          <w:marLeft w:val="0"/>
                          <w:marRight w:val="0"/>
                          <w:marTop w:val="0"/>
                          <w:marBottom w:val="0"/>
                          <w:divBdr>
                            <w:top w:val="none" w:sz="0" w:space="0" w:color="auto"/>
                            <w:left w:val="none" w:sz="0" w:space="0" w:color="auto"/>
                            <w:bottom w:val="none" w:sz="0" w:space="0" w:color="auto"/>
                            <w:right w:val="none" w:sz="0" w:space="0" w:color="auto"/>
                          </w:divBdr>
                          <w:divsChild>
                            <w:div w:id="111976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717500">
              <w:marLeft w:val="0"/>
              <w:marRight w:val="0"/>
              <w:marTop w:val="0"/>
              <w:marBottom w:val="0"/>
              <w:divBdr>
                <w:top w:val="none" w:sz="0" w:space="0" w:color="auto"/>
                <w:left w:val="none" w:sz="0" w:space="0" w:color="auto"/>
                <w:bottom w:val="none" w:sz="0" w:space="0" w:color="auto"/>
                <w:right w:val="none" w:sz="0" w:space="0" w:color="auto"/>
              </w:divBdr>
              <w:divsChild>
                <w:div w:id="7440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90687">
          <w:marLeft w:val="0"/>
          <w:marRight w:val="0"/>
          <w:marTop w:val="0"/>
          <w:marBottom w:val="0"/>
          <w:divBdr>
            <w:top w:val="none" w:sz="0" w:space="0" w:color="auto"/>
            <w:left w:val="none" w:sz="0" w:space="0" w:color="auto"/>
            <w:bottom w:val="none" w:sz="0" w:space="0" w:color="auto"/>
            <w:right w:val="none" w:sz="0" w:space="0" w:color="auto"/>
          </w:divBdr>
        </w:div>
        <w:div w:id="1877737502">
          <w:marLeft w:val="0"/>
          <w:marRight w:val="0"/>
          <w:marTop w:val="0"/>
          <w:marBottom w:val="0"/>
          <w:divBdr>
            <w:top w:val="none" w:sz="0" w:space="0" w:color="auto"/>
            <w:left w:val="none" w:sz="0" w:space="0" w:color="auto"/>
            <w:bottom w:val="none" w:sz="0" w:space="0" w:color="auto"/>
            <w:right w:val="none" w:sz="0" w:space="0" w:color="auto"/>
          </w:divBdr>
          <w:divsChild>
            <w:div w:id="1594121996">
              <w:marLeft w:val="0"/>
              <w:marRight w:val="0"/>
              <w:marTop w:val="0"/>
              <w:marBottom w:val="0"/>
              <w:divBdr>
                <w:top w:val="none" w:sz="0" w:space="0" w:color="auto"/>
                <w:left w:val="none" w:sz="0" w:space="0" w:color="auto"/>
                <w:bottom w:val="none" w:sz="0" w:space="0" w:color="auto"/>
                <w:right w:val="none" w:sz="0" w:space="0" w:color="auto"/>
              </w:divBdr>
              <w:divsChild>
                <w:div w:id="225842670">
                  <w:marLeft w:val="0"/>
                  <w:marRight w:val="0"/>
                  <w:marTop w:val="0"/>
                  <w:marBottom w:val="0"/>
                  <w:divBdr>
                    <w:top w:val="none" w:sz="0" w:space="0" w:color="auto"/>
                    <w:left w:val="none" w:sz="0" w:space="0" w:color="auto"/>
                    <w:bottom w:val="none" w:sz="0" w:space="0" w:color="auto"/>
                    <w:right w:val="none" w:sz="0" w:space="0" w:color="auto"/>
                  </w:divBdr>
                  <w:divsChild>
                    <w:div w:id="303048887">
                      <w:marLeft w:val="0"/>
                      <w:marRight w:val="0"/>
                      <w:marTop w:val="0"/>
                      <w:marBottom w:val="0"/>
                      <w:divBdr>
                        <w:top w:val="none" w:sz="0" w:space="0" w:color="auto"/>
                        <w:left w:val="none" w:sz="0" w:space="0" w:color="auto"/>
                        <w:bottom w:val="none" w:sz="0" w:space="0" w:color="auto"/>
                        <w:right w:val="none" w:sz="0" w:space="0" w:color="auto"/>
                      </w:divBdr>
                    </w:div>
                    <w:div w:id="15813213">
                      <w:marLeft w:val="0"/>
                      <w:marRight w:val="0"/>
                      <w:marTop w:val="0"/>
                      <w:marBottom w:val="0"/>
                      <w:divBdr>
                        <w:top w:val="none" w:sz="0" w:space="0" w:color="auto"/>
                        <w:left w:val="none" w:sz="0" w:space="0" w:color="auto"/>
                        <w:bottom w:val="none" w:sz="0" w:space="0" w:color="auto"/>
                        <w:right w:val="none" w:sz="0" w:space="0" w:color="auto"/>
                      </w:divBdr>
                    </w:div>
                    <w:div w:id="2006929716">
                      <w:marLeft w:val="0"/>
                      <w:marRight w:val="0"/>
                      <w:marTop w:val="0"/>
                      <w:marBottom w:val="0"/>
                      <w:divBdr>
                        <w:top w:val="none" w:sz="0" w:space="0" w:color="auto"/>
                        <w:left w:val="none" w:sz="0" w:space="0" w:color="auto"/>
                        <w:bottom w:val="none" w:sz="0" w:space="0" w:color="auto"/>
                        <w:right w:val="none" w:sz="0" w:space="0" w:color="auto"/>
                      </w:divBdr>
                    </w:div>
                    <w:div w:id="1729110427">
                      <w:marLeft w:val="0"/>
                      <w:marRight w:val="0"/>
                      <w:marTop w:val="0"/>
                      <w:marBottom w:val="0"/>
                      <w:divBdr>
                        <w:top w:val="none" w:sz="0" w:space="0" w:color="auto"/>
                        <w:left w:val="none" w:sz="0" w:space="0" w:color="auto"/>
                        <w:bottom w:val="none" w:sz="0" w:space="0" w:color="auto"/>
                        <w:right w:val="none" w:sz="0" w:space="0" w:color="auto"/>
                      </w:divBdr>
                      <w:divsChild>
                        <w:div w:id="318963771">
                          <w:marLeft w:val="0"/>
                          <w:marRight w:val="0"/>
                          <w:marTop w:val="0"/>
                          <w:marBottom w:val="0"/>
                          <w:divBdr>
                            <w:top w:val="none" w:sz="0" w:space="0" w:color="auto"/>
                            <w:left w:val="none" w:sz="0" w:space="0" w:color="auto"/>
                            <w:bottom w:val="none" w:sz="0" w:space="0" w:color="auto"/>
                            <w:right w:val="none" w:sz="0" w:space="0" w:color="auto"/>
                          </w:divBdr>
                          <w:divsChild>
                            <w:div w:id="693842698">
                              <w:marLeft w:val="0"/>
                              <w:marRight w:val="0"/>
                              <w:marTop w:val="0"/>
                              <w:marBottom w:val="0"/>
                              <w:divBdr>
                                <w:top w:val="none" w:sz="0" w:space="0" w:color="auto"/>
                                <w:left w:val="none" w:sz="0" w:space="0" w:color="auto"/>
                                <w:bottom w:val="none" w:sz="0" w:space="0" w:color="auto"/>
                                <w:right w:val="none" w:sz="0" w:space="0" w:color="auto"/>
                              </w:divBdr>
                              <w:divsChild>
                                <w:div w:id="762456687">
                                  <w:marLeft w:val="0"/>
                                  <w:marRight w:val="0"/>
                                  <w:marTop w:val="0"/>
                                  <w:marBottom w:val="0"/>
                                  <w:divBdr>
                                    <w:top w:val="none" w:sz="0" w:space="0" w:color="auto"/>
                                    <w:left w:val="none" w:sz="0" w:space="0" w:color="auto"/>
                                    <w:bottom w:val="none" w:sz="0" w:space="0" w:color="auto"/>
                                    <w:right w:val="none" w:sz="0" w:space="0" w:color="auto"/>
                                  </w:divBdr>
                                  <w:divsChild>
                                    <w:div w:id="173302902">
                                      <w:marLeft w:val="0"/>
                                      <w:marRight w:val="0"/>
                                      <w:marTop w:val="0"/>
                                      <w:marBottom w:val="0"/>
                                      <w:divBdr>
                                        <w:top w:val="none" w:sz="0" w:space="0" w:color="auto"/>
                                        <w:left w:val="none" w:sz="0" w:space="0" w:color="auto"/>
                                        <w:bottom w:val="none" w:sz="0" w:space="0" w:color="auto"/>
                                        <w:right w:val="none" w:sz="0" w:space="0" w:color="auto"/>
                                      </w:divBdr>
                                    </w:div>
                                  </w:divsChild>
                                </w:div>
                                <w:div w:id="521093806">
                                  <w:marLeft w:val="0"/>
                                  <w:marRight w:val="0"/>
                                  <w:marTop w:val="0"/>
                                  <w:marBottom w:val="0"/>
                                  <w:divBdr>
                                    <w:top w:val="none" w:sz="0" w:space="0" w:color="auto"/>
                                    <w:left w:val="none" w:sz="0" w:space="0" w:color="auto"/>
                                    <w:bottom w:val="none" w:sz="0" w:space="0" w:color="auto"/>
                                    <w:right w:val="none" w:sz="0" w:space="0" w:color="auto"/>
                                  </w:divBdr>
                                  <w:divsChild>
                                    <w:div w:id="2033262212">
                                      <w:marLeft w:val="0"/>
                                      <w:marRight w:val="0"/>
                                      <w:marTop w:val="0"/>
                                      <w:marBottom w:val="0"/>
                                      <w:divBdr>
                                        <w:top w:val="none" w:sz="0" w:space="0" w:color="auto"/>
                                        <w:left w:val="none" w:sz="0" w:space="0" w:color="auto"/>
                                        <w:bottom w:val="none" w:sz="0" w:space="0" w:color="auto"/>
                                        <w:right w:val="none" w:sz="0" w:space="0" w:color="auto"/>
                                      </w:divBdr>
                                      <w:divsChild>
                                        <w:div w:id="1814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337257">
                      <w:marLeft w:val="0"/>
                      <w:marRight w:val="0"/>
                      <w:marTop w:val="0"/>
                      <w:marBottom w:val="0"/>
                      <w:divBdr>
                        <w:top w:val="none" w:sz="0" w:space="0" w:color="auto"/>
                        <w:left w:val="none" w:sz="0" w:space="0" w:color="auto"/>
                        <w:bottom w:val="none" w:sz="0" w:space="0" w:color="auto"/>
                        <w:right w:val="none" w:sz="0" w:space="0" w:color="auto"/>
                      </w:divBdr>
                    </w:div>
                    <w:div w:id="1793088625">
                      <w:marLeft w:val="0"/>
                      <w:marRight w:val="0"/>
                      <w:marTop w:val="0"/>
                      <w:marBottom w:val="0"/>
                      <w:divBdr>
                        <w:top w:val="none" w:sz="0" w:space="0" w:color="auto"/>
                        <w:left w:val="none" w:sz="0" w:space="0" w:color="auto"/>
                        <w:bottom w:val="none" w:sz="0" w:space="0" w:color="auto"/>
                        <w:right w:val="none" w:sz="0" w:space="0" w:color="auto"/>
                      </w:divBdr>
                    </w:div>
                    <w:div w:id="1917589020">
                      <w:marLeft w:val="0"/>
                      <w:marRight w:val="0"/>
                      <w:marTop w:val="0"/>
                      <w:marBottom w:val="0"/>
                      <w:divBdr>
                        <w:top w:val="none" w:sz="0" w:space="0" w:color="auto"/>
                        <w:left w:val="none" w:sz="0" w:space="0" w:color="auto"/>
                        <w:bottom w:val="none" w:sz="0" w:space="0" w:color="auto"/>
                        <w:right w:val="none" w:sz="0" w:space="0" w:color="auto"/>
                      </w:divBdr>
                    </w:div>
                    <w:div w:id="739138969">
                      <w:marLeft w:val="0"/>
                      <w:marRight w:val="0"/>
                      <w:marTop w:val="0"/>
                      <w:marBottom w:val="0"/>
                      <w:divBdr>
                        <w:top w:val="none" w:sz="0" w:space="0" w:color="auto"/>
                        <w:left w:val="none" w:sz="0" w:space="0" w:color="auto"/>
                        <w:bottom w:val="none" w:sz="0" w:space="0" w:color="auto"/>
                        <w:right w:val="none" w:sz="0" w:space="0" w:color="auto"/>
                      </w:divBdr>
                    </w:div>
                    <w:div w:id="93211523">
                      <w:marLeft w:val="0"/>
                      <w:marRight w:val="0"/>
                      <w:marTop w:val="0"/>
                      <w:marBottom w:val="0"/>
                      <w:divBdr>
                        <w:top w:val="none" w:sz="0" w:space="0" w:color="auto"/>
                        <w:left w:val="none" w:sz="0" w:space="0" w:color="auto"/>
                        <w:bottom w:val="none" w:sz="0" w:space="0" w:color="auto"/>
                        <w:right w:val="none" w:sz="0" w:space="0" w:color="auto"/>
                      </w:divBdr>
                      <w:divsChild>
                        <w:div w:id="1552351235">
                          <w:marLeft w:val="0"/>
                          <w:marRight w:val="0"/>
                          <w:marTop w:val="0"/>
                          <w:marBottom w:val="0"/>
                          <w:divBdr>
                            <w:top w:val="none" w:sz="0" w:space="0" w:color="auto"/>
                            <w:left w:val="none" w:sz="0" w:space="0" w:color="auto"/>
                            <w:bottom w:val="none" w:sz="0" w:space="0" w:color="auto"/>
                            <w:right w:val="none" w:sz="0" w:space="0" w:color="auto"/>
                          </w:divBdr>
                        </w:div>
                      </w:divsChild>
                    </w:div>
                    <w:div w:id="1930390060">
                      <w:marLeft w:val="0"/>
                      <w:marRight w:val="0"/>
                      <w:marTop w:val="0"/>
                      <w:marBottom w:val="0"/>
                      <w:divBdr>
                        <w:top w:val="none" w:sz="0" w:space="0" w:color="auto"/>
                        <w:left w:val="none" w:sz="0" w:space="0" w:color="auto"/>
                        <w:bottom w:val="none" w:sz="0" w:space="0" w:color="auto"/>
                        <w:right w:val="none" w:sz="0" w:space="0" w:color="auto"/>
                      </w:divBdr>
                    </w:div>
                    <w:div w:id="1148325822">
                      <w:marLeft w:val="0"/>
                      <w:marRight w:val="0"/>
                      <w:marTop w:val="0"/>
                      <w:marBottom w:val="0"/>
                      <w:divBdr>
                        <w:top w:val="none" w:sz="0" w:space="0" w:color="auto"/>
                        <w:left w:val="none" w:sz="0" w:space="0" w:color="auto"/>
                        <w:bottom w:val="none" w:sz="0" w:space="0" w:color="auto"/>
                        <w:right w:val="none" w:sz="0" w:space="0" w:color="auto"/>
                      </w:divBdr>
                    </w:div>
                    <w:div w:id="192228277">
                      <w:marLeft w:val="0"/>
                      <w:marRight w:val="0"/>
                      <w:marTop w:val="0"/>
                      <w:marBottom w:val="0"/>
                      <w:divBdr>
                        <w:top w:val="none" w:sz="0" w:space="0" w:color="auto"/>
                        <w:left w:val="none" w:sz="0" w:space="0" w:color="auto"/>
                        <w:bottom w:val="none" w:sz="0" w:space="0" w:color="auto"/>
                        <w:right w:val="none" w:sz="0" w:space="0" w:color="auto"/>
                      </w:divBdr>
                    </w:div>
                    <w:div w:id="848251200">
                      <w:marLeft w:val="0"/>
                      <w:marRight w:val="0"/>
                      <w:marTop w:val="0"/>
                      <w:marBottom w:val="0"/>
                      <w:divBdr>
                        <w:top w:val="none" w:sz="0" w:space="0" w:color="auto"/>
                        <w:left w:val="none" w:sz="0" w:space="0" w:color="auto"/>
                        <w:bottom w:val="none" w:sz="0" w:space="0" w:color="auto"/>
                        <w:right w:val="none" w:sz="0" w:space="0" w:color="auto"/>
                      </w:divBdr>
                      <w:divsChild>
                        <w:div w:id="1404915065">
                          <w:marLeft w:val="0"/>
                          <w:marRight w:val="0"/>
                          <w:marTop w:val="0"/>
                          <w:marBottom w:val="0"/>
                          <w:divBdr>
                            <w:top w:val="none" w:sz="0" w:space="0" w:color="auto"/>
                            <w:left w:val="none" w:sz="0" w:space="0" w:color="auto"/>
                            <w:bottom w:val="none" w:sz="0" w:space="0" w:color="auto"/>
                            <w:right w:val="none" w:sz="0" w:space="0" w:color="auto"/>
                          </w:divBdr>
                          <w:divsChild>
                            <w:div w:id="1274288519">
                              <w:marLeft w:val="0"/>
                              <w:marRight w:val="0"/>
                              <w:marTop w:val="0"/>
                              <w:marBottom w:val="0"/>
                              <w:divBdr>
                                <w:top w:val="none" w:sz="0" w:space="0" w:color="auto"/>
                                <w:left w:val="none" w:sz="0" w:space="0" w:color="auto"/>
                                <w:bottom w:val="none" w:sz="0" w:space="0" w:color="auto"/>
                                <w:right w:val="none" w:sz="0" w:space="0" w:color="auto"/>
                              </w:divBdr>
                              <w:divsChild>
                                <w:div w:id="1775976180">
                                  <w:marLeft w:val="0"/>
                                  <w:marRight w:val="0"/>
                                  <w:marTop w:val="0"/>
                                  <w:marBottom w:val="0"/>
                                  <w:divBdr>
                                    <w:top w:val="none" w:sz="0" w:space="0" w:color="auto"/>
                                    <w:left w:val="none" w:sz="0" w:space="0" w:color="auto"/>
                                    <w:bottom w:val="none" w:sz="0" w:space="0" w:color="auto"/>
                                    <w:right w:val="none" w:sz="0" w:space="0" w:color="auto"/>
                                  </w:divBdr>
                                  <w:divsChild>
                                    <w:div w:id="662898704">
                                      <w:marLeft w:val="0"/>
                                      <w:marRight w:val="0"/>
                                      <w:marTop w:val="0"/>
                                      <w:marBottom w:val="0"/>
                                      <w:divBdr>
                                        <w:top w:val="none" w:sz="0" w:space="0" w:color="auto"/>
                                        <w:left w:val="none" w:sz="0" w:space="0" w:color="auto"/>
                                        <w:bottom w:val="none" w:sz="0" w:space="0" w:color="auto"/>
                                        <w:right w:val="none" w:sz="0" w:space="0" w:color="auto"/>
                                      </w:divBdr>
                                    </w:div>
                                  </w:divsChild>
                                </w:div>
                                <w:div w:id="247231575">
                                  <w:marLeft w:val="0"/>
                                  <w:marRight w:val="0"/>
                                  <w:marTop w:val="0"/>
                                  <w:marBottom w:val="0"/>
                                  <w:divBdr>
                                    <w:top w:val="none" w:sz="0" w:space="0" w:color="auto"/>
                                    <w:left w:val="none" w:sz="0" w:space="0" w:color="auto"/>
                                    <w:bottom w:val="none" w:sz="0" w:space="0" w:color="auto"/>
                                    <w:right w:val="none" w:sz="0" w:space="0" w:color="auto"/>
                                  </w:divBdr>
                                  <w:divsChild>
                                    <w:div w:id="1828282896">
                                      <w:marLeft w:val="0"/>
                                      <w:marRight w:val="0"/>
                                      <w:marTop w:val="0"/>
                                      <w:marBottom w:val="0"/>
                                      <w:divBdr>
                                        <w:top w:val="none" w:sz="0" w:space="0" w:color="auto"/>
                                        <w:left w:val="none" w:sz="0" w:space="0" w:color="auto"/>
                                        <w:bottom w:val="none" w:sz="0" w:space="0" w:color="auto"/>
                                        <w:right w:val="none" w:sz="0" w:space="0" w:color="auto"/>
                                      </w:divBdr>
                                      <w:divsChild>
                                        <w:div w:id="6213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6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inky.cz/clanek/vanoce-pravidla-etikety-na-firemnim-vecirku-40016652" TargetMode="External"/><Relationship Id="rId13" Type="http://schemas.openxmlformats.org/officeDocument/2006/relationships/hyperlink" Target="https://www.novinky.cz/clanek/veda-skoly-temer-polovina-ceskych-zamestnancu-jedna-neeticky-158060" TargetMode="External"/><Relationship Id="rId3" Type="http://schemas.openxmlformats.org/officeDocument/2006/relationships/webSettings" Target="webSettings.xml"/><Relationship Id="rId7" Type="http://schemas.openxmlformats.org/officeDocument/2006/relationships/hyperlink" Target="https://www.seznamzpravy.cz/tag/ceska-elita-95008" TargetMode="External"/><Relationship Id="rId12" Type="http://schemas.openxmlformats.org/officeDocument/2006/relationships/hyperlink" Target="https://www.prozeny.cz/tag/stres-387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znamzpravy.cz/clanek/cesi-meni-misto-kdyz-s-nimi-sef-zameta-a-sebelepsi-benefit-je-neudrzi-87602" TargetMode="External"/><Relationship Id="rId11" Type="http://schemas.openxmlformats.org/officeDocument/2006/relationships/hyperlink" Target="https://www.prozeny.cz/clanek/horoskopy-tajemno-snachy-podle-horoskopu-panna-vas-udola-dokonalosti-stirka-bude-mlcet-a-racice-vas-rozmazli-82994" TargetMode="External"/><Relationship Id="rId5" Type="http://schemas.openxmlformats.org/officeDocument/2006/relationships/hyperlink" Target="https://www.seznamzpravy.cz/clanek/ekonomika-byznys-rozhovory-mladi-v-praci-nevydrzi-firmy-si-za-to-mohou-samy-rika-personalista-259221" TargetMode="External"/><Relationship Id="rId15" Type="http://schemas.openxmlformats.org/officeDocument/2006/relationships/theme" Target="theme/theme1.xml"/><Relationship Id="rId10" Type="http://schemas.openxmlformats.org/officeDocument/2006/relationships/hyperlink" Target="https://www.novinky.cz/clanek/veda-skoly-prisneho-zkouseni-u-zapisu-do-zakladnich-skol-ubyva-40467069" TargetMode="External"/><Relationship Id="rId4" Type="http://schemas.openxmlformats.org/officeDocument/2006/relationships/hyperlink" Target="https://www.novinky.cz/clanek/zena-styl-tykejme-si-povinne-40062467" TargetMode="External"/><Relationship Id="rId9" Type="http://schemas.openxmlformats.org/officeDocument/2006/relationships/hyperlink" Target="https://www.novinky.cz/clanek/zena-vztahy-a-sex-zeny-stale-casteji-prebiraji-muzske-role-mysli-si-vetsina-populace-318174"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5183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Bumbálková</dc:creator>
  <cp:keywords/>
  <dc:description/>
  <cp:lastModifiedBy>Jana Bumbálková</cp:lastModifiedBy>
  <cp:revision>1</cp:revision>
  <cp:lastPrinted>2024-10-24T05:52:00Z</cp:lastPrinted>
  <dcterms:created xsi:type="dcterms:W3CDTF">2024-10-24T05:46:00Z</dcterms:created>
  <dcterms:modified xsi:type="dcterms:W3CDTF">2024-10-24T12:14:00Z</dcterms:modified>
</cp:coreProperties>
</file>