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5D7D" w14:textId="5C1F92B5" w:rsidR="003E3599" w:rsidRDefault="003E3599">
      <w:r>
        <w:t xml:space="preserve">Literatura hispanoamericana – Semestre de otoño </w:t>
      </w:r>
      <w:r w:rsidR="00F70BE3">
        <w:t>2023</w:t>
      </w:r>
    </w:p>
    <w:p w14:paraId="6DE4C26E" w14:textId="21DCAB99" w:rsidR="00C31B00" w:rsidRDefault="00C31B00">
      <w:r>
        <w:t>Fecha:</w:t>
      </w:r>
    </w:p>
    <w:p w14:paraId="29AFDFD4" w14:textId="62FF2057" w:rsidR="00C31B00" w:rsidRDefault="00C31B00">
      <w:r>
        <w:t>Nombre:</w:t>
      </w:r>
    </w:p>
    <w:p w14:paraId="708884F1" w14:textId="4060FB80" w:rsidR="00C31B00" w:rsidRDefault="00C31B00"/>
    <w:p w14:paraId="639D3158" w14:textId="0B530B1A" w:rsidR="00C31B00" w:rsidRDefault="0056610E">
      <w:pPr>
        <w:rPr>
          <w:b/>
          <w:bCs/>
        </w:rPr>
      </w:pPr>
      <w:r>
        <w:rPr>
          <w:b/>
          <w:bCs/>
        </w:rPr>
        <w:t xml:space="preserve">Comenta el siguiente </w:t>
      </w:r>
      <w:r w:rsidR="009959B6">
        <w:rPr>
          <w:b/>
          <w:bCs/>
        </w:rPr>
        <w:t>poema</w:t>
      </w:r>
      <w:r w:rsidR="008E72B1">
        <w:rPr>
          <w:b/>
          <w:bCs/>
        </w:rPr>
        <w:t>.</w:t>
      </w:r>
      <w:r w:rsidR="00D12745">
        <w:rPr>
          <w:b/>
          <w:bCs/>
        </w:rPr>
        <w:t xml:space="preserve"> Tienes dos horas.</w:t>
      </w:r>
    </w:p>
    <w:p w14:paraId="3C48D376" w14:textId="72F9257A" w:rsidR="00D12745" w:rsidRDefault="000244EC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t>(</w:t>
      </w:r>
      <w:r w:rsidR="00E174CC">
        <w:rPr>
          <w:i/>
          <w:iCs/>
        </w:rPr>
        <w:t>El enfoque del comentario es libre. Pero recuerda que c</w:t>
      </w:r>
      <w:r w:rsidR="00D12745">
        <w:rPr>
          <w:i/>
          <w:iCs/>
        </w:rPr>
        <w:t xml:space="preserve">omentar </w:t>
      </w:r>
      <w:r w:rsidR="0044714C">
        <w:rPr>
          <w:i/>
          <w:iCs/>
        </w:rPr>
        <w:t xml:space="preserve">consiste en </w:t>
      </w:r>
      <w:r w:rsidR="00B774AA">
        <w:rPr>
          <w:i/>
          <w:iCs/>
        </w:rPr>
        <w:t>analizar</w:t>
      </w:r>
      <w:r w:rsidR="00E174CC">
        <w:rPr>
          <w:i/>
          <w:iCs/>
        </w:rPr>
        <w:t xml:space="preserve"> algún </w:t>
      </w:r>
      <w:r w:rsidR="00E174CC" w:rsidRPr="00F263CD">
        <w:rPr>
          <w:i/>
          <w:iCs/>
          <w:u w:val="single"/>
        </w:rPr>
        <w:t>aspecto concreto</w:t>
      </w:r>
      <w:r w:rsidR="00E174CC">
        <w:rPr>
          <w:i/>
          <w:iCs/>
        </w:rPr>
        <w:t xml:space="preserve"> del texto presentado y </w:t>
      </w:r>
      <w:r w:rsidR="007E3D1F">
        <w:rPr>
          <w:i/>
          <w:iCs/>
        </w:rPr>
        <w:t xml:space="preserve">enriquecer </w:t>
      </w:r>
      <w:r w:rsidR="007810E7">
        <w:rPr>
          <w:i/>
          <w:iCs/>
        </w:rPr>
        <w:t xml:space="preserve">la lectura por medio de </w:t>
      </w:r>
      <w:r w:rsidR="007810E7" w:rsidRPr="00F263CD">
        <w:rPr>
          <w:i/>
          <w:iCs/>
          <w:u w:val="single"/>
        </w:rPr>
        <w:t>contexto</w:t>
      </w:r>
      <w:r w:rsidR="00F263CD" w:rsidRPr="00F263CD">
        <w:rPr>
          <w:i/>
          <w:iCs/>
          <w:u w:val="single"/>
        </w:rPr>
        <w:t xml:space="preserve"> o</w:t>
      </w:r>
      <w:r w:rsidR="007810E7" w:rsidRPr="00F263CD">
        <w:rPr>
          <w:i/>
          <w:iCs/>
          <w:u w:val="single"/>
        </w:rPr>
        <w:t xml:space="preserve"> interpretación</w:t>
      </w:r>
      <w:r w:rsidR="00F263CD">
        <w:rPr>
          <w:i/>
          <w:iCs/>
        </w:rPr>
        <w:t>. Entre los aspectos que se puede</w:t>
      </w:r>
      <w:r w:rsidR="00B774AA">
        <w:rPr>
          <w:i/>
          <w:iCs/>
        </w:rPr>
        <w:t xml:space="preserve">n analizar están cuestiones </w:t>
      </w:r>
      <w:r w:rsidR="005061B9">
        <w:rPr>
          <w:i/>
          <w:iCs/>
        </w:rPr>
        <w:t xml:space="preserve">como el </w:t>
      </w:r>
      <w:r w:rsidR="00B774AA">
        <w:rPr>
          <w:i/>
          <w:iCs/>
        </w:rPr>
        <w:t xml:space="preserve">estilo, </w:t>
      </w:r>
      <w:r w:rsidR="005061B9">
        <w:rPr>
          <w:i/>
          <w:iCs/>
        </w:rPr>
        <w:t>el argumento, los personajes, los conflictos, los símbolos</w:t>
      </w:r>
      <w:r w:rsidR="00206E7E">
        <w:rPr>
          <w:i/>
          <w:iCs/>
        </w:rPr>
        <w:t>, los temas</w:t>
      </w:r>
      <w:r w:rsidR="00537098">
        <w:rPr>
          <w:i/>
          <w:iCs/>
        </w:rPr>
        <w:t>, la intertextualidad</w:t>
      </w:r>
      <w:r w:rsidR="00206E7E">
        <w:rPr>
          <w:i/>
          <w:iCs/>
        </w:rPr>
        <w:t xml:space="preserve">… </w:t>
      </w:r>
      <w:r w:rsidR="00713AE2">
        <w:rPr>
          <w:i/>
          <w:iCs/>
        </w:rPr>
        <w:t>Por lo que se refiere a la contextualización o interpretación, las posibilidades también son varias: génesis, contexto socio-histórico</w:t>
      </w:r>
      <w:r w:rsidR="00FD275E">
        <w:rPr>
          <w:i/>
          <w:iCs/>
        </w:rPr>
        <w:t xml:space="preserve"> (y</w:t>
      </w:r>
      <w:r w:rsidR="00A372DD">
        <w:rPr>
          <w:i/>
          <w:iCs/>
        </w:rPr>
        <w:t xml:space="preserve"> el impacto de la obra en ese contexto)</w:t>
      </w:r>
      <w:r w:rsidR="00713AE2">
        <w:rPr>
          <w:i/>
          <w:iCs/>
        </w:rPr>
        <w:t xml:space="preserve">, </w:t>
      </w:r>
      <w:r w:rsidR="00FD275E">
        <w:rPr>
          <w:i/>
          <w:iCs/>
        </w:rPr>
        <w:t xml:space="preserve">valoración histórico-literaria, </w:t>
      </w:r>
      <w:r w:rsidR="00BC4E19">
        <w:rPr>
          <w:i/>
          <w:iCs/>
        </w:rPr>
        <w:t xml:space="preserve">problemas de teoría literaria (teoría del teatro), </w:t>
      </w:r>
      <w:r w:rsidR="00286085">
        <w:rPr>
          <w:i/>
          <w:iCs/>
        </w:rPr>
        <w:t>roles de género</w:t>
      </w:r>
      <w:r w:rsidR="00BC4E19">
        <w:rPr>
          <w:i/>
          <w:iCs/>
        </w:rPr>
        <w:t xml:space="preserve">, </w:t>
      </w:r>
      <w:r w:rsidR="00103EBA">
        <w:rPr>
          <w:i/>
          <w:iCs/>
        </w:rPr>
        <w:t xml:space="preserve">corrientes </w:t>
      </w:r>
      <w:r w:rsidR="00BC4E19">
        <w:rPr>
          <w:i/>
          <w:iCs/>
        </w:rPr>
        <w:t>filosóficas</w:t>
      </w:r>
      <w:r w:rsidR="00103EBA">
        <w:rPr>
          <w:i/>
          <w:iCs/>
        </w:rPr>
        <w:t>…</w:t>
      </w:r>
    </w:p>
    <w:p w14:paraId="6AECA50F" w14:textId="77777777" w:rsidR="008D7DAB" w:rsidRDefault="008D7DAB">
      <w:pPr>
        <w:pBdr>
          <w:bottom w:val="single" w:sz="6" w:space="1" w:color="auto"/>
        </w:pBdr>
        <w:rPr>
          <w:i/>
          <w:iCs/>
        </w:rPr>
      </w:pPr>
    </w:p>
    <w:p w14:paraId="25E44CD0" w14:textId="77777777" w:rsidR="009B6B3B" w:rsidRDefault="009B6B3B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</w:rPr>
        <w:sectPr w:rsidR="009B6B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65019A" w14:textId="57AB4316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</w:rPr>
        <w:t>TÚ ME QUIERES BLANCA</w:t>
      </w:r>
    </w:p>
    <w:p w14:paraId="36FB4BC2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me quieres alba,</w:t>
      </w:r>
    </w:p>
    <w:p w14:paraId="61963102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Me quieres de espumas,</w:t>
      </w:r>
    </w:p>
    <w:p w14:paraId="59E30A45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Me quieres de nácar.</w:t>
      </w:r>
    </w:p>
    <w:p w14:paraId="760DCC2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Que sea azucena</w:t>
      </w:r>
    </w:p>
    <w:p w14:paraId="0A5E2B9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Sobre todas, casta.</w:t>
      </w:r>
    </w:p>
    <w:p w14:paraId="59BB32DF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De perfume tenue.</w:t>
      </w:r>
    </w:p>
    <w:p w14:paraId="7D9B67E1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Corola cerrada.</w:t>
      </w:r>
    </w:p>
    <w:p w14:paraId="4DED1EE5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Ni un rayo de luna</w:t>
      </w:r>
    </w:p>
    <w:p w14:paraId="1CC7104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Filtrado me haya.</w:t>
      </w:r>
    </w:p>
    <w:p w14:paraId="1BC872E0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Ni una margarita</w:t>
      </w:r>
    </w:p>
    <w:p w14:paraId="73EBB13F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Se diga mi hermana.</w:t>
      </w:r>
    </w:p>
    <w:p w14:paraId="33FBAEBB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me quieres n</w:t>
      </w:r>
      <w:r>
        <w:rPr>
          <w:rFonts w:ascii="Garamond" w:hAnsi="Garamond" w:cs="DejaVuSerif"/>
          <w:color w:val="333333"/>
          <w:sz w:val="24"/>
          <w:szCs w:val="24"/>
        </w:rPr>
        <w:t>í</w:t>
      </w:r>
      <w:r w:rsidRPr="000D1A2E">
        <w:rPr>
          <w:rFonts w:ascii="Garamond" w:hAnsi="Garamond" w:cs="DejaVuSerif"/>
          <w:color w:val="333333"/>
          <w:sz w:val="24"/>
          <w:szCs w:val="24"/>
        </w:rPr>
        <w:t>vea,</w:t>
      </w:r>
    </w:p>
    <w:p w14:paraId="596B04B0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me quieres blanca,</w:t>
      </w:r>
    </w:p>
    <w:p w14:paraId="799FBC16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me quieres alba.</w:t>
      </w:r>
    </w:p>
    <w:p w14:paraId="7FFF844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que hubiste todas</w:t>
      </w:r>
    </w:p>
    <w:p w14:paraId="0881EA51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Las copas a mano,</w:t>
      </w:r>
    </w:p>
    <w:p w14:paraId="7B06CF28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De frutos y mieles</w:t>
      </w:r>
    </w:p>
    <w:p w14:paraId="4F463867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Los labios morados.</w:t>
      </w:r>
    </w:p>
    <w:p w14:paraId="53EE9F75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que en el banquete</w:t>
      </w:r>
    </w:p>
    <w:p w14:paraId="046835C2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Cubierto de pámpanos</w:t>
      </w:r>
    </w:p>
    <w:p w14:paraId="2CE2F652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Dejaste las carnes</w:t>
      </w:r>
    </w:p>
    <w:p w14:paraId="1A106D07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Festejando a Baco.</w:t>
      </w:r>
    </w:p>
    <w:p w14:paraId="033352BB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que en los jardines</w:t>
      </w:r>
    </w:p>
    <w:p w14:paraId="62F9715A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Negros del Engaño</w:t>
      </w:r>
    </w:p>
    <w:p w14:paraId="167E63FD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Vestido de rojo</w:t>
      </w:r>
    </w:p>
    <w:p w14:paraId="09CEA6AC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Corriste al Estrago.</w:t>
      </w:r>
    </w:p>
    <w:p w14:paraId="57DCCC14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Tú que el esqueleto</w:t>
      </w:r>
    </w:p>
    <w:p w14:paraId="4C8E12ED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Conservas intacto</w:t>
      </w:r>
    </w:p>
    <w:p w14:paraId="0178EB0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No sé todavía</w:t>
      </w:r>
    </w:p>
    <w:p w14:paraId="16DC8E8F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Por cuáles milagros,</w:t>
      </w:r>
    </w:p>
    <w:p w14:paraId="2655CDD5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Me pretendes blanca</w:t>
      </w:r>
    </w:p>
    <w:p w14:paraId="44C6271A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(Dios te lo perdone),</w:t>
      </w:r>
    </w:p>
    <w:p w14:paraId="00D6F3EB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Me pretendes casta</w:t>
      </w:r>
    </w:p>
    <w:p w14:paraId="5158238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(Dios te lo perdone),</w:t>
      </w:r>
    </w:p>
    <w:p w14:paraId="3D581C35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Me pretendes alba!</w:t>
      </w:r>
    </w:p>
    <w:p w14:paraId="783EEF9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Huye hacia los bosques;</w:t>
      </w:r>
    </w:p>
    <w:p w14:paraId="217AB25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Vete a la montaña;</w:t>
      </w:r>
    </w:p>
    <w:p w14:paraId="7B17E9CC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Límpiate la boca;</w:t>
      </w:r>
    </w:p>
    <w:p w14:paraId="5F713A88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Vive en las cabañas;</w:t>
      </w:r>
    </w:p>
    <w:p w14:paraId="15DF645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Toca con las manos</w:t>
      </w:r>
    </w:p>
    <w:p w14:paraId="361893BA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La tierra mojada;</w:t>
      </w:r>
    </w:p>
    <w:p w14:paraId="67E81CA9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Alimenta el cuerpo</w:t>
      </w:r>
    </w:p>
    <w:p w14:paraId="4EA07448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Con raíz amarga;</w:t>
      </w:r>
    </w:p>
    <w:p w14:paraId="7C99D5C7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Bebe de las rocas;</w:t>
      </w:r>
    </w:p>
    <w:p w14:paraId="34AB3B8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Duerme sobre escarcha;</w:t>
      </w:r>
    </w:p>
    <w:p w14:paraId="2816F31F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Renueva tejidos</w:t>
      </w:r>
    </w:p>
    <w:p w14:paraId="1379C0A2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Con salitre y agua;</w:t>
      </w:r>
    </w:p>
    <w:p w14:paraId="40DFCE8F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Habla con los pájaros</w:t>
      </w:r>
    </w:p>
    <w:p w14:paraId="65041744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Y lévate al alba.</w:t>
      </w:r>
    </w:p>
    <w:p w14:paraId="68FD8B4E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Y cuando las carnes</w:t>
      </w:r>
    </w:p>
    <w:p w14:paraId="61D615FC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Te sean tornadas,</w:t>
      </w:r>
    </w:p>
    <w:p w14:paraId="6D165EE7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Y cuando hayas puesto</w:t>
      </w:r>
    </w:p>
    <w:p w14:paraId="0E43B583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En ellas el alma</w:t>
      </w:r>
    </w:p>
    <w:p w14:paraId="56972427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Que por las alcobas</w:t>
      </w:r>
    </w:p>
    <w:p w14:paraId="7F52C388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Se quedó enredada,</w:t>
      </w:r>
    </w:p>
    <w:p w14:paraId="252430AB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Entonces, buen hombre,</w:t>
      </w:r>
    </w:p>
    <w:p w14:paraId="786BD820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Preténdeme blanca,</w:t>
      </w:r>
    </w:p>
    <w:p w14:paraId="5C4F32D1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Preténdeme n</w:t>
      </w:r>
      <w:r>
        <w:rPr>
          <w:rFonts w:ascii="Garamond" w:hAnsi="Garamond" w:cs="DejaVuSerif"/>
          <w:color w:val="333333"/>
          <w:sz w:val="24"/>
          <w:szCs w:val="24"/>
        </w:rPr>
        <w:t>í</w:t>
      </w:r>
      <w:r w:rsidRPr="000D1A2E">
        <w:rPr>
          <w:rFonts w:ascii="Garamond" w:hAnsi="Garamond" w:cs="DejaVuSerif"/>
          <w:color w:val="333333"/>
          <w:sz w:val="24"/>
          <w:szCs w:val="24"/>
        </w:rPr>
        <w:t>vea,</w:t>
      </w:r>
    </w:p>
    <w:p w14:paraId="655D6B0B" w14:textId="77777777" w:rsidR="00BE208A" w:rsidRPr="000D1A2E" w:rsidRDefault="00BE208A" w:rsidP="00BE208A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</w:rPr>
      </w:pPr>
      <w:r w:rsidRPr="000D1A2E">
        <w:rPr>
          <w:rFonts w:ascii="Garamond" w:hAnsi="Garamond" w:cs="DejaVuSerif"/>
          <w:color w:val="333333"/>
          <w:sz w:val="24"/>
          <w:szCs w:val="24"/>
        </w:rPr>
        <w:t>Preténdeme casta.</w:t>
      </w:r>
    </w:p>
    <w:p w14:paraId="4263823B" w14:textId="77777777" w:rsidR="009B6B3B" w:rsidRDefault="009B6B3B" w:rsidP="00C56C8F">
      <w:pPr>
        <w:sectPr w:rsidR="009B6B3B" w:rsidSect="009B6B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A5BEC6" w14:textId="77777777" w:rsidR="008D7DAB" w:rsidRDefault="008D7DAB" w:rsidP="008D7DAB">
      <w:pPr>
        <w:jc w:val="right"/>
        <w:rPr>
          <w:rFonts w:ascii="Garamond" w:hAnsi="Garamond" w:cs="Times New Roman"/>
        </w:rPr>
      </w:pPr>
    </w:p>
    <w:p w14:paraId="78E6A3F5" w14:textId="1546793C" w:rsidR="00C56C8F" w:rsidRPr="008D7DAB" w:rsidRDefault="009B6B3B" w:rsidP="008D7DAB">
      <w:pPr>
        <w:jc w:val="right"/>
        <w:rPr>
          <w:rFonts w:ascii="Garamond" w:hAnsi="Garamond"/>
        </w:rPr>
      </w:pPr>
      <w:r w:rsidRPr="008D7DAB">
        <w:rPr>
          <w:rFonts w:ascii="Garamond" w:hAnsi="Garamond" w:cs="Times New Roman"/>
        </w:rPr>
        <w:t xml:space="preserve">Alfonsina Storni, </w:t>
      </w:r>
      <w:r w:rsidRPr="008D7DAB">
        <w:rPr>
          <w:rFonts w:ascii="Garamond" w:hAnsi="Garamond" w:cs="Times New Roman"/>
          <w:i/>
          <w:color w:val="333333"/>
          <w:sz w:val="24"/>
          <w:szCs w:val="24"/>
        </w:rPr>
        <w:t xml:space="preserve">El dulce daño </w:t>
      </w:r>
      <w:r w:rsidRPr="008D7DAB">
        <w:rPr>
          <w:rFonts w:ascii="Garamond" w:hAnsi="Garamond" w:cs="Times New Roman"/>
          <w:color w:val="333333"/>
          <w:sz w:val="24"/>
          <w:szCs w:val="24"/>
        </w:rPr>
        <w:t>(1918)</w:t>
      </w:r>
    </w:p>
    <w:sectPr w:rsidR="00C56C8F" w:rsidRPr="008D7DAB" w:rsidSect="009B6B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0A"/>
    <w:rsid w:val="000244EC"/>
    <w:rsid w:val="00103EBA"/>
    <w:rsid w:val="00184F0A"/>
    <w:rsid w:val="00206E7E"/>
    <w:rsid w:val="00286085"/>
    <w:rsid w:val="003E3599"/>
    <w:rsid w:val="0044714C"/>
    <w:rsid w:val="005061B9"/>
    <w:rsid w:val="00537098"/>
    <w:rsid w:val="0056610E"/>
    <w:rsid w:val="006A28AB"/>
    <w:rsid w:val="00713AE2"/>
    <w:rsid w:val="007810E7"/>
    <w:rsid w:val="007E1CD4"/>
    <w:rsid w:val="007E3D1F"/>
    <w:rsid w:val="008D7DAB"/>
    <w:rsid w:val="008E72B1"/>
    <w:rsid w:val="00905C68"/>
    <w:rsid w:val="009959B6"/>
    <w:rsid w:val="009B6B3B"/>
    <w:rsid w:val="009F3F73"/>
    <w:rsid w:val="00A372DD"/>
    <w:rsid w:val="00A63814"/>
    <w:rsid w:val="00B774AA"/>
    <w:rsid w:val="00BC4E19"/>
    <w:rsid w:val="00BE208A"/>
    <w:rsid w:val="00C31B00"/>
    <w:rsid w:val="00C56C8F"/>
    <w:rsid w:val="00D12745"/>
    <w:rsid w:val="00E174CC"/>
    <w:rsid w:val="00F263CD"/>
    <w:rsid w:val="00F70BE3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BD91"/>
  <w15:chartTrackingRefBased/>
  <w15:docId w15:val="{EA0DCE1C-06E3-4781-9709-474370F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31</cp:revision>
  <dcterms:created xsi:type="dcterms:W3CDTF">2023-01-06T13:53:00Z</dcterms:created>
  <dcterms:modified xsi:type="dcterms:W3CDTF">2024-01-30T15:37:00Z</dcterms:modified>
</cp:coreProperties>
</file>