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155" w:rsidRDefault="00D7457B">
      <w:pPr>
        <w:rPr>
          <w:b/>
          <w:sz w:val="24"/>
          <w:szCs w:val="24"/>
        </w:rPr>
      </w:pPr>
      <w:r>
        <w:rPr>
          <w:b/>
          <w:sz w:val="24"/>
          <w:szCs w:val="24"/>
        </w:rPr>
        <w:t>FORCES</w:t>
      </w:r>
    </w:p>
    <w:p w:rsidR="00D7457B" w:rsidRDefault="00D7457B" w:rsidP="00D7457B">
      <w:pPr>
        <w:pStyle w:val="Odstavecseseznamem"/>
        <w:numPr>
          <w:ilvl w:val="0"/>
          <w:numId w:val="2"/>
        </w:numPr>
        <w:rPr>
          <w:sz w:val="24"/>
          <w:szCs w:val="24"/>
        </w:rPr>
      </w:pPr>
      <w:r w:rsidRPr="00D7457B">
        <w:rPr>
          <w:sz w:val="24"/>
          <w:szCs w:val="24"/>
        </w:rPr>
        <w:t>What kind of forces do you know?</w:t>
      </w:r>
      <w:r>
        <w:rPr>
          <w:sz w:val="24"/>
          <w:szCs w:val="24"/>
        </w:rPr>
        <w:t xml:space="preserve"> Think of any kind of words connected with FORCE and draw a diagram with them;</w:t>
      </w:r>
    </w:p>
    <w:p w:rsidR="00D7457B" w:rsidRDefault="00D7457B" w:rsidP="00D7457B">
      <w:pPr>
        <w:pStyle w:val="Odstavecseseznamem"/>
        <w:ind w:left="1080"/>
        <w:rPr>
          <w:sz w:val="24"/>
          <w:szCs w:val="24"/>
        </w:rPr>
      </w:pPr>
    </w:p>
    <w:p w:rsidR="00D7457B" w:rsidRDefault="00D7457B" w:rsidP="00D7457B">
      <w:pPr>
        <w:pStyle w:val="Odstavecseseznamem"/>
        <w:numPr>
          <w:ilvl w:val="0"/>
          <w:numId w:val="2"/>
        </w:numPr>
        <w:rPr>
          <w:sz w:val="24"/>
          <w:szCs w:val="24"/>
        </w:rPr>
      </w:pPr>
      <w:r>
        <w:rPr>
          <w:sz w:val="24"/>
          <w:szCs w:val="24"/>
        </w:rPr>
        <w:t>Listen to the recording about types of forces in physics and answer the questions below (source: http:/science.discovery.com)</w:t>
      </w:r>
    </w:p>
    <w:p w:rsidR="00D7457B" w:rsidRPr="00D7457B" w:rsidRDefault="00D7457B" w:rsidP="00D7457B">
      <w:pPr>
        <w:pStyle w:val="Odstavecseseznamem"/>
        <w:rPr>
          <w:sz w:val="24"/>
          <w:szCs w:val="24"/>
        </w:rPr>
      </w:pPr>
    </w:p>
    <w:p w:rsidR="00D7457B" w:rsidRDefault="00D7457B" w:rsidP="00D7457B">
      <w:pPr>
        <w:pStyle w:val="Odstavecseseznamem"/>
        <w:numPr>
          <w:ilvl w:val="0"/>
          <w:numId w:val="3"/>
        </w:numPr>
        <w:rPr>
          <w:sz w:val="24"/>
          <w:szCs w:val="24"/>
        </w:rPr>
      </w:pPr>
      <w:r>
        <w:rPr>
          <w:sz w:val="24"/>
          <w:szCs w:val="24"/>
        </w:rPr>
        <w:t>What were the first two basic forces known?</w:t>
      </w:r>
    </w:p>
    <w:p w:rsidR="00D7457B" w:rsidRDefault="00D7457B" w:rsidP="00D7457B">
      <w:pPr>
        <w:pStyle w:val="Odstavecseseznamem"/>
        <w:numPr>
          <w:ilvl w:val="0"/>
          <w:numId w:val="3"/>
        </w:numPr>
        <w:rPr>
          <w:sz w:val="24"/>
          <w:szCs w:val="24"/>
        </w:rPr>
      </w:pPr>
      <w:r>
        <w:rPr>
          <w:sz w:val="24"/>
          <w:szCs w:val="24"/>
        </w:rPr>
        <w:t>When were nuclear forces discovered? What are they?</w:t>
      </w:r>
    </w:p>
    <w:p w:rsidR="00D7457B" w:rsidRDefault="00D7457B" w:rsidP="00D7457B">
      <w:pPr>
        <w:pStyle w:val="Odstavecseseznamem"/>
        <w:numPr>
          <w:ilvl w:val="0"/>
          <w:numId w:val="3"/>
        </w:numPr>
        <w:rPr>
          <w:sz w:val="24"/>
          <w:szCs w:val="24"/>
        </w:rPr>
      </w:pPr>
      <w:r>
        <w:rPr>
          <w:sz w:val="24"/>
          <w:szCs w:val="24"/>
        </w:rPr>
        <w:t>Which nuclear force gives us radioactive decay? Gives some examples of this force in nature.</w:t>
      </w:r>
    </w:p>
    <w:p w:rsidR="00D7457B" w:rsidRDefault="00D7457B" w:rsidP="00D7457B">
      <w:pPr>
        <w:pStyle w:val="Odstavecseseznamem"/>
        <w:numPr>
          <w:ilvl w:val="0"/>
          <w:numId w:val="3"/>
        </w:numPr>
        <w:rPr>
          <w:sz w:val="24"/>
          <w:szCs w:val="24"/>
        </w:rPr>
      </w:pPr>
      <w:r>
        <w:rPr>
          <w:sz w:val="24"/>
          <w:szCs w:val="24"/>
        </w:rPr>
        <w:t>What are examples of electromagnetic force?</w:t>
      </w:r>
    </w:p>
    <w:p w:rsidR="00D7457B" w:rsidRDefault="00D7457B" w:rsidP="00D7457B">
      <w:pPr>
        <w:pStyle w:val="Odstavecseseznamem"/>
        <w:numPr>
          <w:ilvl w:val="0"/>
          <w:numId w:val="3"/>
        </w:numPr>
        <w:rPr>
          <w:sz w:val="24"/>
          <w:szCs w:val="24"/>
        </w:rPr>
      </w:pPr>
      <w:r>
        <w:rPr>
          <w:sz w:val="24"/>
          <w:szCs w:val="24"/>
        </w:rPr>
        <w:t>How do we detect strong nuclear forces?</w:t>
      </w:r>
    </w:p>
    <w:p w:rsidR="00D7457B" w:rsidRDefault="00D7457B" w:rsidP="00D7457B">
      <w:pPr>
        <w:pStyle w:val="Odstavecseseznamem"/>
        <w:numPr>
          <w:ilvl w:val="0"/>
          <w:numId w:val="3"/>
        </w:numPr>
        <w:rPr>
          <w:sz w:val="24"/>
          <w:szCs w:val="24"/>
        </w:rPr>
      </w:pPr>
      <w:r>
        <w:rPr>
          <w:sz w:val="24"/>
          <w:szCs w:val="24"/>
        </w:rPr>
        <w:t xml:space="preserve">What is the </w:t>
      </w:r>
      <w:r w:rsidR="00766150">
        <w:rPr>
          <w:sz w:val="24"/>
          <w:szCs w:val="24"/>
        </w:rPr>
        <w:t>„</w:t>
      </w:r>
      <w:r>
        <w:rPr>
          <w:sz w:val="24"/>
          <w:szCs w:val="24"/>
        </w:rPr>
        <w:t>stand</w:t>
      </w:r>
      <w:r w:rsidR="00766150">
        <w:rPr>
          <w:sz w:val="24"/>
          <w:szCs w:val="24"/>
        </w:rPr>
        <w:t>a</w:t>
      </w:r>
      <w:r>
        <w:rPr>
          <w:sz w:val="24"/>
          <w:szCs w:val="24"/>
        </w:rPr>
        <w:t>rd model“?</w:t>
      </w:r>
    </w:p>
    <w:p w:rsidR="00766150" w:rsidRDefault="00766150" w:rsidP="00766150">
      <w:pPr>
        <w:pStyle w:val="Odstavecseseznamem"/>
        <w:ind w:left="1440"/>
        <w:rPr>
          <w:sz w:val="24"/>
          <w:szCs w:val="24"/>
        </w:rPr>
      </w:pPr>
    </w:p>
    <w:p w:rsidR="00766150" w:rsidRPr="00A05ACA" w:rsidRDefault="00894AEC" w:rsidP="00766150">
      <w:pPr>
        <w:pStyle w:val="Odstavecseseznamem"/>
        <w:numPr>
          <w:ilvl w:val="0"/>
          <w:numId w:val="2"/>
        </w:numPr>
        <w:rPr>
          <w:rStyle w:val="st"/>
          <w:sz w:val="24"/>
          <w:szCs w:val="24"/>
        </w:rPr>
      </w:pPr>
      <w:r w:rsidRPr="00A05ACA">
        <w:rPr>
          <w:rStyle w:val="Zvraznn"/>
          <w:i w:val="0"/>
        </w:rPr>
        <w:t>Friction</w:t>
      </w:r>
      <w:r>
        <w:rPr>
          <w:rStyle w:val="st"/>
        </w:rPr>
        <w:t xml:space="preserve"> is the force resisting the relative motion of solid surfaces, fluid layers, and/or material elements sliding against each other.</w:t>
      </w:r>
      <w:r w:rsidR="00A05ACA">
        <w:rPr>
          <w:rStyle w:val="st"/>
        </w:rPr>
        <w:t xml:space="preserve"> Read the text about overcoming friction and fill in the gaps with the words below:</w:t>
      </w:r>
      <w:r w:rsidR="00090B6D">
        <w:rPr>
          <w:rStyle w:val="st"/>
          <w:vertAlign w:val="superscript"/>
        </w:rPr>
        <w:t>1</w:t>
      </w:r>
    </w:p>
    <w:p w:rsidR="00A05ACA" w:rsidRDefault="00A05ACA" w:rsidP="00A05ACA">
      <w:pPr>
        <w:pStyle w:val="Odstavecseseznamem"/>
        <w:ind w:left="1080"/>
        <w:rPr>
          <w:rStyle w:val="st"/>
          <w:i/>
        </w:rPr>
      </w:pPr>
      <w:r>
        <w:rPr>
          <w:rStyle w:val="st"/>
          <w:i/>
        </w:rPr>
        <w:t>effort, hinders, lubricant, oil, plastic, rolling, rotates, rub, slide, smoother</w:t>
      </w:r>
    </w:p>
    <w:p w:rsidR="00A22E2F" w:rsidRDefault="00A22E2F" w:rsidP="00A05ACA">
      <w:pPr>
        <w:pStyle w:val="Odstavecseseznamem"/>
        <w:ind w:left="1080"/>
        <w:rPr>
          <w:rStyle w:val="st"/>
          <w:i/>
        </w:rPr>
      </w:pPr>
    </w:p>
    <w:p w:rsidR="00A05ACA" w:rsidRDefault="00FE69D8" w:rsidP="00A05ACA">
      <w:pPr>
        <w:pStyle w:val="Odstavecseseznamem"/>
        <w:ind w:left="1080"/>
        <w:rPr>
          <w:rStyle w:val="st"/>
          <w:i/>
        </w:rPr>
      </w:pPr>
      <w:r>
        <w:rPr>
          <w:rStyle w:val="st"/>
        </w:rPr>
        <w:t>Try putt</w:t>
      </w:r>
      <w:r w:rsidR="00ED35BF">
        <w:rPr>
          <w:rStyle w:val="st"/>
        </w:rPr>
        <w:t xml:space="preserve">ing a heavy book over </w:t>
      </w:r>
      <w:r w:rsidR="00ED35BF">
        <w:rPr>
          <w:rStyle w:val="st"/>
          <w:lang w:val="en-US"/>
        </w:rPr>
        <w:t xml:space="preserve">the surface of your desk, then placing the same book on a few round pencils and pushing the book again. 1._____________ the book on the pencil will require least 2.________________ to move the book. On the desk, the tiny crests and hollows on the surface of the book interlock with those on the surface of the desk and this 3.___________________ motion. But when the book is placed on the pencils, </w:t>
      </w:r>
      <w:r w:rsidR="009A30E6">
        <w:rPr>
          <w:rStyle w:val="st"/>
          <w:lang w:val="en-US"/>
        </w:rPr>
        <w:t xml:space="preserve">the surfaces no longer have to 4._________________ across each other. Making one or both of the surfaces 5._________________ will also reduce the friction force between them. For example, if heavy furniture has to be dragged across the floor, pads of the 6._________________ PTFE can be fixed to it. This is a very smooth solid and makes moving furniture much easier. A 7.________________ is a slippery material which is not fixed to the moving object, but goes between it and the fixed surface. The lubricant forces the two surfaces apart so that they do not 8.______________ </w:t>
      </w:r>
      <w:r w:rsidR="00EF3AEA">
        <w:rPr>
          <w:rStyle w:val="st"/>
          <w:lang w:val="en-US"/>
        </w:rPr>
        <w:t>against one another. 9.___________________ is a common lubricant. Most machinery uses a lubricant wherever two surfaces move over one another, such as where an axle 10.______________________ inside a bearing or a valve slides up and down in a tube.</w:t>
      </w:r>
    </w:p>
    <w:p w:rsidR="00A05ACA" w:rsidRDefault="00A05ACA" w:rsidP="00A05ACA">
      <w:pPr>
        <w:pStyle w:val="Odstavecseseznamem"/>
        <w:ind w:left="1080"/>
        <w:rPr>
          <w:rStyle w:val="st"/>
          <w:i/>
        </w:rPr>
      </w:pPr>
    </w:p>
    <w:p w:rsidR="00A05ACA" w:rsidRDefault="00A05ACA" w:rsidP="00A05ACA">
      <w:pPr>
        <w:pStyle w:val="Odstavecseseznamem"/>
        <w:ind w:left="1080"/>
        <w:rPr>
          <w:rStyle w:val="st"/>
          <w:i/>
        </w:rPr>
      </w:pPr>
    </w:p>
    <w:p w:rsidR="00A05ACA" w:rsidRDefault="00A05ACA" w:rsidP="00A05ACA">
      <w:pPr>
        <w:pStyle w:val="Odstavecseseznamem"/>
        <w:ind w:left="1080"/>
        <w:rPr>
          <w:rStyle w:val="st"/>
          <w:i/>
        </w:rPr>
      </w:pPr>
    </w:p>
    <w:p w:rsidR="00A05ACA" w:rsidRDefault="00A05ACA" w:rsidP="00A05ACA">
      <w:pPr>
        <w:pStyle w:val="Odstavecseseznamem"/>
        <w:numPr>
          <w:ilvl w:val="0"/>
          <w:numId w:val="2"/>
        </w:numPr>
        <w:rPr>
          <w:sz w:val="24"/>
          <w:szCs w:val="24"/>
        </w:rPr>
      </w:pPr>
      <w:r>
        <w:rPr>
          <w:sz w:val="24"/>
          <w:szCs w:val="24"/>
        </w:rPr>
        <w:t>Read the text above once again and form 3 questions to check its comprehension, then cover the text and ask your neighbour</w:t>
      </w:r>
      <w:r w:rsidR="00FE69D8">
        <w:rPr>
          <w:sz w:val="24"/>
          <w:szCs w:val="24"/>
        </w:rPr>
        <w:t xml:space="preserve"> to answer</w:t>
      </w:r>
      <w:r>
        <w:rPr>
          <w:sz w:val="24"/>
          <w:szCs w:val="24"/>
        </w:rPr>
        <w:t xml:space="preserve"> your question</w:t>
      </w:r>
      <w:r w:rsidR="00FE69D8">
        <w:rPr>
          <w:sz w:val="24"/>
          <w:szCs w:val="24"/>
        </w:rPr>
        <w:t>s</w:t>
      </w:r>
      <w:r>
        <w:rPr>
          <w:sz w:val="24"/>
          <w:szCs w:val="24"/>
        </w:rPr>
        <w:t>. Next answer his/her questions.</w:t>
      </w:r>
    </w:p>
    <w:p w:rsidR="00A05ACA" w:rsidRDefault="00A05ACA" w:rsidP="00A05ACA">
      <w:pPr>
        <w:pStyle w:val="Odstavecseseznamem"/>
        <w:ind w:left="1080"/>
        <w:rPr>
          <w:sz w:val="24"/>
          <w:szCs w:val="24"/>
        </w:rPr>
      </w:pPr>
    </w:p>
    <w:p w:rsidR="00A05ACA" w:rsidRDefault="003D2F1D" w:rsidP="00A05ACA">
      <w:pPr>
        <w:pStyle w:val="Odstavecseseznamem"/>
        <w:numPr>
          <w:ilvl w:val="0"/>
          <w:numId w:val="2"/>
        </w:numPr>
        <w:rPr>
          <w:sz w:val="24"/>
          <w:szCs w:val="24"/>
        </w:rPr>
      </w:pPr>
      <w:r>
        <w:rPr>
          <w:sz w:val="24"/>
          <w:szCs w:val="24"/>
        </w:rPr>
        <w:lastRenderedPageBreak/>
        <w:t>Examples of forces; read the sentences below and put them in the correct order</w:t>
      </w:r>
      <w:r w:rsidR="00090B6D">
        <w:rPr>
          <w:sz w:val="24"/>
          <w:szCs w:val="24"/>
          <w:vertAlign w:val="superscript"/>
        </w:rPr>
        <w:t>2</w:t>
      </w:r>
      <w:r>
        <w:rPr>
          <w:sz w:val="24"/>
          <w:szCs w:val="24"/>
        </w:rPr>
        <w:t>;</w:t>
      </w:r>
    </w:p>
    <w:p w:rsidR="003D2F1D" w:rsidRDefault="003D2F1D" w:rsidP="003D2F1D">
      <w:pPr>
        <w:pStyle w:val="Odstavecseseznamem"/>
        <w:rPr>
          <w:sz w:val="24"/>
          <w:szCs w:val="24"/>
        </w:rPr>
      </w:pPr>
    </w:p>
    <w:p w:rsidR="00EF3AEA" w:rsidRDefault="00EF3AEA" w:rsidP="00EF3AEA">
      <w:pPr>
        <w:pStyle w:val="Odstavecseseznamem"/>
        <w:numPr>
          <w:ilvl w:val="0"/>
          <w:numId w:val="4"/>
        </w:numPr>
        <w:rPr>
          <w:sz w:val="24"/>
          <w:szCs w:val="24"/>
        </w:rPr>
      </w:pPr>
      <w:r>
        <w:rPr>
          <w:sz w:val="24"/>
          <w:szCs w:val="24"/>
        </w:rPr>
        <w:t>Paddling a boat</w:t>
      </w:r>
    </w:p>
    <w:p w:rsidR="00EF3AEA" w:rsidRPr="00EF3AEA" w:rsidRDefault="00EF3AEA" w:rsidP="00EF3AEA">
      <w:pPr>
        <w:pStyle w:val="Odstavecseseznamem"/>
        <w:numPr>
          <w:ilvl w:val="0"/>
          <w:numId w:val="5"/>
        </w:numPr>
        <w:rPr>
          <w:sz w:val="24"/>
          <w:szCs w:val="24"/>
          <w:lang w:val="cs-CZ"/>
        </w:rPr>
      </w:pPr>
      <w:r>
        <w:rPr>
          <w:sz w:val="24"/>
          <w:szCs w:val="24"/>
        </w:rPr>
        <w:t>The answer is that the two forces act on different objects.</w:t>
      </w:r>
    </w:p>
    <w:p w:rsidR="00EF3AEA" w:rsidRPr="00EF3AEA" w:rsidRDefault="00EF3AEA" w:rsidP="00EF3AEA">
      <w:pPr>
        <w:pStyle w:val="Odstavecseseznamem"/>
        <w:numPr>
          <w:ilvl w:val="0"/>
          <w:numId w:val="5"/>
        </w:numPr>
        <w:rPr>
          <w:sz w:val="24"/>
          <w:szCs w:val="24"/>
          <w:lang w:val="cs-CZ"/>
        </w:rPr>
      </w:pPr>
      <w:r>
        <w:rPr>
          <w:sz w:val="24"/>
          <w:szCs w:val="24"/>
        </w:rPr>
        <w:t>The reaction to this acts on the man, who is attached to the boat, and pushes them into opposite direction – forward.</w:t>
      </w:r>
    </w:p>
    <w:p w:rsidR="00EF3AEA" w:rsidRPr="00EF3AEA" w:rsidRDefault="00EF3AEA" w:rsidP="00EF3AEA">
      <w:pPr>
        <w:pStyle w:val="Odstavecseseznamem"/>
        <w:numPr>
          <w:ilvl w:val="0"/>
          <w:numId w:val="5"/>
        </w:numPr>
        <w:rPr>
          <w:sz w:val="24"/>
          <w:szCs w:val="24"/>
          <w:lang w:val="cs-CZ"/>
        </w:rPr>
      </w:pPr>
      <w:r>
        <w:rPr>
          <w:sz w:val="24"/>
          <w:szCs w:val="24"/>
        </w:rPr>
        <w:t>First, a man paddling a boat applies a force to water, trying to push it backwards with the paddle.</w:t>
      </w:r>
    </w:p>
    <w:p w:rsidR="00EF3AEA" w:rsidRPr="00EF3AEA" w:rsidRDefault="00EF3AEA" w:rsidP="00EF3AEA">
      <w:pPr>
        <w:pStyle w:val="Odstavecseseznamem"/>
        <w:numPr>
          <w:ilvl w:val="0"/>
          <w:numId w:val="5"/>
        </w:numPr>
        <w:rPr>
          <w:sz w:val="24"/>
          <w:szCs w:val="24"/>
          <w:lang w:val="cs-CZ"/>
        </w:rPr>
      </w:pPr>
      <w:r>
        <w:rPr>
          <w:sz w:val="24"/>
          <w:szCs w:val="24"/>
        </w:rPr>
        <w:t>This means that the paddle acts on the water and the water acts on the paddle.</w:t>
      </w:r>
    </w:p>
    <w:p w:rsidR="00EF3AEA" w:rsidRPr="00EF3AEA" w:rsidRDefault="00EF3AEA" w:rsidP="00EF3AEA">
      <w:pPr>
        <w:pStyle w:val="Odstavecseseznamem"/>
        <w:numPr>
          <w:ilvl w:val="0"/>
          <w:numId w:val="5"/>
        </w:numPr>
        <w:rPr>
          <w:sz w:val="24"/>
          <w:szCs w:val="24"/>
          <w:lang w:val="cs-CZ"/>
        </w:rPr>
      </w:pPr>
      <w:r>
        <w:rPr>
          <w:sz w:val="24"/>
          <w:szCs w:val="24"/>
        </w:rPr>
        <w:t>You may ask why, if the action and reaction are equal and opposite, the boat moves at all</w:t>
      </w:r>
    </w:p>
    <w:p w:rsidR="00EF3AEA" w:rsidRPr="00EF3AEA" w:rsidRDefault="00EF3AEA" w:rsidP="00EF3AEA">
      <w:pPr>
        <w:pStyle w:val="Odstavecseseznamem"/>
        <w:ind w:left="1440"/>
        <w:rPr>
          <w:sz w:val="24"/>
          <w:szCs w:val="24"/>
          <w:lang w:val="cs-CZ"/>
        </w:rPr>
      </w:pPr>
    </w:p>
    <w:p w:rsidR="00EF3AEA" w:rsidRDefault="00120F27" w:rsidP="00EF3AEA">
      <w:pPr>
        <w:pStyle w:val="Odstavecseseznamem"/>
        <w:numPr>
          <w:ilvl w:val="0"/>
          <w:numId w:val="4"/>
        </w:numPr>
        <w:rPr>
          <w:sz w:val="24"/>
          <w:szCs w:val="24"/>
        </w:rPr>
      </w:pPr>
      <w:r>
        <w:rPr>
          <w:sz w:val="24"/>
          <w:szCs w:val="24"/>
        </w:rPr>
        <w:t>Firing a rifle</w:t>
      </w:r>
    </w:p>
    <w:p w:rsidR="00120F27" w:rsidRPr="00120F27" w:rsidRDefault="00120F27" w:rsidP="00120F27">
      <w:pPr>
        <w:pStyle w:val="Odstavecseseznamem"/>
        <w:numPr>
          <w:ilvl w:val="0"/>
          <w:numId w:val="6"/>
        </w:numPr>
        <w:rPr>
          <w:sz w:val="24"/>
          <w:szCs w:val="24"/>
          <w:lang w:val="cs-CZ"/>
        </w:rPr>
      </w:pPr>
      <w:r>
        <w:rPr>
          <w:sz w:val="24"/>
          <w:szCs w:val="24"/>
        </w:rPr>
        <w:t xml:space="preserve">The rifle kicks against the </w:t>
      </w:r>
      <w:r>
        <w:rPr>
          <w:sz w:val="24"/>
          <w:szCs w:val="24"/>
          <w:lang w:val="en-US"/>
        </w:rPr>
        <w:t>person holding it.</w:t>
      </w:r>
    </w:p>
    <w:p w:rsidR="00120F27" w:rsidRPr="00120F27" w:rsidRDefault="00FE69D8" w:rsidP="00120F27">
      <w:pPr>
        <w:pStyle w:val="Odstavecseseznamem"/>
        <w:numPr>
          <w:ilvl w:val="0"/>
          <w:numId w:val="6"/>
        </w:numPr>
        <w:rPr>
          <w:sz w:val="24"/>
          <w:szCs w:val="24"/>
          <w:lang w:val="cs-CZ"/>
        </w:rPr>
      </w:pPr>
      <w:r>
        <w:rPr>
          <w:sz w:val="24"/>
          <w:szCs w:val="24"/>
          <w:lang w:val="en-US"/>
        </w:rPr>
        <w:t>These forces only act</w:t>
      </w:r>
      <w:r w:rsidR="00120F27">
        <w:rPr>
          <w:sz w:val="24"/>
          <w:szCs w:val="24"/>
          <w:lang w:val="en-US"/>
        </w:rPr>
        <w:t xml:space="preserve"> as long as the bullet is inside the rifle.</w:t>
      </w:r>
    </w:p>
    <w:p w:rsidR="00120F27" w:rsidRPr="00120F27" w:rsidRDefault="00120F27" w:rsidP="00120F27">
      <w:pPr>
        <w:pStyle w:val="Odstavecseseznamem"/>
        <w:numPr>
          <w:ilvl w:val="0"/>
          <w:numId w:val="6"/>
        </w:numPr>
        <w:rPr>
          <w:sz w:val="24"/>
          <w:szCs w:val="24"/>
          <w:lang w:val="cs-CZ"/>
        </w:rPr>
      </w:pPr>
      <w:r>
        <w:rPr>
          <w:sz w:val="24"/>
          <w:szCs w:val="24"/>
          <w:lang w:val="en-US"/>
        </w:rPr>
        <w:t>They vanish when the bullet leaves the muzzle.</w:t>
      </w:r>
    </w:p>
    <w:p w:rsidR="00120F27" w:rsidRPr="00120F27" w:rsidRDefault="00120F27" w:rsidP="00120F27">
      <w:pPr>
        <w:pStyle w:val="Odstavecseseznamem"/>
        <w:numPr>
          <w:ilvl w:val="0"/>
          <w:numId w:val="6"/>
        </w:numPr>
        <w:rPr>
          <w:sz w:val="24"/>
          <w:szCs w:val="24"/>
          <w:lang w:val="cs-CZ"/>
        </w:rPr>
      </w:pPr>
      <w:r>
        <w:rPr>
          <w:sz w:val="24"/>
          <w:szCs w:val="24"/>
          <w:lang w:val="en-US"/>
        </w:rPr>
        <w:t>This results in the reaction of a backward force exerted on the rifle.</w:t>
      </w:r>
    </w:p>
    <w:p w:rsidR="00120F27" w:rsidRPr="00677EBC" w:rsidRDefault="00120F27" w:rsidP="00120F27">
      <w:pPr>
        <w:pStyle w:val="Odstavecseseznamem"/>
        <w:numPr>
          <w:ilvl w:val="0"/>
          <w:numId w:val="6"/>
        </w:numPr>
        <w:rPr>
          <w:sz w:val="24"/>
          <w:szCs w:val="24"/>
          <w:lang w:val="cs-CZ"/>
        </w:rPr>
      </w:pPr>
      <w:r w:rsidRPr="00677EBC">
        <w:rPr>
          <w:sz w:val="24"/>
          <w:szCs w:val="24"/>
          <w:lang w:val="en-US"/>
        </w:rPr>
        <w:t>When a rifle is fired it exerts a forward force on the bullet (action).</w:t>
      </w:r>
    </w:p>
    <w:p w:rsidR="00677EBC" w:rsidRPr="00677EBC" w:rsidRDefault="00677EBC" w:rsidP="00677EBC">
      <w:pPr>
        <w:pStyle w:val="Odstavecseseznamem"/>
        <w:ind w:left="1440"/>
        <w:rPr>
          <w:sz w:val="24"/>
          <w:szCs w:val="24"/>
        </w:rPr>
      </w:pPr>
    </w:p>
    <w:p w:rsidR="00120F27" w:rsidRDefault="00120F27" w:rsidP="00120F27">
      <w:pPr>
        <w:pStyle w:val="Odstavecseseznamem"/>
        <w:numPr>
          <w:ilvl w:val="0"/>
          <w:numId w:val="4"/>
        </w:numPr>
        <w:rPr>
          <w:sz w:val="24"/>
          <w:szCs w:val="24"/>
        </w:rPr>
      </w:pPr>
      <w:r>
        <w:rPr>
          <w:sz w:val="24"/>
          <w:szCs w:val="24"/>
        </w:rPr>
        <w:t>The jet engine</w:t>
      </w:r>
    </w:p>
    <w:p w:rsidR="00120F27" w:rsidRPr="00120F27" w:rsidRDefault="00FE69D8" w:rsidP="00120F27">
      <w:pPr>
        <w:pStyle w:val="Odstavecseseznamem"/>
        <w:numPr>
          <w:ilvl w:val="0"/>
          <w:numId w:val="7"/>
        </w:numPr>
        <w:rPr>
          <w:sz w:val="24"/>
          <w:szCs w:val="24"/>
          <w:lang w:val="cs-CZ"/>
        </w:rPr>
      </w:pPr>
      <w:r>
        <w:rPr>
          <w:sz w:val="24"/>
          <w:szCs w:val="24"/>
        </w:rPr>
        <w:t>Here i</w:t>
      </w:r>
      <w:r w:rsidR="00120F27">
        <w:rPr>
          <w:sz w:val="24"/>
          <w:szCs w:val="24"/>
        </w:rPr>
        <w:t>t</w:t>
      </w:r>
      <w:r>
        <w:rPr>
          <w:sz w:val="24"/>
          <w:szCs w:val="24"/>
        </w:rPr>
        <w:t xml:space="preserve"> </w:t>
      </w:r>
      <w:r w:rsidR="00120F27">
        <w:rPr>
          <w:sz w:val="24"/>
          <w:szCs w:val="24"/>
        </w:rPr>
        <w:t>is expelled at high speed.</w:t>
      </w:r>
    </w:p>
    <w:p w:rsidR="00120F27" w:rsidRPr="00120F27" w:rsidRDefault="00120F27" w:rsidP="00120F27">
      <w:pPr>
        <w:pStyle w:val="Odstavecseseznamem"/>
        <w:numPr>
          <w:ilvl w:val="0"/>
          <w:numId w:val="7"/>
        </w:numPr>
        <w:rPr>
          <w:sz w:val="24"/>
          <w:szCs w:val="24"/>
          <w:lang w:val="cs-CZ"/>
        </w:rPr>
      </w:pPr>
      <w:r>
        <w:rPr>
          <w:sz w:val="24"/>
          <w:szCs w:val="24"/>
        </w:rPr>
        <w:t>So the plane moves forwards.</w:t>
      </w:r>
    </w:p>
    <w:p w:rsidR="00120F27" w:rsidRDefault="00120F27" w:rsidP="00120F27">
      <w:pPr>
        <w:pStyle w:val="Odstavecseseznamem"/>
        <w:numPr>
          <w:ilvl w:val="0"/>
          <w:numId w:val="7"/>
        </w:numPr>
        <w:rPr>
          <w:sz w:val="24"/>
          <w:szCs w:val="24"/>
        </w:rPr>
      </w:pPr>
      <w:r>
        <w:rPr>
          <w:sz w:val="24"/>
          <w:szCs w:val="24"/>
        </w:rPr>
        <w:t>The engine forces the Gates backwards.</w:t>
      </w:r>
    </w:p>
    <w:p w:rsidR="00120F27" w:rsidRDefault="00FE69D8" w:rsidP="00120F27">
      <w:pPr>
        <w:pStyle w:val="Odstavecseseznamem"/>
        <w:numPr>
          <w:ilvl w:val="0"/>
          <w:numId w:val="7"/>
        </w:numPr>
        <w:rPr>
          <w:sz w:val="24"/>
          <w:szCs w:val="24"/>
        </w:rPr>
      </w:pPr>
      <w:r>
        <w:rPr>
          <w:sz w:val="24"/>
          <w:szCs w:val="24"/>
        </w:rPr>
        <w:t xml:space="preserve">The jet engine forces air </w:t>
      </w:r>
      <w:r w:rsidR="00120F27">
        <w:rPr>
          <w:sz w:val="24"/>
          <w:szCs w:val="24"/>
        </w:rPr>
        <w:t>from</w:t>
      </w:r>
      <w:r>
        <w:rPr>
          <w:sz w:val="24"/>
          <w:szCs w:val="24"/>
        </w:rPr>
        <w:t xml:space="preserve"> </w:t>
      </w:r>
      <w:r w:rsidR="00120F27">
        <w:rPr>
          <w:sz w:val="24"/>
          <w:szCs w:val="24"/>
        </w:rPr>
        <w:t>the front of the engine to the back.</w:t>
      </w:r>
    </w:p>
    <w:p w:rsidR="00120F27" w:rsidRPr="00120F27" w:rsidRDefault="00120F27" w:rsidP="00120F27">
      <w:pPr>
        <w:pStyle w:val="Odstavecseseznamem"/>
        <w:numPr>
          <w:ilvl w:val="0"/>
          <w:numId w:val="7"/>
        </w:numPr>
        <w:rPr>
          <w:sz w:val="24"/>
          <w:szCs w:val="24"/>
        </w:rPr>
      </w:pPr>
      <w:r>
        <w:rPr>
          <w:sz w:val="24"/>
          <w:szCs w:val="24"/>
        </w:rPr>
        <w:t>The reaction to this is the forwards force exerted by the gas on the engine and hence, the plane.</w:t>
      </w:r>
    </w:p>
    <w:p w:rsidR="003D2F1D" w:rsidRDefault="003D2F1D" w:rsidP="003D2F1D">
      <w:pPr>
        <w:rPr>
          <w:sz w:val="24"/>
          <w:szCs w:val="24"/>
        </w:rPr>
      </w:pPr>
      <w:bookmarkStart w:id="0" w:name="_GoBack"/>
      <w:bookmarkEnd w:id="0"/>
    </w:p>
    <w:p w:rsidR="00677EBC" w:rsidRDefault="00677EBC" w:rsidP="003D2F1D">
      <w:pPr>
        <w:rPr>
          <w:sz w:val="24"/>
          <w:szCs w:val="24"/>
        </w:rPr>
      </w:pPr>
    </w:p>
    <w:p w:rsidR="003D2F1D" w:rsidRDefault="003D2F1D" w:rsidP="003D2F1D">
      <w:pPr>
        <w:pStyle w:val="Odstavecseseznamem"/>
        <w:numPr>
          <w:ilvl w:val="0"/>
          <w:numId w:val="2"/>
        </w:numPr>
        <w:rPr>
          <w:sz w:val="24"/>
          <w:szCs w:val="24"/>
        </w:rPr>
      </w:pPr>
      <w:r>
        <w:rPr>
          <w:sz w:val="24"/>
          <w:szCs w:val="24"/>
        </w:rPr>
        <w:t>Law of moments; Read the sentences below and underline</w:t>
      </w:r>
      <w:r w:rsidR="00677EBC">
        <w:rPr>
          <w:sz w:val="24"/>
          <w:szCs w:val="24"/>
        </w:rPr>
        <w:t xml:space="preserve"> </w:t>
      </w:r>
      <w:r>
        <w:rPr>
          <w:sz w:val="24"/>
          <w:szCs w:val="24"/>
        </w:rPr>
        <w:t>the correct word in each sentence</w:t>
      </w:r>
      <w:r w:rsidR="00090B6D">
        <w:rPr>
          <w:sz w:val="24"/>
          <w:szCs w:val="24"/>
          <w:vertAlign w:val="superscript"/>
        </w:rPr>
        <w:t>3</w:t>
      </w:r>
      <w:r>
        <w:rPr>
          <w:sz w:val="24"/>
          <w:szCs w:val="24"/>
        </w:rPr>
        <w:t>.</w:t>
      </w:r>
    </w:p>
    <w:p w:rsidR="00677EBC" w:rsidRDefault="00677EBC" w:rsidP="00677EBC">
      <w:pPr>
        <w:pStyle w:val="Odstavecseseznamem"/>
        <w:numPr>
          <w:ilvl w:val="0"/>
          <w:numId w:val="8"/>
        </w:numPr>
        <w:rPr>
          <w:sz w:val="24"/>
          <w:szCs w:val="24"/>
        </w:rPr>
      </w:pPr>
      <w:r>
        <w:rPr>
          <w:sz w:val="24"/>
          <w:szCs w:val="24"/>
        </w:rPr>
        <w:t>A ruler is balanced and the central point is the pivot point or (fulcrum/va</w:t>
      </w:r>
      <w:r w:rsidR="000B4A35">
        <w:rPr>
          <w:sz w:val="24"/>
          <w:szCs w:val="24"/>
        </w:rPr>
        <w:t>c</w:t>
      </w:r>
      <w:r>
        <w:rPr>
          <w:sz w:val="24"/>
          <w:szCs w:val="24"/>
        </w:rPr>
        <w:t>uum/pendulum/Velcro)</w:t>
      </w:r>
      <w:r w:rsidR="000B4A35">
        <w:rPr>
          <w:sz w:val="24"/>
          <w:szCs w:val="24"/>
        </w:rPr>
        <w:t>.</w:t>
      </w:r>
    </w:p>
    <w:p w:rsidR="00677EBC" w:rsidRDefault="00677EBC" w:rsidP="00677EBC">
      <w:pPr>
        <w:pStyle w:val="Odstavecseseznamem"/>
        <w:numPr>
          <w:ilvl w:val="0"/>
          <w:numId w:val="8"/>
        </w:numPr>
        <w:rPr>
          <w:sz w:val="24"/>
          <w:szCs w:val="24"/>
        </w:rPr>
      </w:pPr>
      <w:r>
        <w:rPr>
          <w:sz w:val="24"/>
          <w:szCs w:val="24"/>
        </w:rPr>
        <w:t>If a 25g mas</w:t>
      </w:r>
      <w:r w:rsidR="000B4A35">
        <w:rPr>
          <w:sz w:val="24"/>
          <w:szCs w:val="24"/>
        </w:rPr>
        <w:t>s</w:t>
      </w:r>
      <w:r>
        <w:rPr>
          <w:sz w:val="24"/>
          <w:szCs w:val="24"/>
        </w:rPr>
        <w:t xml:space="preserve"> is placed on the right-hand side of the ruler, its weight, or (factor/fraction/force/faction) will cause </w:t>
      </w:r>
      <w:r w:rsidR="000B4A35">
        <w:rPr>
          <w:sz w:val="24"/>
          <w:szCs w:val="24"/>
        </w:rPr>
        <w:t>the ruler to turn in a clock</w:t>
      </w:r>
      <w:r w:rsidR="00FE69D8">
        <w:rPr>
          <w:sz w:val="24"/>
          <w:szCs w:val="24"/>
        </w:rPr>
        <w:t>-</w:t>
      </w:r>
      <w:r w:rsidR="000B4A35">
        <w:rPr>
          <w:sz w:val="24"/>
          <w:szCs w:val="24"/>
        </w:rPr>
        <w:t>wise direction.</w:t>
      </w:r>
    </w:p>
    <w:p w:rsidR="000B4A35" w:rsidRDefault="000B4A35" w:rsidP="00677EBC">
      <w:pPr>
        <w:pStyle w:val="Odstavecseseznamem"/>
        <w:numPr>
          <w:ilvl w:val="0"/>
          <w:numId w:val="8"/>
        </w:numPr>
        <w:rPr>
          <w:sz w:val="24"/>
          <w:szCs w:val="24"/>
        </w:rPr>
      </w:pPr>
      <w:r>
        <w:rPr>
          <w:sz w:val="24"/>
          <w:szCs w:val="24"/>
        </w:rPr>
        <w:t>The moment of the force is the (present/product/addition/deduction) of the force and its distance from the pivot point.</w:t>
      </w:r>
    </w:p>
    <w:p w:rsidR="000B4A35" w:rsidRDefault="000B4A35" w:rsidP="00677EBC">
      <w:pPr>
        <w:pStyle w:val="Odstavecseseznamem"/>
        <w:numPr>
          <w:ilvl w:val="0"/>
          <w:numId w:val="8"/>
        </w:numPr>
        <w:rPr>
          <w:sz w:val="24"/>
          <w:szCs w:val="24"/>
        </w:rPr>
      </w:pPr>
      <w:r>
        <w:rPr>
          <w:sz w:val="24"/>
          <w:szCs w:val="24"/>
        </w:rPr>
        <w:lastRenderedPageBreak/>
        <w:t>This (anticlockwise/clockwise) moment can be counteracted by another force on the left-hand side of the pivot, to turn the ruler (anti)clockwise.</w:t>
      </w:r>
    </w:p>
    <w:p w:rsidR="000B4A35" w:rsidRDefault="000B4A35" w:rsidP="00677EBC">
      <w:pPr>
        <w:pStyle w:val="Odstavecseseznamem"/>
        <w:numPr>
          <w:ilvl w:val="0"/>
          <w:numId w:val="8"/>
        </w:numPr>
        <w:rPr>
          <w:sz w:val="24"/>
          <w:szCs w:val="24"/>
        </w:rPr>
      </w:pPr>
      <w:r>
        <w:rPr>
          <w:sz w:val="24"/>
          <w:szCs w:val="24"/>
        </w:rPr>
        <w:t>By shifting that (weight/load/mass/product) along the ruler it will reach a distance from the fulcrum where its turning force equals that of the first mass.</w:t>
      </w:r>
    </w:p>
    <w:p w:rsidR="000B4A35" w:rsidRDefault="000B4A35" w:rsidP="00677EBC">
      <w:pPr>
        <w:pStyle w:val="Odstavecseseznamem"/>
        <w:numPr>
          <w:ilvl w:val="0"/>
          <w:numId w:val="8"/>
        </w:numPr>
        <w:rPr>
          <w:sz w:val="24"/>
          <w:szCs w:val="24"/>
        </w:rPr>
      </w:pPr>
      <w:r>
        <w:rPr>
          <w:sz w:val="24"/>
          <w:szCs w:val="24"/>
        </w:rPr>
        <w:t>The ruler balances. The clockwise moment of the 25g mass at a perpendicular distance of 16 centimetres from the (pivotal/hinge/pivot/pendulum) is exactly equalled by the anticlockwise moment of the 10g mass at a distance</w:t>
      </w:r>
      <w:r w:rsidR="00FE69D8">
        <w:rPr>
          <w:sz w:val="24"/>
          <w:szCs w:val="24"/>
        </w:rPr>
        <w:t xml:space="preserve"> of 40cm from the (</w:t>
      </w:r>
      <w:r w:rsidR="00FE69D8">
        <w:rPr>
          <w:i/>
          <w:sz w:val="24"/>
          <w:szCs w:val="24"/>
        </w:rPr>
        <w:t>same word</w:t>
      </w:r>
      <w:r w:rsidR="00FE69D8">
        <w:rPr>
          <w:sz w:val="24"/>
          <w:szCs w:val="24"/>
        </w:rPr>
        <w:t>)</w:t>
      </w:r>
      <w:r w:rsidR="00A50B62">
        <w:rPr>
          <w:sz w:val="24"/>
          <w:szCs w:val="24"/>
        </w:rPr>
        <w:t>.</w:t>
      </w:r>
    </w:p>
    <w:p w:rsidR="00A50B62" w:rsidRDefault="00A50B62" w:rsidP="00677EBC">
      <w:pPr>
        <w:pStyle w:val="Odstavecseseznamem"/>
        <w:numPr>
          <w:ilvl w:val="0"/>
          <w:numId w:val="8"/>
        </w:numPr>
        <w:rPr>
          <w:sz w:val="24"/>
          <w:szCs w:val="24"/>
        </w:rPr>
      </w:pPr>
      <w:r>
        <w:rPr>
          <w:sz w:val="24"/>
          <w:szCs w:val="24"/>
        </w:rPr>
        <w:t>This is (added/calculated/totalled/summed) up in the law of moments. This law states that when an object is in equilibrium the sum of the clockwise moments is equal to the sum of the anticlockwise moments about the same pivot.</w:t>
      </w:r>
      <w:r w:rsidR="00090B6D">
        <w:rPr>
          <w:rStyle w:val="Odkaznavysvtlivky"/>
          <w:sz w:val="24"/>
          <w:szCs w:val="24"/>
        </w:rPr>
        <w:endnoteReference w:id="1"/>
      </w:r>
    </w:p>
    <w:p w:rsidR="00090B6D" w:rsidRDefault="00090B6D" w:rsidP="00090B6D">
      <w:pPr>
        <w:rPr>
          <w:sz w:val="24"/>
          <w:szCs w:val="24"/>
        </w:rPr>
      </w:pPr>
    </w:p>
    <w:p w:rsidR="00090B6D" w:rsidRDefault="006C659B" w:rsidP="006C659B">
      <w:pPr>
        <w:pStyle w:val="Odstavecseseznamem"/>
        <w:numPr>
          <w:ilvl w:val="0"/>
          <w:numId w:val="2"/>
        </w:numPr>
        <w:rPr>
          <w:sz w:val="24"/>
          <w:szCs w:val="24"/>
        </w:rPr>
      </w:pPr>
      <w:r>
        <w:rPr>
          <w:sz w:val="24"/>
          <w:szCs w:val="24"/>
        </w:rPr>
        <w:t xml:space="preserve">Read the text </w:t>
      </w:r>
      <w:r w:rsidR="002813B5">
        <w:rPr>
          <w:sz w:val="24"/>
          <w:szCs w:val="24"/>
        </w:rPr>
        <w:t>and fill in the gaps with the words provided beneath the reading passage</w:t>
      </w:r>
    </w:p>
    <w:p w:rsidR="006C659B" w:rsidRDefault="006C659B" w:rsidP="006C659B">
      <w:pPr>
        <w:pStyle w:val="Odstavecseseznamem"/>
        <w:ind w:left="1080"/>
      </w:pPr>
      <w:r>
        <w:t>New</w:t>
      </w:r>
      <w:r w:rsidRPr="00E7633A">
        <w:t xml:space="preserve"> vocabulary</w:t>
      </w:r>
      <w:r>
        <w:t>:</w:t>
      </w:r>
    </w:p>
    <w:tbl>
      <w:tblPr>
        <w:tblStyle w:val="Mkatabulky"/>
        <w:tblW w:w="0" w:type="auto"/>
        <w:tblLook w:val="04A0"/>
      </w:tblPr>
      <w:tblGrid>
        <w:gridCol w:w="4606"/>
        <w:gridCol w:w="4606"/>
      </w:tblGrid>
      <w:tr w:rsidR="006C659B" w:rsidTr="007C0200">
        <w:tc>
          <w:tcPr>
            <w:tcW w:w="4606" w:type="dxa"/>
          </w:tcPr>
          <w:p w:rsidR="006C659B" w:rsidRDefault="006C659B" w:rsidP="007C0200">
            <w:r>
              <w:t>feature- rys, znak, prvek</w:t>
            </w:r>
          </w:p>
        </w:tc>
        <w:tc>
          <w:tcPr>
            <w:tcW w:w="4606" w:type="dxa"/>
          </w:tcPr>
          <w:p w:rsidR="006C659B" w:rsidRDefault="006C659B" w:rsidP="007C0200">
            <w:r>
              <w:t>to cushion – ztlumit, zmírnit, chránit</w:t>
            </w:r>
          </w:p>
        </w:tc>
      </w:tr>
      <w:tr w:rsidR="006C659B" w:rsidTr="007C0200">
        <w:tc>
          <w:tcPr>
            <w:tcW w:w="4606" w:type="dxa"/>
          </w:tcPr>
          <w:p w:rsidR="006C659B" w:rsidRDefault="006C659B" w:rsidP="007C0200">
            <w:r>
              <w:t>seat belts- bezpečnostní pásy</w:t>
            </w:r>
          </w:p>
        </w:tc>
        <w:tc>
          <w:tcPr>
            <w:tcW w:w="4606" w:type="dxa"/>
          </w:tcPr>
          <w:p w:rsidR="006C659B" w:rsidRDefault="006C659B" w:rsidP="007C0200">
            <w:r>
              <w:t>mounted- upevněný, uchycený (k podstavci/rámu)</w:t>
            </w:r>
          </w:p>
        </w:tc>
      </w:tr>
      <w:tr w:rsidR="006C659B" w:rsidTr="007C0200">
        <w:tc>
          <w:tcPr>
            <w:tcW w:w="4606" w:type="dxa"/>
          </w:tcPr>
          <w:p w:rsidR="006C659B" w:rsidRDefault="006C659B" w:rsidP="007C0200">
            <w:r>
              <w:t>head-on (adj)- čelní, frontální</w:t>
            </w:r>
          </w:p>
        </w:tc>
        <w:tc>
          <w:tcPr>
            <w:tcW w:w="4606" w:type="dxa"/>
          </w:tcPr>
          <w:p w:rsidR="006C659B" w:rsidRDefault="006C659B" w:rsidP="007C0200">
            <w:r>
              <w:t>steering wheel-volant</w:t>
            </w:r>
          </w:p>
        </w:tc>
      </w:tr>
      <w:tr w:rsidR="006C659B" w:rsidTr="007C0200">
        <w:tc>
          <w:tcPr>
            <w:tcW w:w="4606" w:type="dxa"/>
          </w:tcPr>
          <w:p w:rsidR="006C659B" w:rsidRDefault="006C659B" w:rsidP="007C0200">
            <w:r>
              <w:t>immovable- nepohyblivý</w:t>
            </w:r>
          </w:p>
        </w:tc>
        <w:tc>
          <w:tcPr>
            <w:tcW w:w="4606" w:type="dxa"/>
          </w:tcPr>
          <w:p w:rsidR="006C659B" w:rsidRDefault="006C659B" w:rsidP="007C0200">
            <w:r>
              <w:t>dashboard- palubní, přístrojová deska</w:t>
            </w:r>
          </w:p>
        </w:tc>
      </w:tr>
      <w:tr w:rsidR="006C659B" w:rsidTr="007C0200">
        <w:tc>
          <w:tcPr>
            <w:tcW w:w="4606" w:type="dxa"/>
          </w:tcPr>
          <w:p w:rsidR="006C659B" w:rsidRDefault="006C659B" w:rsidP="007C0200">
            <w:r>
              <w:t>instantaneously-okamžitě</w:t>
            </w:r>
          </w:p>
        </w:tc>
        <w:tc>
          <w:tcPr>
            <w:tcW w:w="4606" w:type="dxa"/>
          </w:tcPr>
          <w:p w:rsidR="006C659B" w:rsidRDefault="006C659B" w:rsidP="007C0200">
            <w:r>
              <w:t>thereby- tím(to), a tím, přitom</w:t>
            </w:r>
          </w:p>
        </w:tc>
      </w:tr>
      <w:tr w:rsidR="006C659B" w:rsidTr="007C0200">
        <w:tc>
          <w:tcPr>
            <w:tcW w:w="4606" w:type="dxa"/>
          </w:tcPr>
          <w:p w:rsidR="006C659B" w:rsidRDefault="006C659B" w:rsidP="007C0200">
            <w:r>
              <w:t>to restrain- zadržet, udržet pod kontrolou</w:t>
            </w:r>
          </w:p>
        </w:tc>
        <w:tc>
          <w:tcPr>
            <w:tcW w:w="4606" w:type="dxa"/>
          </w:tcPr>
          <w:p w:rsidR="006C659B" w:rsidRDefault="006C659B" w:rsidP="007C0200">
            <w:r>
              <w:t>inquisitive- zvědavý, všetečný</w:t>
            </w:r>
          </w:p>
        </w:tc>
      </w:tr>
      <w:tr w:rsidR="006C659B" w:rsidTr="007C0200">
        <w:tc>
          <w:tcPr>
            <w:tcW w:w="4606" w:type="dxa"/>
          </w:tcPr>
          <w:p w:rsidR="006C659B" w:rsidRDefault="006C659B" w:rsidP="007C0200">
            <w:r>
              <w:t>injury – zranění, úraz</w:t>
            </w:r>
          </w:p>
        </w:tc>
        <w:tc>
          <w:tcPr>
            <w:tcW w:w="4606" w:type="dxa"/>
          </w:tcPr>
          <w:p w:rsidR="006C659B" w:rsidRDefault="006C659B" w:rsidP="007C0200">
            <w:r>
              <w:t>in a fraction of a- ve zlomku</w:t>
            </w:r>
          </w:p>
        </w:tc>
      </w:tr>
      <w:tr w:rsidR="006C659B" w:rsidTr="007C0200">
        <w:tc>
          <w:tcPr>
            <w:tcW w:w="4606" w:type="dxa"/>
          </w:tcPr>
          <w:p w:rsidR="006C659B" w:rsidRDefault="006C659B" w:rsidP="007C0200">
            <w:r>
              <w:t>to occur-stát se, vyskytovat se</w:t>
            </w:r>
          </w:p>
        </w:tc>
        <w:tc>
          <w:tcPr>
            <w:tcW w:w="4606" w:type="dxa"/>
          </w:tcPr>
          <w:p w:rsidR="006C659B" w:rsidRDefault="006C659B" w:rsidP="007C0200">
            <w:r>
              <w:t>decelaration- zpomalení, snížení rychlosti</w:t>
            </w:r>
          </w:p>
        </w:tc>
      </w:tr>
      <w:tr w:rsidR="006C659B" w:rsidTr="007C0200">
        <w:tc>
          <w:tcPr>
            <w:tcW w:w="4606" w:type="dxa"/>
          </w:tcPr>
          <w:p w:rsidR="006C659B" w:rsidRDefault="006C659B" w:rsidP="007C0200">
            <w:r>
              <w:t>threshold- práh, hranice (np. intenzity)</w:t>
            </w:r>
          </w:p>
        </w:tc>
        <w:tc>
          <w:tcPr>
            <w:tcW w:w="4606" w:type="dxa"/>
          </w:tcPr>
          <w:p w:rsidR="006C659B" w:rsidRDefault="006C659B" w:rsidP="007C0200">
            <w:r>
              <w:t>severe- vážný, těžký</w:t>
            </w:r>
          </w:p>
        </w:tc>
      </w:tr>
      <w:tr w:rsidR="006C659B" w:rsidTr="007C0200">
        <w:tc>
          <w:tcPr>
            <w:tcW w:w="4606" w:type="dxa"/>
          </w:tcPr>
          <w:p w:rsidR="006C659B" w:rsidRDefault="006C659B" w:rsidP="007C0200">
            <w:r>
              <w:t>braking- brzdění</w:t>
            </w:r>
          </w:p>
        </w:tc>
        <w:tc>
          <w:tcPr>
            <w:tcW w:w="4606" w:type="dxa"/>
          </w:tcPr>
          <w:p w:rsidR="006C659B" w:rsidRDefault="006C659B" w:rsidP="007C0200">
            <w:r>
              <w:t>fluffy- načechraný, nadýchaný</w:t>
            </w:r>
          </w:p>
        </w:tc>
      </w:tr>
      <w:tr w:rsidR="006C659B" w:rsidTr="007C0200">
        <w:tc>
          <w:tcPr>
            <w:tcW w:w="4606" w:type="dxa"/>
          </w:tcPr>
          <w:p w:rsidR="006C659B" w:rsidRDefault="006C659B" w:rsidP="007C0200">
            <w:r>
              <w:t>igniter- rozněcovač, zapalovač</w:t>
            </w:r>
          </w:p>
        </w:tc>
        <w:tc>
          <w:tcPr>
            <w:tcW w:w="4606" w:type="dxa"/>
          </w:tcPr>
          <w:p w:rsidR="006C659B" w:rsidRDefault="006C659B" w:rsidP="007C0200">
            <w:r>
              <w:t>equipped with- vybavený</w:t>
            </w:r>
          </w:p>
        </w:tc>
      </w:tr>
      <w:tr w:rsidR="006C659B" w:rsidTr="007C0200">
        <w:tc>
          <w:tcPr>
            <w:tcW w:w="4606" w:type="dxa"/>
          </w:tcPr>
          <w:p w:rsidR="006C659B" w:rsidRDefault="006C659B" w:rsidP="007C0200">
            <w:r>
              <w:t>to set off- odpálit, aktivovat, spustit</w:t>
            </w:r>
          </w:p>
        </w:tc>
        <w:tc>
          <w:tcPr>
            <w:tcW w:w="4606" w:type="dxa"/>
          </w:tcPr>
          <w:p w:rsidR="006C659B" w:rsidRDefault="006C659B" w:rsidP="007C0200">
            <w:r>
              <w:t>to buckle up – připásat se, připoutat se</w:t>
            </w:r>
          </w:p>
        </w:tc>
      </w:tr>
      <w:tr w:rsidR="006C659B" w:rsidTr="007C0200">
        <w:tc>
          <w:tcPr>
            <w:tcW w:w="4606" w:type="dxa"/>
          </w:tcPr>
          <w:p w:rsidR="006C659B" w:rsidRDefault="006C659B" w:rsidP="007C0200">
            <w:r>
              <w:t>to deploy- rozvinout (se)</w:t>
            </w:r>
          </w:p>
        </w:tc>
        <w:tc>
          <w:tcPr>
            <w:tcW w:w="4606" w:type="dxa"/>
          </w:tcPr>
          <w:p w:rsidR="006C659B" w:rsidRDefault="006C659B" w:rsidP="007C0200">
            <w:r>
              <w:t>to inflate –nafouknout (se)</w:t>
            </w:r>
          </w:p>
        </w:tc>
      </w:tr>
    </w:tbl>
    <w:p w:rsidR="006C659B" w:rsidRDefault="006C659B" w:rsidP="006C659B">
      <w:pPr>
        <w:pStyle w:val="Odstavecseseznamem"/>
        <w:ind w:left="1080"/>
      </w:pPr>
    </w:p>
    <w:p w:rsidR="006C659B" w:rsidRDefault="006C659B" w:rsidP="006C659B">
      <w:pPr>
        <w:ind w:left="360"/>
      </w:pPr>
    </w:p>
    <w:p w:rsidR="006C659B" w:rsidRPr="006C659B" w:rsidRDefault="006C659B" w:rsidP="006C659B">
      <w:pPr>
        <w:ind w:firstLine="426"/>
        <w:rPr>
          <w:lang w:val="en-US"/>
        </w:rPr>
      </w:pPr>
      <w:r>
        <w:t xml:space="preserve">THE </w:t>
      </w:r>
      <w:r w:rsidRPr="006C659B">
        <w:rPr>
          <w:lang w:val="en-US"/>
        </w:rPr>
        <w:t>“FOURTH LAW OF MOTION”: THE AUTOMOBILE  AIR BAG</w:t>
      </w:r>
    </w:p>
    <w:p w:rsidR="006C659B" w:rsidRPr="006C659B" w:rsidRDefault="006C659B" w:rsidP="006C659B">
      <w:pPr>
        <w:ind w:left="426"/>
        <w:rPr>
          <w:lang w:val="en-US"/>
        </w:rPr>
      </w:pPr>
      <w:r w:rsidRPr="006C659B">
        <w:rPr>
          <w:lang w:val="en-US"/>
        </w:rPr>
        <w:t xml:space="preserve">A major automobile safety feature is </w:t>
      </w:r>
      <w:r w:rsidR="00FE69D8">
        <w:rPr>
          <w:lang w:val="en-US"/>
        </w:rPr>
        <w:t xml:space="preserve">the air bag. Seat belts 1______________ </w:t>
      </w:r>
      <w:r w:rsidRPr="006C659B">
        <w:rPr>
          <w:lang w:val="en-US"/>
        </w:rPr>
        <w:t xml:space="preserve"> you so you don’t follow along with Newton’s first law when the car comes to a sudden stop. But where does the air bag come in, and what is its principle?</w:t>
      </w:r>
    </w:p>
    <w:p w:rsidR="006C659B" w:rsidRPr="006C659B" w:rsidRDefault="006C659B" w:rsidP="006C659B">
      <w:pPr>
        <w:ind w:left="426"/>
        <w:rPr>
          <w:lang w:val="en-US"/>
        </w:rPr>
      </w:pPr>
      <w:r w:rsidRPr="006C659B">
        <w:rPr>
          <w:lang w:val="en-US"/>
        </w:rPr>
        <w:t>When a car has a head-on collision with another ve</w:t>
      </w:r>
      <w:r w:rsidR="00FE69D8">
        <w:rPr>
          <w:lang w:val="en-US"/>
        </w:rPr>
        <w:t>hicle or hits an 2_____________________</w:t>
      </w:r>
      <w:r w:rsidRPr="006C659B">
        <w:rPr>
          <w:lang w:val="en-US"/>
        </w:rPr>
        <w:t xml:space="preserve"> such as a t</w:t>
      </w:r>
      <w:r w:rsidR="00FE69D8">
        <w:rPr>
          <w:lang w:val="en-US"/>
        </w:rPr>
        <w:t>r</w:t>
      </w:r>
      <w:r w:rsidRPr="006C659B">
        <w:rPr>
          <w:lang w:val="en-US"/>
        </w:rPr>
        <w:t>ee,</w:t>
      </w:r>
      <w:r w:rsidR="00FE69D8">
        <w:rPr>
          <w:lang w:val="en-US"/>
        </w:rPr>
        <w:t xml:space="preserve"> it stops almost 3__________________</w:t>
      </w:r>
      <w:r w:rsidRPr="006C659B">
        <w:rPr>
          <w:lang w:val="en-US"/>
        </w:rPr>
        <w:t xml:space="preserve">. Even with seat belts, the impact of a </w:t>
      </w:r>
      <w:r w:rsidRPr="006C659B">
        <w:rPr>
          <w:lang w:val="en-US"/>
        </w:rPr>
        <w:lastRenderedPageBreak/>
        <w:t>head-on collision could be such that seat belts might not restrain you completely, and injuries could occur.</w:t>
      </w:r>
    </w:p>
    <w:p w:rsidR="006C659B" w:rsidRPr="006C659B" w:rsidRDefault="006C659B" w:rsidP="006C659B">
      <w:pPr>
        <w:ind w:left="426"/>
        <w:rPr>
          <w:lang w:val="en-US"/>
        </w:rPr>
      </w:pPr>
      <w:r w:rsidRPr="006C659B">
        <w:rPr>
          <w:lang w:val="en-US"/>
        </w:rPr>
        <w:t>Enter the air bag. This balloon-like bag infl</w:t>
      </w:r>
      <w:r w:rsidR="00FE69D8">
        <w:rPr>
          <w:lang w:val="en-US"/>
        </w:rPr>
        <w:t>ates automatically 4______________________</w:t>
      </w:r>
      <w:r w:rsidRPr="006C659B">
        <w:rPr>
          <w:lang w:val="en-US"/>
        </w:rPr>
        <w:t xml:space="preserve"> and cushions the driver. Front air bags are mounted in the center of the steering wheel on the driver’s side and in the dashboard on the passenger side.</w:t>
      </w:r>
    </w:p>
    <w:p w:rsidR="006C659B" w:rsidRPr="006C659B" w:rsidRDefault="006C659B" w:rsidP="006C659B">
      <w:pPr>
        <w:ind w:left="426"/>
        <w:rPr>
          <w:lang w:val="en-US"/>
        </w:rPr>
      </w:pPr>
      <w:r w:rsidRPr="006C659B">
        <w:rPr>
          <w:lang w:val="en-US"/>
        </w:rPr>
        <w:t>The air bag tends t</w:t>
      </w:r>
      <w:r w:rsidR="00FE69D8">
        <w:rPr>
          <w:lang w:val="en-US"/>
        </w:rPr>
        <w:t>o increase the 5_____________________</w:t>
      </w:r>
      <w:r w:rsidRPr="006C659B">
        <w:rPr>
          <w:lang w:val="en-US"/>
        </w:rPr>
        <w:t xml:space="preserve"> in stopping a person, t</w:t>
      </w:r>
      <w:r w:rsidR="00FE69D8">
        <w:rPr>
          <w:lang w:val="en-US"/>
        </w:rPr>
        <w:t>hereby reducing the 6_____________________</w:t>
      </w:r>
      <w:r w:rsidRPr="006C659B">
        <w:rPr>
          <w:lang w:val="en-US"/>
        </w:rPr>
        <w:t xml:space="preserve"> (as compared with hitting the dashboard or steering</w:t>
      </w:r>
      <w:r w:rsidR="002813B5">
        <w:rPr>
          <w:lang w:val="en-US"/>
        </w:rPr>
        <w:t xml:space="preserve"> column). Also, the 7___________________</w:t>
      </w:r>
      <w:r w:rsidRPr="006C659B">
        <w:rPr>
          <w:lang w:val="en-US"/>
        </w:rPr>
        <w:t xml:space="preserve"> is spread over a large general area and not applied to certain parts of the body as in the case of the seat belts.</w:t>
      </w:r>
    </w:p>
    <w:p w:rsidR="006C659B" w:rsidRPr="006C659B" w:rsidRDefault="006C659B" w:rsidP="006C659B">
      <w:pPr>
        <w:ind w:left="426"/>
        <w:rPr>
          <w:lang w:val="en-US"/>
        </w:rPr>
      </w:pPr>
      <w:r w:rsidRPr="006C659B">
        <w:rPr>
          <w:lang w:val="en-US"/>
        </w:rPr>
        <w:t xml:space="preserve">Being inquisitive, you might wonder what causes an air bag to inflate and what inflates it. Keep in mind that an inflation must occur in a fraction of a second to do any good. (How much time would there </w:t>
      </w:r>
      <w:r w:rsidR="002813B5">
        <w:rPr>
          <w:lang w:val="en-US"/>
        </w:rPr>
        <w:t>be between the 8____________________</w:t>
      </w:r>
      <w:r w:rsidRPr="006C659B">
        <w:rPr>
          <w:lang w:val="en-US"/>
        </w:rPr>
        <w:t xml:space="preserve"> contact and a driver hitting the steering wheel column?) The air bag inflation is initiated by an electronic sensing unit. This unit contains sensor</w:t>
      </w:r>
      <w:r w:rsidR="002813B5">
        <w:rPr>
          <w:lang w:val="en-US"/>
        </w:rPr>
        <w:t xml:space="preserve"> that detect 9______________________</w:t>
      </w:r>
      <w:r w:rsidRPr="006C659B">
        <w:rPr>
          <w:lang w:val="en-US"/>
        </w:rPr>
        <w:t xml:space="preserve">, such as those that occur in high-impact collisions. The sensors have threshold settings so that normal </w:t>
      </w:r>
      <w:r w:rsidR="002813B5">
        <w:rPr>
          <w:lang w:val="en-US"/>
        </w:rPr>
        <w:t>10____________________</w:t>
      </w:r>
      <w:r w:rsidRPr="006C659B">
        <w:rPr>
          <w:lang w:val="en-US"/>
        </w:rPr>
        <w:t xml:space="preserve"> does not activate them.</w:t>
      </w:r>
    </w:p>
    <w:p w:rsidR="006C659B" w:rsidRPr="006C659B" w:rsidRDefault="006C659B" w:rsidP="006C659B">
      <w:pPr>
        <w:ind w:left="426"/>
        <w:rPr>
          <w:lang w:val="en-US"/>
        </w:rPr>
      </w:pPr>
      <w:r w:rsidRPr="006C659B">
        <w:rPr>
          <w:lang w:val="en-US"/>
        </w:rPr>
        <w:t>Sensing an impact, a control unit sends an electric current to an igniter in the air bag system th</w:t>
      </w:r>
      <w:r w:rsidR="002813B5">
        <w:rPr>
          <w:lang w:val="en-US"/>
        </w:rPr>
        <w:t>at sets off a 11___________________</w:t>
      </w:r>
      <w:r w:rsidRPr="006C659B">
        <w:rPr>
          <w:lang w:val="en-US"/>
        </w:rPr>
        <w:t xml:space="preserve">. The gases (mostly nitrogen) rapidly inflate the thin nylon bag. The total process of sensing to complete inflation takes about 25 thousandths of a second (0.025 s). </w:t>
      </w:r>
    </w:p>
    <w:p w:rsidR="006C659B" w:rsidRPr="006C659B" w:rsidRDefault="006C659B" w:rsidP="006C659B">
      <w:pPr>
        <w:ind w:left="426"/>
        <w:rPr>
          <w:lang w:val="en-US"/>
        </w:rPr>
      </w:pPr>
      <w:r w:rsidRPr="006C659B">
        <w:rPr>
          <w:lang w:val="en-US"/>
        </w:rPr>
        <w:t xml:space="preserve">Unfortunately, injuries and deaths have resulted from the </w:t>
      </w:r>
      <w:r w:rsidR="002813B5">
        <w:rPr>
          <w:lang w:val="en-US"/>
        </w:rPr>
        <w:t>12_____________________</w:t>
      </w:r>
      <w:r w:rsidRPr="006C659B">
        <w:rPr>
          <w:lang w:val="en-US"/>
        </w:rPr>
        <w:t xml:space="preserve"> of air bags. An air bag is not a soft, fluffy pillow. When activated, it deploys at speed of up to 320 km/h (200 mi/h) and could hit a person close by with enough force to cause severe injury and even death.</w:t>
      </w:r>
    </w:p>
    <w:p w:rsidR="006C659B" w:rsidRPr="006C659B" w:rsidRDefault="006C659B" w:rsidP="006C659B">
      <w:pPr>
        <w:ind w:left="426"/>
        <w:rPr>
          <w:lang w:val="en-US"/>
        </w:rPr>
      </w:pPr>
      <w:r w:rsidRPr="006C659B">
        <w:rPr>
          <w:lang w:val="en-US"/>
        </w:rPr>
        <w:t>Specific problems may exist, but air bags save many lives. Even if your car is equipped with air bags, howev</w:t>
      </w:r>
      <w:r w:rsidR="002813B5">
        <w:rPr>
          <w:lang w:val="en-US"/>
        </w:rPr>
        <w:t>er, always remember to 13_____________________</w:t>
      </w:r>
      <w:r w:rsidRPr="006C659B">
        <w:rPr>
          <w:lang w:val="en-US"/>
        </w:rPr>
        <w:t>. Maybe we should make that Newton’s “fourth law of motion.”</w:t>
      </w:r>
    </w:p>
    <w:p w:rsidR="006C659B" w:rsidRDefault="002813B5" w:rsidP="002813B5">
      <w:pPr>
        <w:spacing w:after="0" w:line="240" w:lineRule="auto"/>
        <w:rPr>
          <w:sz w:val="24"/>
          <w:szCs w:val="24"/>
        </w:rPr>
      </w:pPr>
      <w:r>
        <w:rPr>
          <w:sz w:val="24"/>
          <w:szCs w:val="24"/>
        </w:rPr>
        <w:t>impact force x2</w:t>
      </w:r>
      <w:r>
        <w:rPr>
          <w:sz w:val="24"/>
          <w:szCs w:val="24"/>
        </w:rPr>
        <w:tab/>
      </w:r>
      <w:r>
        <w:rPr>
          <w:sz w:val="24"/>
          <w:szCs w:val="24"/>
        </w:rPr>
        <w:tab/>
      </w:r>
      <w:r>
        <w:rPr>
          <w:sz w:val="24"/>
          <w:szCs w:val="24"/>
        </w:rPr>
        <w:tab/>
        <w:t>initial collision</w:t>
      </w:r>
    </w:p>
    <w:p w:rsidR="002813B5" w:rsidRDefault="002813B5" w:rsidP="002813B5">
      <w:pPr>
        <w:spacing w:after="0"/>
        <w:rPr>
          <w:sz w:val="24"/>
          <w:szCs w:val="24"/>
        </w:rPr>
      </w:pPr>
      <w:r>
        <w:rPr>
          <w:sz w:val="24"/>
          <w:szCs w:val="24"/>
        </w:rPr>
        <w:t>buckle up</w:t>
      </w:r>
      <w:r>
        <w:rPr>
          <w:sz w:val="24"/>
          <w:szCs w:val="24"/>
        </w:rPr>
        <w:tab/>
      </w:r>
      <w:r>
        <w:rPr>
          <w:sz w:val="24"/>
          <w:szCs w:val="24"/>
        </w:rPr>
        <w:tab/>
      </w:r>
      <w:r>
        <w:rPr>
          <w:sz w:val="24"/>
          <w:szCs w:val="24"/>
        </w:rPr>
        <w:tab/>
      </w:r>
      <w:r>
        <w:rPr>
          <w:sz w:val="24"/>
          <w:szCs w:val="24"/>
        </w:rPr>
        <w:tab/>
        <w:t>deployment</w:t>
      </w:r>
    </w:p>
    <w:p w:rsidR="002813B5" w:rsidRDefault="002813B5" w:rsidP="002813B5">
      <w:pPr>
        <w:spacing w:after="0"/>
        <w:rPr>
          <w:sz w:val="24"/>
          <w:szCs w:val="24"/>
        </w:rPr>
      </w:pPr>
      <w:r>
        <w:rPr>
          <w:sz w:val="24"/>
          <w:szCs w:val="24"/>
        </w:rPr>
        <w:t>chemical explosion</w:t>
      </w:r>
      <w:r>
        <w:rPr>
          <w:sz w:val="24"/>
          <w:szCs w:val="24"/>
        </w:rPr>
        <w:tab/>
      </w:r>
      <w:r>
        <w:rPr>
          <w:sz w:val="24"/>
          <w:szCs w:val="24"/>
        </w:rPr>
        <w:tab/>
      </w:r>
      <w:r>
        <w:rPr>
          <w:sz w:val="24"/>
          <w:szCs w:val="24"/>
        </w:rPr>
        <w:tab/>
        <w:t>rapid decelerations</w:t>
      </w:r>
    </w:p>
    <w:p w:rsidR="002813B5" w:rsidRDefault="002813B5" w:rsidP="002813B5">
      <w:pPr>
        <w:spacing w:after="0"/>
        <w:rPr>
          <w:sz w:val="24"/>
          <w:szCs w:val="24"/>
        </w:rPr>
      </w:pPr>
      <w:r>
        <w:rPr>
          <w:sz w:val="24"/>
          <w:szCs w:val="24"/>
        </w:rPr>
        <w:t>restrain</w:t>
      </w:r>
      <w:r>
        <w:rPr>
          <w:sz w:val="24"/>
          <w:szCs w:val="24"/>
        </w:rPr>
        <w:tab/>
      </w:r>
      <w:r>
        <w:rPr>
          <w:sz w:val="24"/>
          <w:szCs w:val="24"/>
        </w:rPr>
        <w:tab/>
      </w:r>
      <w:r>
        <w:rPr>
          <w:sz w:val="24"/>
          <w:szCs w:val="24"/>
        </w:rPr>
        <w:tab/>
      </w:r>
      <w:r>
        <w:rPr>
          <w:sz w:val="24"/>
          <w:szCs w:val="24"/>
        </w:rPr>
        <w:tab/>
        <w:t>on hard impact</w:t>
      </w:r>
    </w:p>
    <w:p w:rsidR="002813B5" w:rsidRDefault="002813B5" w:rsidP="002813B5">
      <w:pPr>
        <w:spacing w:after="0"/>
        <w:rPr>
          <w:sz w:val="24"/>
          <w:szCs w:val="24"/>
        </w:rPr>
      </w:pPr>
      <w:r>
        <w:rPr>
          <w:sz w:val="24"/>
          <w:szCs w:val="24"/>
        </w:rPr>
        <w:t>instantaneously</w:t>
      </w:r>
      <w:r>
        <w:rPr>
          <w:sz w:val="24"/>
          <w:szCs w:val="24"/>
        </w:rPr>
        <w:tab/>
      </w:r>
      <w:r>
        <w:rPr>
          <w:sz w:val="24"/>
          <w:szCs w:val="24"/>
        </w:rPr>
        <w:tab/>
      </w:r>
      <w:r>
        <w:rPr>
          <w:sz w:val="24"/>
          <w:szCs w:val="24"/>
        </w:rPr>
        <w:tab/>
        <w:t>immovable objects</w:t>
      </w:r>
    </w:p>
    <w:p w:rsidR="002813B5" w:rsidRDefault="002813B5" w:rsidP="002813B5">
      <w:pPr>
        <w:spacing w:after="0"/>
        <w:rPr>
          <w:sz w:val="24"/>
          <w:szCs w:val="24"/>
        </w:rPr>
      </w:pPr>
      <w:r>
        <w:rPr>
          <w:sz w:val="24"/>
          <w:szCs w:val="24"/>
        </w:rPr>
        <w:t>contact time</w:t>
      </w:r>
    </w:p>
    <w:p w:rsidR="002813B5" w:rsidRPr="002813B5" w:rsidRDefault="002813B5" w:rsidP="002813B5">
      <w:pPr>
        <w:spacing w:after="0"/>
        <w:rPr>
          <w:sz w:val="24"/>
          <w:szCs w:val="24"/>
        </w:rPr>
      </w:pPr>
      <w:r>
        <w:rPr>
          <w:sz w:val="24"/>
          <w:szCs w:val="24"/>
        </w:rPr>
        <w:t>hard breaking</w:t>
      </w:r>
    </w:p>
    <w:sectPr w:rsidR="002813B5" w:rsidRPr="002813B5" w:rsidSect="005D379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429" w:rsidRDefault="00DC0429" w:rsidP="00090B6D">
      <w:pPr>
        <w:spacing w:after="0" w:line="240" w:lineRule="auto"/>
      </w:pPr>
      <w:r>
        <w:separator/>
      </w:r>
    </w:p>
  </w:endnote>
  <w:endnote w:type="continuationSeparator" w:id="0">
    <w:p w:rsidR="00DC0429" w:rsidRDefault="00DC0429" w:rsidP="00090B6D">
      <w:pPr>
        <w:spacing w:after="0" w:line="240" w:lineRule="auto"/>
      </w:pPr>
      <w:r>
        <w:continuationSeparator/>
      </w:r>
    </w:p>
  </w:endnote>
  <w:endnote w:id="1">
    <w:p w:rsidR="00090B6D" w:rsidRDefault="00090B6D">
      <w:pPr>
        <w:pStyle w:val="Textvysvtlivek"/>
      </w:pPr>
      <w:r>
        <w:rPr>
          <w:rStyle w:val="Odkaznavysvtlivky"/>
        </w:rPr>
        <w:endnoteRef/>
      </w:r>
      <w:r>
        <w:t xml:space="preserve"> 1,2,3 – Kelly, Keith; 2007, </w:t>
      </w:r>
      <w:r>
        <w:rPr>
          <w:i/>
        </w:rPr>
        <w:t>Science</w:t>
      </w:r>
      <w:r>
        <w:t xml:space="preserve"> (Macmillan)</w:t>
      </w:r>
    </w:p>
    <w:p w:rsidR="00090B6D" w:rsidRDefault="00090B6D">
      <w:pPr>
        <w:pStyle w:val="Textvysvtlivek"/>
      </w:pPr>
    </w:p>
    <w:p w:rsidR="002813B5" w:rsidRDefault="002813B5">
      <w:pPr>
        <w:pStyle w:val="Textvysvtlivek"/>
      </w:pPr>
    </w:p>
    <w:p w:rsidR="002813B5" w:rsidRDefault="002813B5">
      <w:pPr>
        <w:pStyle w:val="Textvysvtlivek"/>
      </w:pPr>
    </w:p>
    <w:p w:rsidR="002813B5" w:rsidRDefault="002813B5">
      <w:pPr>
        <w:pStyle w:val="Textvysvtlivek"/>
      </w:pPr>
    </w:p>
    <w:p w:rsidR="00E27043" w:rsidRPr="00090B6D" w:rsidRDefault="00E27043">
      <w:pPr>
        <w:pStyle w:val="Textvysvtlivek"/>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429" w:rsidRDefault="00DC0429" w:rsidP="00090B6D">
      <w:pPr>
        <w:spacing w:after="0" w:line="240" w:lineRule="auto"/>
      </w:pPr>
      <w:r>
        <w:separator/>
      </w:r>
    </w:p>
  </w:footnote>
  <w:footnote w:type="continuationSeparator" w:id="0">
    <w:p w:rsidR="00DC0429" w:rsidRDefault="00DC0429" w:rsidP="00090B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EA6"/>
    <w:multiLevelType w:val="hybridMultilevel"/>
    <w:tmpl w:val="9F6EA7B0"/>
    <w:lvl w:ilvl="0" w:tplc="9F1A1BB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BC7386"/>
    <w:multiLevelType w:val="hybridMultilevel"/>
    <w:tmpl w:val="868AD1E2"/>
    <w:lvl w:ilvl="0" w:tplc="5A3AF62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1BE96B08"/>
    <w:multiLevelType w:val="hybridMultilevel"/>
    <w:tmpl w:val="5BAE9E06"/>
    <w:lvl w:ilvl="0" w:tplc="DC1E02F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410B761F"/>
    <w:multiLevelType w:val="hybridMultilevel"/>
    <w:tmpl w:val="BC942A44"/>
    <w:lvl w:ilvl="0" w:tplc="2B129A44">
      <w:start w:val="1"/>
      <w:numFmt w:val="upperRoman"/>
      <w:lvlText w:val="%1."/>
      <w:lvlJc w:val="left"/>
      <w:pPr>
        <w:ind w:left="1146"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F627FA0"/>
    <w:multiLevelType w:val="hybridMultilevel"/>
    <w:tmpl w:val="1372763C"/>
    <w:lvl w:ilvl="0" w:tplc="3404D2A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6787738E"/>
    <w:multiLevelType w:val="hybridMultilevel"/>
    <w:tmpl w:val="495825E2"/>
    <w:lvl w:ilvl="0" w:tplc="B69021A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6DA94743"/>
    <w:multiLevelType w:val="hybridMultilevel"/>
    <w:tmpl w:val="D4266C5C"/>
    <w:lvl w:ilvl="0" w:tplc="1D1AC66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7A124B5A"/>
    <w:multiLevelType w:val="hybridMultilevel"/>
    <w:tmpl w:val="3ED85E60"/>
    <w:lvl w:ilvl="0" w:tplc="0972A03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4"/>
  </w:num>
  <w:num w:numId="5">
    <w:abstractNumId w:val="2"/>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7457B"/>
    <w:rsid w:val="00090B6D"/>
    <w:rsid w:val="00094987"/>
    <w:rsid w:val="000B4A35"/>
    <w:rsid w:val="00120F27"/>
    <w:rsid w:val="00222DA6"/>
    <w:rsid w:val="002813B5"/>
    <w:rsid w:val="002B35AE"/>
    <w:rsid w:val="003D2F1D"/>
    <w:rsid w:val="005D3790"/>
    <w:rsid w:val="00677EBC"/>
    <w:rsid w:val="006C659B"/>
    <w:rsid w:val="00766150"/>
    <w:rsid w:val="00894AEC"/>
    <w:rsid w:val="009A30E6"/>
    <w:rsid w:val="00A05ACA"/>
    <w:rsid w:val="00A22E2F"/>
    <w:rsid w:val="00A50B62"/>
    <w:rsid w:val="00B923B4"/>
    <w:rsid w:val="00D7457B"/>
    <w:rsid w:val="00DC0429"/>
    <w:rsid w:val="00DE1155"/>
    <w:rsid w:val="00E27043"/>
    <w:rsid w:val="00ED35BF"/>
    <w:rsid w:val="00EF3AEA"/>
    <w:rsid w:val="00FE69D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3790"/>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457B"/>
    <w:pPr>
      <w:ind w:left="720"/>
      <w:contextualSpacing/>
    </w:pPr>
  </w:style>
  <w:style w:type="character" w:customStyle="1" w:styleId="st">
    <w:name w:val="st"/>
    <w:basedOn w:val="Standardnpsmoodstavce"/>
    <w:rsid w:val="00894AEC"/>
  </w:style>
  <w:style w:type="character" w:styleId="Zvraznn">
    <w:name w:val="Emphasis"/>
    <w:basedOn w:val="Standardnpsmoodstavce"/>
    <w:uiPriority w:val="20"/>
    <w:qFormat/>
    <w:rsid w:val="00894AEC"/>
    <w:rPr>
      <w:i/>
      <w:iCs/>
    </w:rPr>
  </w:style>
  <w:style w:type="paragraph" w:styleId="Textpoznpodarou">
    <w:name w:val="footnote text"/>
    <w:basedOn w:val="Normln"/>
    <w:link w:val="TextpoznpodarouChar"/>
    <w:uiPriority w:val="99"/>
    <w:semiHidden/>
    <w:unhideWhenUsed/>
    <w:rsid w:val="00090B6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90B6D"/>
    <w:rPr>
      <w:sz w:val="20"/>
      <w:szCs w:val="20"/>
      <w:lang w:val="en-GB"/>
    </w:rPr>
  </w:style>
  <w:style w:type="character" w:styleId="Znakapoznpodarou">
    <w:name w:val="footnote reference"/>
    <w:basedOn w:val="Standardnpsmoodstavce"/>
    <w:uiPriority w:val="99"/>
    <w:semiHidden/>
    <w:unhideWhenUsed/>
    <w:rsid w:val="00090B6D"/>
    <w:rPr>
      <w:vertAlign w:val="superscript"/>
    </w:rPr>
  </w:style>
  <w:style w:type="paragraph" w:styleId="Textvysvtlivek">
    <w:name w:val="endnote text"/>
    <w:basedOn w:val="Normln"/>
    <w:link w:val="TextvysvtlivekChar"/>
    <w:uiPriority w:val="99"/>
    <w:semiHidden/>
    <w:unhideWhenUsed/>
    <w:rsid w:val="00090B6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090B6D"/>
    <w:rPr>
      <w:sz w:val="20"/>
      <w:szCs w:val="20"/>
      <w:lang w:val="en-GB"/>
    </w:rPr>
  </w:style>
  <w:style w:type="character" w:styleId="Odkaznavysvtlivky">
    <w:name w:val="endnote reference"/>
    <w:basedOn w:val="Standardnpsmoodstavce"/>
    <w:uiPriority w:val="99"/>
    <w:semiHidden/>
    <w:unhideWhenUsed/>
    <w:rsid w:val="00090B6D"/>
    <w:rPr>
      <w:vertAlign w:val="superscript"/>
    </w:rPr>
  </w:style>
  <w:style w:type="table" w:styleId="Mkatabulky">
    <w:name w:val="Table Grid"/>
    <w:basedOn w:val="Normlntabulka"/>
    <w:uiPriority w:val="59"/>
    <w:rsid w:val="006C6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457B"/>
    <w:pPr>
      <w:ind w:left="720"/>
      <w:contextualSpacing/>
    </w:pPr>
  </w:style>
  <w:style w:type="character" w:customStyle="1" w:styleId="st">
    <w:name w:val="st"/>
    <w:basedOn w:val="Standardnpsmoodstavce"/>
    <w:rsid w:val="00894AEC"/>
  </w:style>
  <w:style w:type="character" w:styleId="Zvraznn">
    <w:name w:val="Emphasis"/>
    <w:basedOn w:val="Standardnpsmoodstavce"/>
    <w:uiPriority w:val="20"/>
    <w:qFormat/>
    <w:rsid w:val="00894AEC"/>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BA2A1-0D9F-4983-9D2A-B3AF93B8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1210</Words>
  <Characters>7139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CJV MU</Company>
  <LinksUpToDate>false</LinksUpToDate>
  <CharactersWithSpaces>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Suchomelová</dc:creator>
  <cp:lastModifiedBy>Agnieszka</cp:lastModifiedBy>
  <cp:revision>3</cp:revision>
  <dcterms:created xsi:type="dcterms:W3CDTF">2012-02-27T19:37:00Z</dcterms:created>
  <dcterms:modified xsi:type="dcterms:W3CDTF">2012-03-03T10:45:00Z</dcterms:modified>
</cp:coreProperties>
</file>