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C3" w:rsidRPr="008463C3" w:rsidRDefault="008463C3" w:rsidP="008463C3">
      <w:pPr>
        <w:jc w:val="center"/>
        <w:rPr>
          <w:rFonts w:ascii="Times" w:hAnsi="Times"/>
          <w:b/>
          <w:bCs/>
          <w:u w:val="single"/>
        </w:rPr>
      </w:pPr>
      <w:r w:rsidRPr="008463C3">
        <w:rPr>
          <w:rFonts w:ascii="Times" w:hAnsi="Times"/>
          <w:b/>
          <w:bCs/>
          <w:u w:val="single"/>
        </w:rPr>
        <w:t>Vyhodnocení: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bookmarkStart w:id="0" w:name="_GoBack"/>
      <w:bookmarkEnd w:id="0"/>
      <w:r w:rsidRPr="008463C3">
        <w:rPr>
          <w:rFonts w:ascii="Times" w:hAnsi="Times"/>
          <w:b/>
        </w:rPr>
        <w:t>DOTAZNÍK STYLU UČENÍ - LSI</w:t>
      </w:r>
      <w:r w:rsidRPr="008463C3">
        <w:rPr>
          <w:rFonts w:ascii="Times" w:hAnsi="Times"/>
        </w:rPr>
        <w:tab/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840"/>
        <w:gridCol w:w="1842"/>
        <w:gridCol w:w="1841"/>
        <w:gridCol w:w="1847"/>
      </w:tblGrid>
      <w:tr w:rsidR="008463C3" w:rsidRPr="008463C3" w:rsidTr="00F81A22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nesouhlasím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spíš nesouhlasím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těžko rozhodnout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spíš souhlasím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souhlasím</w:t>
            </w:r>
          </w:p>
        </w:tc>
      </w:tr>
      <w:tr w:rsidR="008463C3" w:rsidRPr="008463C3" w:rsidTr="00F81A22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3C3" w:rsidRPr="008463C3" w:rsidRDefault="008463C3" w:rsidP="00F81A22">
            <w:pPr>
              <w:jc w:val="both"/>
              <w:rPr>
                <w:rFonts w:ascii="Times" w:hAnsi="Times"/>
              </w:rPr>
            </w:pPr>
            <w:r w:rsidRPr="008463C3">
              <w:rPr>
                <w:rFonts w:ascii="Times" w:hAnsi="Times"/>
              </w:rPr>
              <w:t>5</w:t>
            </w:r>
          </w:p>
        </w:tc>
      </w:tr>
    </w:tbl>
    <w:p w:rsidR="008463C3" w:rsidRPr="008463C3" w:rsidRDefault="008463C3" w:rsidP="008463C3">
      <w:pPr>
        <w:ind w:firstLine="708"/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  <w:b/>
        </w:rPr>
        <w:tab/>
      </w:r>
      <w:proofErr w:type="gramStart"/>
      <w:r w:rsidRPr="008463C3">
        <w:rPr>
          <w:rFonts w:ascii="Times" w:hAnsi="Times"/>
          <w:b/>
        </w:rPr>
        <w:t>F 1  Preferování</w:t>
      </w:r>
      <w:proofErr w:type="gramEnd"/>
      <w:r w:rsidRPr="008463C3">
        <w:rPr>
          <w:rFonts w:ascii="Times" w:hAnsi="Times"/>
          <w:b/>
        </w:rPr>
        <w:t xml:space="preserve"> ticha: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1)</w:t>
      </w:r>
      <w:r w:rsidRPr="008463C3">
        <w:rPr>
          <w:rFonts w:ascii="Times" w:hAnsi="Times"/>
        </w:rPr>
        <w:tab/>
        <w:t>Učení mně jde lépe, když je kolem ticho.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18) </w:t>
      </w:r>
      <w:r w:rsidRPr="008463C3">
        <w:rPr>
          <w:rFonts w:ascii="Times" w:hAnsi="Times"/>
        </w:rPr>
        <w:tab/>
        <w:t>Zvuky mně obvykle překážejí v tom, abych se soustředil na učení.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69)</w:t>
      </w:r>
      <w:r w:rsidRPr="008463C3">
        <w:rPr>
          <w:rFonts w:ascii="Times" w:hAnsi="Times"/>
        </w:rPr>
        <w:tab/>
        <w:t xml:space="preserve">Při učení mi vadí hluk a různé zvuky.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Tento faktor v sobě nese potřebu ticha při učení. Vyšší četnost kladných odpovědí bude u </w:t>
      </w:r>
      <w:proofErr w:type="gramStart"/>
      <w:r w:rsidRPr="008463C3">
        <w:rPr>
          <w:rFonts w:ascii="Times" w:hAnsi="Times"/>
        </w:rPr>
        <w:t>studentů, kteří</w:t>
      </w:r>
      <w:proofErr w:type="gramEnd"/>
      <w:r w:rsidRPr="008463C3">
        <w:rPr>
          <w:rFonts w:ascii="Times" w:hAnsi="Times"/>
        </w:rPr>
        <w:t xml:space="preserve">  potřebuje při učení </w:t>
      </w:r>
      <w:proofErr w:type="gramStart"/>
      <w:r w:rsidRPr="008463C3">
        <w:rPr>
          <w:rFonts w:ascii="Times" w:hAnsi="Times"/>
        </w:rPr>
        <w:t>ticho, aby</w:t>
      </w:r>
      <w:proofErr w:type="gramEnd"/>
      <w:r w:rsidRPr="008463C3">
        <w:rPr>
          <w:rFonts w:ascii="Times" w:hAnsi="Times"/>
        </w:rPr>
        <w:t xml:space="preserve"> se mohli lépe soustředit.</w:t>
      </w:r>
    </w:p>
    <w:p w:rsid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proofErr w:type="gramStart"/>
      <w:r w:rsidRPr="008463C3">
        <w:rPr>
          <w:rFonts w:ascii="Times" w:hAnsi="Times"/>
          <w:b/>
        </w:rPr>
        <w:t>F 2  Hluk</w:t>
      </w:r>
      <w:proofErr w:type="gramEnd"/>
      <w:r w:rsidRPr="008463C3">
        <w:rPr>
          <w:rFonts w:ascii="Times" w:hAnsi="Times"/>
          <w:b/>
        </w:rPr>
        <w:t xml:space="preserve"> při učení nevadí: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28)</w:t>
      </w:r>
      <w:r w:rsidRPr="008463C3">
        <w:rPr>
          <w:rFonts w:ascii="Times" w:hAnsi="Times"/>
        </w:rPr>
        <w:tab/>
        <w:t>Když se zaberu do práce, přestávám vnímat zvuky kolem sebe.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57)</w:t>
      </w:r>
      <w:r w:rsidRPr="008463C3">
        <w:rPr>
          <w:rFonts w:ascii="Times" w:hAnsi="Times"/>
        </w:rPr>
        <w:tab/>
        <w:t>Když se zaberu do učení, přestanu vnímat většinu okolních zvuků.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Tento faktor je v opozici proti předchozímu.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proofErr w:type="gramStart"/>
      <w:r w:rsidRPr="008463C3">
        <w:rPr>
          <w:rFonts w:ascii="Times" w:hAnsi="Times"/>
          <w:b/>
        </w:rPr>
        <w:t>F 3  Potřeba</w:t>
      </w:r>
      <w:proofErr w:type="gramEnd"/>
      <w:r w:rsidRPr="008463C3">
        <w:rPr>
          <w:rFonts w:ascii="Times" w:hAnsi="Times"/>
          <w:b/>
        </w:rPr>
        <w:t xml:space="preserve"> světla při učení: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2)</w:t>
      </w:r>
      <w:r w:rsidRPr="008463C3">
        <w:rPr>
          <w:rFonts w:ascii="Times" w:hAnsi="Times"/>
        </w:rPr>
        <w:tab/>
        <w:t>Vyhovuje mně, když mám při učení hodně světla.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-20)</w:t>
      </w:r>
      <w:r w:rsidRPr="008463C3">
        <w:rPr>
          <w:rFonts w:ascii="Times" w:hAnsi="Times"/>
        </w:rPr>
        <w:tab/>
        <w:t>Doma se obvykle učím tak, že si rozsvítím jen lampičku. Jinak je v celé místnosti šero.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41)</w:t>
      </w:r>
      <w:r w:rsidRPr="008463C3">
        <w:rPr>
          <w:rFonts w:ascii="Times" w:hAnsi="Times"/>
        </w:rPr>
        <w:tab/>
        <w:t>Když se učím, rozsvítím všechna světla.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Tato proměnná se zabývá mírou osvětlení při učení.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proofErr w:type="gramStart"/>
      <w:r w:rsidRPr="008463C3">
        <w:rPr>
          <w:rFonts w:ascii="Times" w:hAnsi="Times"/>
          <w:b/>
        </w:rPr>
        <w:t>F 4  Potřeba</w:t>
      </w:r>
      <w:proofErr w:type="gramEnd"/>
      <w:r w:rsidRPr="008463C3">
        <w:rPr>
          <w:rFonts w:ascii="Times" w:hAnsi="Times"/>
          <w:b/>
        </w:rPr>
        <w:t xml:space="preserve"> tepla při učení: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4)</w:t>
      </w:r>
      <w:r w:rsidRPr="008463C3">
        <w:rPr>
          <w:rFonts w:ascii="Times" w:hAnsi="Times"/>
        </w:rPr>
        <w:tab/>
        <w:t xml:space="preserve">Nejlépe se soustředím na učení, když jsem v teple.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8)</w:t>
      </w:r>
      <w:r w:rsidRPr="008463C3">
        <w:rPr>
          <w:rFonts w:ascii="Times" w:hAnsi="Times"/>
        </w:rPr>
        <w:tab/>
        <w:t>Obvykle je mi příjemněji v teplejším prostředí, než v chladnějším.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-23)</w:t>
      </w:r>
      <w:r w:rsidRPr="008463C3">
        <w:rPr>
          <w:rFonts w:ascii="Times" w:hAnsi="Times"/>
        </w:rPr>
        <w:tab/>
        <w:t>Na učení se nejlépe soustředím, když jsem v chladnějším prostředí.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Tento faktor zjišťuje, zda žáci raději preferují při učení teplejší nebo chladnější prostředí.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proofErr w:type="gramStart"/>
      <w:r w:rsidRPr="008463C3">
        <w:rPr>
          <w:rFonts w:ascii="Times" w:hAnsi="Times"/>
          <w:b/>
        </w:rPr>
        <w:t>F 5  Nábytek</w:t>
      </w:r>
      <w:proofErr w:type="gramEnd"/>
      <w:r w:rsidRPr="008463C3">
        <w:rPr>
          <w:rFonts w:ascii="Times" w:hAnsi="Times"/>
          <w:b/>
        </w:rPr>
        <w:t>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-5)</w:t>
      </w:r>
      <w:r w:rsidRPr="008463C3">
        <w:rPr>
          <w:rFonts w:ascii="Times" w:hAnsi="Times"/>
        </w:rPr>
        <w:tab/>
        <w:t>Nejlépe se mně doma učí, když sedím u stolu nebo u pracovního stolku.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6)</w:t>
      </w:r>
      <w:r w:rsidRPr="008463C3">
        <w:rPr>
          <w:rFonts w:ascii="Times" w:hAnsi="Times"/>
        </w:rPr>
        <w:tab/>
        <w:t>Když se učím, raději sedávám v měkkém křesle nebo se rozložím na gauči.</w:t>
      </w:r>
    </w:p>
    <w:p w:rsidR="008463C3" w:rsidRPr="008463C3" w:rsidRDefault="008463C3" w:rsidP="008463C3">
      <w:pPr>
        <w:ind w:left="705" w:hanging="705"/>
        <w:jc w:val="both"/>
        <w:rPr>
          <w:rFonts w:ascii="Times" w:hAnsi="Times"/>
        </w:rPr>
      </w:pPr>
      <w:r w:rsidRPr="008463C3">
        <w:rPr>
          <w:rFonts w:ascii="Times" w:hAnsi="Times"/>
        </w:rPr>
        <w:t>24)</w:t>
      </w:r>
      <w:r w:rsidRPr="008463C3">
        <w:rPr>
          <w:rFonts w:ascii="Times" w:hAnsi="Times"/>
        </w:rPr>
        <w:tab/>
        <w:t xml:space="preserve">Když se učím, rád se rozložím třeba na koberci, na dece, na gauči, v křesle </w:t>
      </w:r>
      <w:proofErr w:type="gramStart"/>
      <w:r w:rsidRPr="008463C3">
        <w:rPr>
          <w:rFonts w:ascii="Times" w:hAnsi="Times"/>
        </w:rPr>
        <w:t>nebo          na</w:t>
      </w:r>
      <w:proofErr w:type="gramEnd"/>
      <w:r w:rsidRPr="008463C3">
        <w:rPr>
          <w:rFonts w:ascii="Times" w:hAnsi="Times"/>
        </w:rPr>
        <w:t xml:space="preserve"> posteli. </w:t>
      </w:r>
    </w:p>
    <w:p w:rsidR="008463C3" w:rsidRPr="008463C3" w:rsidRDefault="008463C3" w:rsidP="008463C3">
      <w:pPr>
        <w:ind w:left="705" w:hanging="705"/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Tyto položky se zabývají tím, zda žáci raději využívají při učení formální nebo neformální nábytek. Vysoká míra souhlasných odpovědí znamená preferenci neformálního nábytku (gauč, křeslo, </w:t>
      </w:r>
      <w:proofErr w:type="gramStart"/>
      <w:r w:rsidRPr="008463C3">
        <w:rPr>
          <w:rFonts w:ascii="Times" w:hAnsi="Times"/>
        </w:rPr>
        <w:t>postel...) před</w:t>
      </w:r>
      <w:proofErr w:type="gramEnd"/>
      <w:r w:rsidRPr="008463C3">
        <w:rPr>
          <w:rFonts w:ascii="Times" w:hAnsi="Times"/>
        </w:rPr>
        <w:t xml:space="preserve"> formálním (psací stůl, židle apod.).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proofErr w:type="gramStart"/>
      <w:r w:rsidRPr="008463C3">
        <w:rPr>
          <w:rFonts w:ascii="Times" w:hAnsi="Times"/>
          <w:b/>
        </w:rPr>
        <w:t>F 6  Vnitřní</w:t>
      </w:r>
      <w:proofErr w:type="gramEnd"/>
      <w:r w:rsidRPr="008463C3">
        <w:rPr>
          <w:rFonts w:ascii="Times" w:hAnsi="Times"/>
          <w:b/>
        </w:rPr>
        <w:t xml:space="preserve"> motivace: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-7)</w:t>
      </w:r>
      <w:r w:rsidRPr="008463C3">
        <w:rPr>
          <w:rFonts w:ascii="Times" w:hAnsi="Times"/>
        </w:rPr>
        <w:tab/>
        <w:t>Záleží mi na tom, abych měl ve škole dobré výsledky.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9)</w:t>
      </w:r>
      <w:r w:rsidRPr="008463C3">
        <w:rPr>
          <w:rFonts w:ascii="Times" w:hAnsi="Times"/>
        </w:rPr>
        <w:tab/>
        <w:t xml:space="preserve">Mimoškolní záležitosti jsou pro mne důležitější než učení ve škole.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37)</w:t>
      </w:r>
      <w:r w:rsidRPr="008463C3">
        <w:rPr>
          <w:rFonts w:ascii="Times" w:hAnsi="Times"/>
        </w:rPr>
        <w:tab/>
        <w:t xml:space="preserve">Učení ve škole mě nebaví.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-60)</w:t>
      </w:r>
      <w:r w:rsidRPr="008463C3">
        <w:rPr>
          <w:rFonts w:ascii="Times" w:hAnsi="Times"/>
        </w:rPr>
        <w:tab/>
        <w:t>Školu mám docela rád.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-71)</w:t>
      </w:r>
      <w:r w:rsidRPr="008463C3">
        <w:rPr>
          <w:rFonts w:ascii="Times" w:hAnsi="Times"/>
        </w:rPr>
        <w:tab/>
        <w:t xml:space="preserve">Velmi rád se učím nové věci.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Položky k faktoru číslo 6 se týkají míry, do jaké je žák motivován dosahovat dobrého školního prospěchu. Vysoký skór značí nízkou vnitřní motivaci.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proofErr w:type="gramStart"/>
      <w:r w:rsidRPr="008463C3">
        <w:rPr>
          <w:rFonts w:ascii="Times" w:hAnsi="Times"/>
          <w:b/>
        </w:rPr>
        <w:t>F 7  Vytrvalost</w:t>
      </w:r>
      <w:proofErr w:type="gramEnd"/>
      <w:r w:rsidRPr="008463C3">
        <w:rPr>
          <w:rFonts w:ascii="Times" w:hAnsi="Times"/>
          <w:b/>
        </w:rPr>
        <w:t>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11)</w:t>
      </w:r>
      <w:r w:rsidRPr="008463C3">
        <w:rPr>
          <w:rFonts w:ascii="Times" w:hAnsi="Times"/>
        </w:rPr>
        <w:tab/>
        <w:t xml:space="preserve">Často mi dělá potíže dokončit zadané úkoly.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22)</w:t>
      </w:r>
      <w:r w:rsidRPr="008463C3">
        <w:rPr>
          <w:rFonts w:ascii="Times" w:hAnsi="Times"/>
        </w:rPr>
        <w:tab/>
        <w:t xml:space="preserve">Učení mně dělá potíže.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Tato proměnná se zaobírá schopností jedince buď dokončovat započaté úkoly, nebo po určité časové prodlevě vracet se k úkolům nebo k učebním činnostem a dokončit je. Vyso</w:t>
      </w:r>
      <w:r>
        <w:rPr>
          <w:rFonts w:ascii="Times" w:hAnsi="Times"/>
        </w:rPr>
        <w:t xml:space="preserve">ká hodnota nám říká, že žák má </w:t>
      </w:r>
      <w:r w:rsidRPr="008463C3">
        <w:rPr>
          <w:rFonts w:ascii="Times" w:hAnsi="Times"/>
        </w:rPr>
        <w:t xml:space="preserve">nedostatečnou vytrvalost při učení.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proofErr w:type="gramStart"/>
      <w:r w:rsidRPr="008463C3">
        <w:rPr>
          <w:rFonts w:ascii="Times" w:hAnsi="Times"/>
          <w:b/>
        </w:rPr>
        <w:t>F 8  Odpovědnost</w:t>
      </w:r>
      <w:proofErr w:type="gramEnd"/>
      <w:r w:rsidRPr="008463C3">
        <w:rPr>
          <w:rFonts w:ascii="Times" w:hAnsi="Times"/>
          <w:b/>
        </w:rPr>
        <w:t>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-26)</w:t>
      </w:r>
      <w:r w:rsidRPr="008463C3">
        <w:rPr>
          <w:rFonts w:ascii="Times" w:hAnsi="Times"/>
        </w:rPr>
        <w:tab/>
        <w:t>Co se mi řekne, to nezapomenu udělat.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-29)</w:t>
      </w:r>
      <w:r w:rsidRPr="008463C3">
        <w:rPr>
          <w:rFonts w:ascii="Times" w:hAnsi="Times"/>
        </w:rPr>
        <w:tab/>
        <w:t>Úkoly obyčejně všechny dokončím.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30)</w:t>
      </w:r>
      <w:r w:rsidRPr="008463C3">
        <w:rPr>
          <w:rFonts w:ascii="Times" w:hAnsi="Times"/>
        </w:rPr>
        <w:tab/>
        <w:t xml:space="preserve">Když mám něco udělat do školy, musí se mně to několikrát připomenout.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44)</w:t>
      </w:r>
      <w:r w:rsidRPr="008463C3">
        <w:rPr>
          <w:rFonts w:ascii="Times" w:hAnsi="Times"/>
        </w:rPr>
        <w:tab/>
        <w:t>Často zapomínám, že máme nějaké úkoly.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52)</w:t>
      </w:r>
      <w:r w:rsidRPr="008463C3">
        <w:rPr>
          <w:rFonts w:ascii="Times" w:hAnsi="Times"/>
        </w:rPr>
        <w:tab/>
        <w:t>Často raději začínám něco úplně nového, než abych dokončoval rozdělané věci.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53)</w:t>
      </w:r>
      <w:r w:rsidRPr="008463C3">
        <w:rPr>
          <w:rFonts w:ascii="Times" w:hAnsi="Times"/>
        </w:rPr>
        <w:tab/>
        <w:t>Často se mně stane, že zapomenu udělat to, co mně bylo uloženo.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Položky v tomto faktoru se zabývají žákovou snahou dělat to, co si myslí, že by asi měl </w:t>
      </w:r>
      <w:proofErr w:type="gramStart"/>
      <w:r w:rsidRPr="008463C3">
        <w:rPr>
          <w:rFonts w:ascii="Times" w:hAnsi="Times"/>
        </w:rPr>
        <w:t>dělat..</w:t>
      </w:r>
      <w:proofErr w:type="gramEnd"/>
      <w:r w:rsidRPr="008463C3">
        <w:rPr>
          <w:rFonts w:ascii="Times" w:hAnsi="Times"/>
        </w:rPr>
        <w:t xml:space="preserve"> Žáci s vyšší četností nesouhlasných odpovědí neradi dělají něco jen proto, že je o to někdo žádá.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proofErr w:type="gramStart"/>
      <w:r w:rsidRPr="008463C3">
        <w:rPr>
          <w:rFonts w:ascii="Times" w:hAnsi="Times"/>
          <w:b/>
        </w:rPr>
        <w:t>F 9  Strukturování</w:t>
      </w:r>
      <w:proofErr w:type="gramEnd"/>
      <w:r w:rsidRPr="008463C3">
        <w:rPr>
          <w:rFonts w:ascii="Times" w:hAnsi="Times"/>
          <w:b/>
        </w:rPr>
        <w:t xml:space="preserve"> úkolů: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3)</w:t>
      </w:r>
      <w:r w:rsidRPr="008463C3">
        <w:rPr>
          <w:rFonts w:ascii="Times" w:hAnsi="Times"/>
        </w:rPr>
        <w:tab/>
        <w:t xml:space="preserve">Jsem raději, když mně někdo přesně řekne, co mám při učení dělat a nemusím to </w:t>
      </w:r>
      <w:r w:rsidRPr="008463C3">
        <w:rPr>
          <w:rFonts w:ascii="Times" w:hAnsi="Times"/>
        </w:rPr>
        <w:tab/>
        <w:t>vymýšlet sám.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15)</w:t>
      </w:r>
      <w:r w:rsidRPr="008463C3">
        <w:rPr>
          <w:rFonts w:ascii="Times" w:hAnsi="Times"/>
        </w:rPr>
        <w:tab/>
        <w:t xml:space="preserve">Mám raději, </w:t>
      </w:r>
      <w:proofErr w:type="gramStart"/>
      <w:r w:rsidRPr="008463C3">
        <w:rPr>
          <w:rFonts w:ascii="Times" w:hAnsi="Times"/>
        </w:rPr>
        <w:t>když  ve</w:t>
      </w:r>
      <w:proofErr w:type="gramEnd"/>
      <w:r w:rsidRPr="008463C3">
        <w:rPr>
          <w:rFonts w:ascii="Times" w:hAnsi="Times"/>
        </w:rPr>
        <w:t xml:space="preserve"> škole dostanu přesné pokyny, co mám udělat, než když to učitel </w:t>
      </w:r>
      <w:r w:rsidRPr="008463C3">
        <w:rPr>
          <w:rFonts w:ascii="Times" w:hAnsi="Times"/>
        </w:rPr>
        <w:tab/>
        <w:t>nechá na nás.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32)</w:t>
      </w:r>
      <w:r w:rsidRPr="008463C3">
        <w:rPr>
          <w:rFonts w:ascii="Times" w:hAnsi="Times"/>
        </w:rPr>
        <w:tab/>
        <w:t xml:space="preserve">Vyhovuje mně, když se mně přesně řekne, přesně „nalinkuje“, co mám </w:t>
      </w:r>
      <w:proofErr w:type="gramStart"/>
      <w:r w:rsidRPr="008463C3">
        <w:rPr>
          <w:rFonts w:ascii="Times" w:hAnsi="Times"/>
        </w:rPr>
        <w:t>dělat,  a já</w:t>
      </w:r>
      <w:proofErr w:type="gramEnd"/>
      <w:r w:rsidRPr="008463C3">
        <w:rPr>
          <w:rFonts w:ascii="Times" w:hAnsi="Times"/>
        </w:rPr>
        <w:t xml:space="preserve"> se </w:t>
      </w:r>
      <w:r w:rsidRPr="008463C3">
        <w:rPr>
          <w:rFonts w:ascii="Times" w:hAnsi="Times"/>
        </w:rPr>
        <w:tab/>
        <w:t xml:space="preserve">nemusím sám rozhodovat.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47)</w:t>
      </w:r>
      <w:r w:rsidRPr="008463C3">
        <w:rPr>
          <w:rFonts w:ascii="Times" w:hAnsi="Times"/>
        </w:rPr>
        <w:tab/>
        <w:t xml:space="preserve">Než začnu řešit nějaký úkol, potřebuji, aby mi někdo dal bližší pokyny a nenechával to </w:t>
      </w:r>
      <w:r w:rsidRPr="008463C3">
        <w:rPr>
          <w:rFonts w:ascii="Times" w:hAnsi="Times"/>
        </w:rPr>
        <w:tab/>
        <w:t>jenom na mně.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Tato proměnná se týká toho, zda žáci potřebují přesně dané úkoly a způsoby řešení. Potřebu struktury úkolů má takový žák, </w:t>
      </w:r>
      <w:proofErr w:type="gramStart"/>
      <w:r w:rsidRPr="008463C3">
        <w:rPr>
          <w:rFonts w:ascii="Times" w:hAnsi="Times"/>
        </w:rPr>
        <w:t>který  na</w:t>
      </w:r>
      <w:proofErr w:type="gramEnd"/>
      <w:r w:rsidRPr="008463C3">
        <w:rPr>
          <w:rFonts w:ascii="Times" w:hAnsi="Times"/>
        </w:rPr>
        <w:t xml:space="preserve"> položky u tohoto faktoru odpoví kladně.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>F 10 Učit se sám: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12)</w:t>
      </w:r>
      <w:r w:rsidRPr="008463C3">
        <w:rPr>
          <w:rFonts w:ascii="Times" w:hAnsi="Times"/>
        </w:rPr>
        <w:tab/>
        <w:t>Když mám hodně učení, nejraději se učím sám.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35)</w:t>
      </w:r>
      <w:r w:rsidRPr="008463C3">
        <w:rPr>
          <w:rFonts w:ascii="Times" w:hAnsi="Times"/>
        </w:rPr>
        <w:tab/>
        <w:t xml:space="preserve">Když mám spoustu učení, nejraději se učím úplně sám.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Vyšší četnost kladných odpovědí na tyto položky znamená, že žáci spíše preferují samostatné učení před učením se s kamarády.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>F 11 Učit se s kamarády: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43)</w:t>
      </w:r>
      <w:r w:rsidRPr="008463C3">
        <w:rPr>
          <w:rFonts w:ascii="Times" w:hAnsi="Times"/>
        </w:rPr>
        <w:tab/>
        <w:t>Když mám hodně učení, rád se učím s několika spolužáky či kamarády.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63)</w:t>
      </w:r>
      <w:r w:rsidRPr="008463C3">
        <w:rPr>
          <w:rFonts w:ascii="Times" w:hAnsi="Times"/>
        </w:rPr>
        <w:tab/>
        <w:t>Učím se rád s kamarády.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70)</w:t>
      </w:r>
      <w:r w:rsidRPr="008463C3">
        <w:rPr>
          <w:rFonts w:ascii="Times" w:hAnsi="Times"/>
        </w:rPr>
        <w:tab/>
        <w:t xml:space="preserve">Když mám moc učení, raději se učím se spolužáky.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Ti, kteří mají více souhlasných odpovědí, se raději učí s kamarádem nebo kolegou.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lastRenderedPageBreak/>
        <w:tab/>
      </w: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  <w:b/>
        </w:rPr>
        <w:tab/>
        <w:t>F 12 Autorita dospělých: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49)</w:t>
      </w:r>
      <w:r w:rsidRPr="008463C3">
        <w:rPr>
          <w:rFonts w:ascii="Times" w:hAnsi="Times"/>
        </w:rPr>
        <w:tab/>
        <w:t>Když se učím, potřebuji, aby byl po ruce někdo z dospělých.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56)</w:t>
      </w:r>
      <w:r w:rsidRPr="008463C3">
        <w:rPr>
          <w:rFonts w:ascii="Times" w:hAnsi="Times"/>
        </w:rPr>
        <w:tab/>
        <w:t xml:space="preserve">Když se doma učím, jsem rád, když je na dosah někdo s dospělých.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67)</w:t>
      </w:r>
      <w:r w:rsidRPr="008463C3">
        <w:rPr>
          <w:rFonts w:ascii="Times" w:hAnsi="Times"/>
        </w:rPr>
        <w:tab/>
        <w:t xml:space="preserve">Rád se učím s dospělými, ne sám.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Některým jde učení lépe, </w:t>
      </w:r>
      <w:proofErr w:type="gramStart"/>
      <w:r w:rsidRPr="008463C3">
        <w:rPr>
          <w:rFonts w:ascii="Times" w:hAnsi="Times"/>
        </w:rPr>
        <w:t>má –li</w:t>
      </w:r>
      <w:proofErr w:type="gramEnd"/>
      <w:r w:rsidRPr="008463C3">
        <w:rPr>
          <w:rFonts w:ascii="Times" w:hAnsi="Times"/>
        </w:rPr>
        <w:t xml:space="preserve"> poblíž dospělého jedince.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>F 13 Auditivní/vizuální učení: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-13)</w:t>
      </w:r>
      <w:r w:rsidRPr="008463C3">
        <w:rPr>
          <w:rFonts w:ascii="Times" w:hAnsi="Times"/>
        </w:rPr>
        <w:tab/>
        <w:t>Učivo si lépe zapamatuji, když ho čtu, než když poslouchám výklad.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19)</w:t>
      </w:r>
      <w:r w:rsidRPr="008463C3">
        <w:rPr>
          <w:rFonts w:ascii="Times" w:hAnsi="Times"/>
        </w:rPr>
        <w:tab/>
        <w:t>Nové věci se raději učím tím, že o nich mluvím, než tím, že si o nich čtu.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-27)</w:t>
      </w:r>
      <w:r w:rsidRPr="008463C3">
        <w:rPr>
          <w:rFonts w:ascii="Times" w:hAnsi="Times"/>
        </w:rPr>
        <w:tab/>
        <w:t xml:space="preserve">Učím se věci lépe tím, </w:t>
      </w:r>
      <w:proofErr w:type="gramStart"/>
      <w:r w:rsidRPr="008463C3">
        <w:rPr>
          <w:rFonts w:ascii="Times" w:hAnsi="Times"/>
        </w:rPr>
        <w:t>že  si</w:t>
      </w:r>
      <w:proofErr w:type="gramEnd"/>
      <w:r w:rsidRPr="008463C3">
        <w:rPr>
          <w:rFonts w:ascii="Times" w:hAnsi="Times"/>
        </w:rPr>
        <w:t xml:space="preserve"> je čtu, než tím, že o nich povídám.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38)</w:t>
      </w:r>
      <w:r w:rsidRPr="008463C3">
        <w:rPr>
          <w:rFonts w:ascii="Times" w:hAnsi="Times"/>
        </w:rPr>
        <w:tab/>
        <w:t>Lépe si věci zapamatuji, když o nich slyším, než když o nich čtu.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-58)</w:t>
      </w:r>
      <w:r w:rsidRPr="008463C3">
        <w:rPr>
          <w:rFonts w:ascii="Times" w:hAnsi="Times"/>
        </w:rPr>
        <w:tab/>
        <w:t xml:space="preserve">Když se mám naučit něčemu novému, raději si o tom sám čtu, než abych si o tom </w:t>
      </w:r>
      <w:r w:rsidRPr="008463C3">
        <w:rPr>
          <w:rFonts w:ascii="Times" w:hAnsi="Times"/>
        </w:rPr>
        <w:tab/>
        <w:t xml:space="preserve">s někým povídal.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61)</w:t>
      </w:r>
      <w:r w:rsidRPr="008463C3">
        <w:rPr>
          <w:rFonts w:ascii="Times" w:hAnsi="Times"/>
        </w:rPr>
        <w:tab/>
        <w:t xml:space="preserve">Věci si lépe zapamatuji, když si o nich mohu s někým popovídat, než když si o nich </w:t>
      </w:r>
      <w:r w:rsidRPr="008463C3">
        <w:rPr>
          <w:rFonts w:ascii="Times" w:hAnsi="Times"/>
        </w:rPr>
        <w:tab/>
        <w:t xml:space="preserve">jenom čtu.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Větší počet kladných odpovědí na položky k této proměnné znamená preferenci auditivního učení. Naopak větší počet nesouhlasných odpovědí značí upřednostnění vizuálního učení.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>F 14 Taktilní učení: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21)</w:t>
      </w:r>
      <w:r w:rsidRPr="008463C3">
        <w:rPr>
          <w:rFonts w:ascii="Times" w:hAnsi="Times"/>
        </w:rPr>
        <w:tab/>
        <w:t xml:space="preserve">Velmi rád dělám při učení nějaké pokusy, experimentuji.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40)</w:t>
      </w:r>
      <w:r w:rsidRPr="008463C3">
        <w:rPr>
          <w:rFonts w:ascii="Times" w:hAnsi="Times"/>
        </w:rPr>
        <w:tab/>
        <w:t>Baví mě něco vymodelovat vlastníma rukama.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51)</w:t>
      </w:r>
      <w:r w:rsidRPr="008463C3">
        <w:rPr>
          <w:rFonts w:ascii="Times" w:hAnsi="Times"/>
        </w:rPr>
        <w:tab/>
        <w:t xml:space="preserve">Nejraději se učím, když mohu něco vyrábět, skládat, prostě vytvářet vlastníma </w:t>
      </w:r>
      <w:r w:rsidRPr="008463C3">
        <w:rPr>
          <w:rFonts w:ascii="Times" w:hAnsi="Times"/>
        </w:rPr>
        <w:tab/>
        <w:t>rukama.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68)</w:t>
      </w:r>
      <w:r w:rsidRPr="008463C3">
        <w:rPr>
          <w:rFonts w:ascii="Times" w:hAnsi="Times"/>
        </w:rPr>
        <w:tab/>
        <w:t>Moc rád něco stavím.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Žáci, </w:t>
      </w:r>
      <w:proofErr w:type="gramStart"/>
      <w:r w:rsidRPr="008463C3">
        <w:rPr>
          <w:rFonts w:ascii="Times" w:hAnsi="Times"/>
        </w:rPr>
        <w:t>jenž</w:t>
      </w:r>
      <w:proofErr w:type="gramEnd"/>
      <w:r w:rsidRPr="008463C3">
        <w:rPr>
          <w:rFonts w:ascii="Times" w:hAnsi="Times"/>
        </w:rPr>
        <w:t xml:space="preserve"> u této proměnné mají větší počet kladných odpovědí, potřebují neustále nějak zaměstnávat ruce, třeba podtrhováním poznámek v textu.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>F 15 Zážitkové učení: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17)</w:t>
      </w:r>
      <w:r w:rsidRPr="008463C3">
        <w:rPr>
          <w:rFonts w:ascii="Times" w:hAnsi="Times"/>
        </w:rPr>
        <w:tab/>
        <w:t>Učivo potřebuji trochu prožívat, mít při učení nějaké pocity.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31)</w:t>
      </w:r>
      <w:r w:rsidRPr="008463C3">
        <w:rPr>
          <w:rFonts w:ascii="Times" w:hAnsi="Times"/>
        </w:rPr>
        <w:tab/>
        <w:t>Snadněji si zapamatuji učivo, které mně není lhostejné, které jsem při učení prožíval.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54)</w:t>
      </w:r>
      <w:r w:rsidRPr="008463C3">
        <w:rPr>
          <w:rFonts w:ascii="Times" w:hAnsi="Times"/>
        </w:rPr>
        <w:tab/>
        <w:t xml:space="preserve">Lépe se vžívám do učiva, když ho mohu vyjádřit nějakým pohybem, když mohu ten </w:t>
      </w:r>
      <w:r w:rsidRPr="008463C3">
        <w:rPr>
          <w:rFonts w:ascii="Times" w:hAnsi="Times"/>
        </w:rPr>
        <w:tab/>
        <w:t>pohyb prožívat.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55)</w:t>
      </w:r>
      <w:r w:rsidRPr="008463C3">
        <w:rPr>
          <w:rFonts w:ascii="Times" w:hAnsi="Times"/>
        </w:rPr>
        <w:tab/>
        <w:t>Rád se učím pomocí opravdových zážitků, když mohu učivo prožívat.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Tento f</w:t>
      </w:r>
      <w:r w:rsidR="001B4C3A">
        <w:rPr>
          <w:rFonts w:ascii="Times" w:hAnsi="Times"/>
        </w:rPr>
        <w:t xml:space="preserve">aktor se týká preference učení </w:t>
      </w:r>
      <w:r w:rsidRPr="008463C3">
        <w:rPr>
          <w:rFonts w:ascii="Times" w:hAnsi="Times"/>
        </w:rPr>
        <w:t>pomocí dramatizace příběhu, exkurzí, projektování, návštěvy institucí apod.</w:t>
      </w:r>
    </w:p>
    <w:p w:rsidR="008463C3" w:rsidRPr="008463C3" w:rsidRDefault="008463C3" w:rsidP="008463C3">
      <w:pPr>
        <w:jc w:val="both"/>
        <w:rPr>
          <w:rFonts w:ascii="Times" w:hAnsi="Times"/>
          <w:b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  <w:b/>
        </w:rPr>
        <w:tab/>
        <w:t>F 16 Konzumování jídla, pití při učení: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14)</w:t>
      </w:r>
      <w:r w:rsidRPr="008463C3">
        <w:rPr>
          <w:rFonts w:ascii="Times" w:hAnsi="Times"/>
        </w:rPr>
        <w:tab/>
        <w:t xml:space="preserve">Lépe mně to myslí, když během učení něco jím.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42)</w:t>
      </w:r>
      <w:r w:rsidRPr="008463C3">
        <w:rPr>
          <w:rFonts w:ascii="Times" w:hAnsi="Times"/>
        </w:rPr>
        <w:tab/>
        <w:t>Když se učím, musím při tom něco jíst, pít, nebo aspoň žvýkat žvýkačku.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62)</w:t>
      </w:r>
      <w:r w:rsidRPr="008463C3">
        <w:rPr>
          <w:rFonts w:ascii="Times" w:hAnsi="Times"/>
        </w:rPr>
        <w:tab/>
        <w:t>Když se doma učím, musím přitom něco přikusovat.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Tento faktor zachycuje buď takové žáky, kteří k tomu, aby se </w:t>
      </w:r>
      <w:proofErr w:type="gramStart"/>
      <w:r w:rsidRPr="008463C3">
        <w:rPr>
          <w:rFonts w:ascii="Times" w:hAnsi="Times"/>
        </w:rPr>
        <w:t>mohli</w:t>
      </w:r>
      <w:proofErr w:type="gramEnd"/>
      <w:r w:rsidRPr="008463C3">
        <w:rPr>
          <w:rFonts w:ascii="Times" w:hAnsi="Times"/>
        </w:rPr>
        <w:t xml:space="preserve"> lépe koncentrovat na učení </w:t>
      </w:r>
      <w:proofErr w:type="gramStart"/>
      <w:r w:rsidRPr="008463C3">
        <w:rPr>
          <w:rFonts w:ascii="Times" w:hAnsi="Times"/>
        </w:rPr>
        <w:t>musí</w:t>
      </w:r>
      <w:proofErr w:type="gramEnd"/>
      <w:r w:rsidRPr="008463C3">
        <w:rPr>
          <w:rFonts w:ascii="Times" w:hAnsi="Times"/>
        </w:rPr>
        <w:t xml:space="preserve"> konzumova</w:t>
      </w:r>
      <w:r w:rsidR="001B4C3A">
        <w:rPr>
          <w:rFonts w:ascii="Times" w:hAnsi="Times"/>
        </w:rPr>
        <w:t>t jídlo nebo pití, nebo ty žáky</w:t>
      </w:r>
      <w:r w:rsidRPr="008463C3">
        <w:rPr>
          <w:rFonts w:ascii="Times" w:hAnsi="Times"/>
        </w:rPr>
        <w:t>, kteří nic nekonzumují, dokud nejsou dokonale naučeni.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>F 17 Ranní/večerní učení: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10)</w:t>
      </w:r>
      <w:r w:rsidRPr="008463C3">
        <w:rPr>
          <w:rFonts w:ascii="Times" w:hAnsi="Times"/>
        </w:rPr>
        <w:tab/>
        <w:t>Nejlépe se mně učí ráno.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lastRenderedPageBreak/>
        <w:t xml:space="preserve"> 16)</w:t>
      </w:r>
      <w:r w:rsidRPr="008463C3">
        <w:rPr>
          <w:rFonts w:ascii="Times" w:hAnsi="Times"/>
        </w:rPr>
        <w:tab/>
        <w:t>Nejlépe si věci zapamatuji, když se je učím brzo ráno.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-45)</w:t>
      </w:r>
      <w:r w:rsidRPr="008463C3">
        <w:rPr>
          <w:rFonts w:ascii="Times" w:hAnsi="Times"/>
        </w:rPr>
        <w:tab/>
        <w:t>Nejlépe mi to myslí večer.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46)</w:t>
      </w:r>
      <w:r w:rsidRPr="008463C3">
        <w:rPr>
          <w:rFonts w:ascii="Times" w:hAnsi="Times"/>
        </w:rPr>
        <w:tab/>
        <w:t xml:space="preserve">Učivo si nejlépe zapamatuji, když se učím brzo ráno.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-65)</w:t>
      </w:r>
      <w:r w:rsidRPr="008463C3">
        <w:rPr>
          <w:rFonts w:ascii="Times" w:hAnsi="Times"/>
        </w:rPr>
        <w:tab/>
        <w:t>Lépe si věci zapamatuji, když se učím až večer.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Vysoký počet kladných odpovědí značí preferenci ranního učení a naopak nízký preferenci večerního.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>F 18 Dopolední učení: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48)</w:t>
      </w:r>
      <w:r w:rsidRPr="008463C3">
        <w:rPr>
          <w:rFonts w:ascii="Times" w:hAnsi="Times"/>
        </w:rPr>
        <w:tab/>
        <w:t>Nejlépe se cítím tak kolem desáté hodiny dopoledne. To mně jde učení samo.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59)</w:t>
      </w:r>
      <w:r w:rsidRPr="008463C3">
        <w:rPr>
          <w:rFonts w:ascii="Times" w:hAnsi="Times"/>
        </w:rPr>
        <w:tab/>
        <w:t xml:space="preserve">Nejlépe mi jde učení dopoledne, tak kolem desáté hodiny.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Vysoká </w:t>
      </w:r>
      <w:r w:rsidR="001B4C3A">
        <w:rPr>
          <w:rFonts w:ascii="Times" w:hAnsi="Times"/>
        </w:rPr>
        <w:t>hodnota této proměnné tvrdí, že</w:t>
      </w:r>
      <w:r w:rsidRPr="008463C3">
        <w:rPr>
          <w:rFonts w:ascii="Times" w:hAnsi="Times"/>
        </w:rPr>
        <w:t xml:space="preserve"> žáci v tento čas podávají maximální výkon.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 xml:space="preserve">F 19 Změna místa při učení: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34)</w:t>
      </w:r>
      <w:r w:rsidRPr="008463C3">
        <w:rPr>
          <w:rFonts w:ascii="Times" w:hAnsi="Times"/>
        </w:rPr>
        <w:tab/>
        <w:t>Vyhovuje mně, když doma při učení mohu měnit místo, kde se učím.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-36)</w:t>
      </w:r>
      <w:r w:rsidRPr="008463C3">
        <w:rPr>
          <w:rFonts w:ascii="Times" w:hAnsi="Times"/>
        </w:rPr>
        <w:tab/>
        <w:t xml:space="preserve">Při učení vydržím sedět na jednom místě velmi dlouho.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64)</w:t>
      </w:r>
      <w:r w:rsidRPr="008463C3">
        <w:rPr>
          <w:rFonts w:ascii="Times" w:hAnsi="Times"/>
        </w:rPr>
        <w:tab/>
        <w:t xml:space="preserve">Je pro mě těžké, abych vydržel při učení sedět dlouho na jednom místě.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Více souhlasných odpovědí na položky této proměnné znamená, že žák potřebuje často měnit místo při učení.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>F 20 Vnější motivace - rodiče: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33)</w:t>
      </w:r>
      <w:r w:rsidRPr="008463C3">
        <w:rPr>
          <w:rFonts w:ascii="Times" w:hAnsi="Times"/>
        </w:rPr>
        <w:tab/>
        <w:t xml:space="preserve">Moji rodiče se zajímají, jak mi to ve škole jde. 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-39)</w:t>
      </w:r>
      <w:r w:rsidRPr="008463C3">
        <w:rPr>
          <w:rFonts w:ascii="Times" w:hAnsi="Times"/>
        </w:rPr>
        <w:tab/>
        <w:t>Nikoho moc nezajímá, jak mně ve škole učení vlastně jde.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50)</w:t>
      </w:r>
      <w:r w:rsidRPr="008463C3">
        <w:rPr>
          <w:rFonts w:ascii="Times" w:hAnsi="Times"/>
        </w:rPr>
        <w:tab/>
        <w:t xml:space="preserve">Naše rodina si přeje, abych měl ve škole dobré známky.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Vysoká hodnota u odpovědí na tyto položky znamená, že žáci chtějí dosáhnout dobrých výsledků, aby udělali radost svým rodičům nebo někomu z rodiny.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  <w:b/>
        </w:rPr>
      </w:pPr>
      <w:r w:rsidRPr="008463C3">
        <w:rPr>
          <w:rFonts w:ascii="Times" w:hAnsi="Times"/>
        </w:rPr>
        <w:tab/>
      </w:r>
      <w:r w:rsidRPr="008463C3">
        <w:rPr>
          <w:rFonts w:ascii="Times" w:hAnsi="Times"/>
          <w:b/>
        </w:rPr>
        <w:t>F 21 Vnější motivace - učitel: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25)</w:t>
      </w:r>
      <w:r w:rsidRPr="008463C3">
        <w:rPr>
          <w:rFonts w:ascii="Times" w:hAnsi="Times"/>
        </w:rPr>
        <w:tab/>
        <w:t>Myslím, že když mi to ve škole jde, má z toho náš učitel radost.</w:t>
      </w: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 xml:space="preserve"> 66)</w:t>
      </w:r>
      <w:r w:rsidRPr="008463C3">
        <w:rPr>
          <w:rFonts w:ascii="Times" w:hAnsi="Times"/>
        </w:rPr>
        <w:tab/>
        <w:t xml:space="preserve">Myslím, že náš učitel chce, abych měl dobré známky.  </w:t>
      </w:r>
    </w:p>
    <w:p w:rsidR="008463C3" w:rsidRPr="008463C3" w:rsidRDefault="008463C3" w:rsidP="008463C3">
      <w:pPr>
        <w:jc w:val="both"/>
        <w:rPr>
          <w:rFonts w:ascii="Times" w:hAnsi="Times"/>
        </w:rPr>
      </w:pPr>
    </w:p>
    <w:p w:rsidR="008463C3" w:rsidRPr="008463C3" w:rsidRDefault="008463C3" w:rsidP="008463C3">
      <w:pPr>
        <w:jc w:val="both"/>
        <w:rPr>
          <w:rFonts w:ascii="Times" w:hAnsi="Times"/>
        </w:rPr>
      </w:pPr>
      <w:r w:rsidRPr="008463C3">
        <w:rPr>
          <w:rFonts w:ascii="Times" w:hAnsi="Times"/>
        </w:rPr>
        <w:t>Souhlasné odpovědi</w:t>
      </w:r>
      <w:r w:rsidR="001B4C3A">
        <w:rPr>
          <w:rFonts w:ascii="Times" w:hAnsi="Times"/>
        </w:rPr>
        <w:t xml:space="preserve"> u této proměnné znamenají, že </w:t>
      </w:r>
      <w:r w:rsidRPr="008463C3">
        <w:rPr>
          <w:rFonts w:ascii="Times" w:hAnsi="Times"/>
        </w:rPr>
        <w:t xml:space="preserve">žáci se chtějí učit a plnit úkoly, aby udělali radost svému učiteli nebo učitelce.  </w:t>
      </w:r>
    </w:p>
    <w:p w:rsidR="008463C3" w:rsidRDefault="008463C3" w:rsidP="008463C3">
      <w:pPr>
        <w:rPr>
          <w:sz w:val="20"/>
          <w:szCs w:val="20"/>
        </w:rPr>
      </w:pPr>
    </w:p>
    <w:p w:rsidR="008463C3" w:rsidRDefault="008463C3" w:rsidP="008463C3">
      <w:pPr>
        <w:rPr>
          <w:sz w:val="20"/>
          <w:szCs w:val="20"/>
        </w:rPr>
      </w:pPr>
    </w:p>
    <w:p w:rsidR="008463C3" w:rsidRDefault="008463C3" w:rsidP="008463C3">
      <w:pPr>
        <w:rPr>
          <w:sz w:val="20"/>
          <w:szCs w:val="20"/>
        </w:rPr>
      </w:pPr>
    </w:p>
    <w:p w:rsidR="008463C3" w:rsidRDefault="008463C3" w:rsidP="008463C3">
      <w:pPr>
        <w:rPr>
          <w:sz w:val="20"/>
          <w:szCs w:val="20"/>
        </w:rPr>
      </w:pPr>
    </w:p>
    <w:p w:rsidR="008463C3" w:rsidRDefault="008463C3" w:rsidP="008463C3">
      <w:pPr>
        <w:rPr>
          <w:sz w:val="20"/>
          <w:szCs w:val="20"/>
        </w:rPr>
      </w:pPr>
    </w:p>
    <w:p w:rsidR="00E615FE" w:rsidRDefault="00E615FE"/>
    <w:sectPr w:rsidR="00E615FE" w:rsidSect="00E6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3C3"/>
    <w:rsid w:val="001B4C3A"/>
    <w:rsid w:val="001C631A"/>
    <w:rsid w:val="008463C3"/>
    <w:rsid w:val="00890964"/>
    <w:rsid w:val="00E6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3C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6949</Characters>
  <Application>Microsoft Office Word</Application>
  <DocSecurity>0</DocSecurity>
  <Lines>57</Lines>
  <Paragraphs>16</Paragraphs>
  <ScaleCrop>false</ScaleCrop>
  <Company>U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2013-04-02T18:20:00Z</dcterms:created>
  <dcterms:modified xsi:type="dcterms:W3CDTF">2013-04-02T18:24:00Z</dcterms:modified>
</cp:coreProperties>
</file>