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32" w:rsidRDefault="00B06032" w:rsidP="00B06032">
      <w:pPr>
        <w:pStyle w:val="Nadpis1"/>
      </w:pPr>
      <w:r>
        <w:t xml:space="preserve">GEOSTATISTIKA – cv. 9: </w:t>
      </w:r>
      <w:r w:rsidR="00262CB4">
        <w:t>Matice prostorových vah</w:t>
      </w:r>
      <w:r>
        <w:t xml:space="preserve"> </w:t>
      </w:r>
    </w:p>
    <w:p w:rsidR="00B06032" w:rsidRDefault="00B06032" w:rsidP="00B06032">
      <w:pPr>
        <w:pStyle w:val="Nadpis2"/>
      </w:pPr>
      <w:r>
        <w:t>Zadání:</w:t>
      </w:r>
    </w:p>
    <w:p w:rsidR="00262CB4" w:rsidRDefault="00DB69F4" w:rsidP="00B06032">
      <w:r>
        <w:t>Pro všechny obce</w:t>
      </w:r>
      <w:r w:rsidR="00262CB4">
        <w:t xml:space="preserve"> ve třech libovolných okresech (navazujících na sebe) spočtěte matici prostorových vah (</w:t>
      </w:r>
      <w:r w:rsidR="00262CB4" w:rsidRPr="009B5825">
        <w:rPr>
          <w:b/>
        </w:rPr>
        <w:t>Spatial Weights Matrix</w:t>
      </w:r>
      <w:r w:rsidR="00262CB4">
        <w:t>). Matici vypočtěte pro dvě různá nastavení. První nastavení bude fixní vzdálenost (</w:t>
      </w:r>
      <w:r w:rsidR="00262CB4" w:rsidRPr="009B5825">
        <w:rPr>
          <w:b/>
        </w:rPr>
        <w:t>Fixed Distance</w:t>
      </w:r>
      <w:r w:rsidR="00262CB4">
        <w:t xml:space="preserve">, výpočet metodou </w:t>
      </w:r>
      <w:r w:rsidR="00262CB4" w:rsidRPr="009B5825">
        <w:rPr>
          <w:b/>
        </w:rPr>
        <w:t>Euclidian</w:t>
      </w:r>
      <w:r w:rsidR="00262CB4">
        <w:t xml:space="preserve">), druhé si zvolíte sami. </w:t>
      </w:r>
    </w:p>
    <w:p w:rsidR="00B06032" w:rsidRDefault="00DB69F4" w:rsidP="00B06032">
      <w:r>
        <w:t>Pro všechny obce</w:t>
      </w:r>
      <w:r w:rsidR="00262CB4">
        <w:t xml:space="preserve"> vypočtete hustotu zalidnění. Následně vypočtete Moranův Index I, Lokální moranův index a Hot-spot analýzu tak, že vstupní soubor bude vypočtená matice prostorových vah.</w:t>
      </w:r>
    </w:p>
    <w:p w:rsidR="00262CB4" w:rsidRDefault="00262CB4" w:rsidP="00B06032">
      <w:r>
        <w:t>Celkem tedy provedete dva výpočty pro každou metodu (</w:t>
      </w:r>
      <w:r w:rsidR="00E80C79">
        <w:t xml:space="preserve">dohromady </w:t>
      </w:r>
      <w:r>
        <w:t>bude 6 výstupů) a</w:t>
      </w:r>
      <w:r w:rsidR="00E80C79">
        <w:t> </w:t>
      </w:r>
      <w:r>
        <w:t>provedete</w:t>
      </w:r>
      <w:r w:rsidR="00E80C79">
        <w:t xml:space="preserve"> srovnání mezi zadanou metodou výpočtu matice a Vámi zvolenou. Okomentujete i výsledek v rámci jednotlivých metod.</w:t>
      </w:r>
    </w:p>
    <w:p w:rsidR="00B06032" w:rsidRDefault="00B06032" w:rsidP="00B06032">
      <w:pPr>
        <w:pStyle w:val="Nadpis3"/>
        <w:numPr>
          <w:ilvl w:val="2"/>
          <w:numId w:val="0"/>
        </w:numPr>
        <w:tabs>
          <w:tab w:val="num" w:pos="720"/>
        </w:tabs>
        <w:suppressAutoHyphens/>
        <w:ind w:left="720" w:hanging="720"/>
        <w:jc w:val="left"/>
      </w:pPr>
      <w:r>
        <w:t>Poznámky:</w:t>
      </w:r>
    </w:p>
    <w:p w:rsidR="00E80C79" w:rsidRDefault="00E80C79" w:rsidP="009B5825">
      <w:pPr>
        <w:numPr>
          <w:ilvl w:val="0"/>
          <w:numId w:val="28"/>
        </w:numPr>
        <w:suppressAutoHyphens/>
        <w:spacing w:before="120" w:after="0"/>
      </w:pPr>
      <w:r>
        <w:t>Data p</w:t>
      </w:r>
      <w:r w:rsidR="009B5825">
        <w:t xml:space="preserve">otřebná pro cvičení jsou na ISu, okres je kódován v atributu </w:t>
      </w:r>
      <w:r w:rsidR="009B5825" w:rsidRPr="009B5825">
        <w:rPr>
          <w:b/>
        </w:rPr>
        <w:t>KODOK</w:t>
      </w:r>
    </w:p>
    <w:p w:rsidR="009B5825" w:rsidRDefault="009B5825" w:rsidP="009B5825">
      <w:pPr>
        <w:numPr>
          <w:ilvl w:val="0"/>
          <w:numId w:val="28"/>
        </w:numPr>
        <w:suppressAutoHyphens/>
        <w:spacing w:before="120" w:after="0"/>
      </w:pPr>
      <w:r>
        <w:t xml:space="preserve">Vypočtěte hustotu zalidnění (počet obyvatel vezměte z atributu </w:t>
      </w:r>
      <w:r w:rsidRPr="009B5825">
        <w:rPr>
          <w:b/>
        </w:rPr>
        <w:t>OB11</w:t>
      </w:r>
      <w:r>
        <w:t xml:space="preserve">, rozloha v arech je v atributu </w:t>
      </w:r>
      <w:r w:rsidRPr="009B5825">
        <w:rPr>
          <w:b/>
        </w:rPr>
        <w:t>VYMERU</w:t>
      </w:r>
      <w:r>
        <w:t>);</w:t>
      </w:r>
    </w:p>
    <w:p w:rsidR="00B06032" w:rsidRPr="00E80C79" w:rsidRDefault="00E80C79" w:rsidP="009B5825">
      <w:pPr>
        <w:numPr>
          <w:ilvl w:val="0"/>
          <w:numId w:val="28"/>
        </w:numPr>
        <w:suppressAutoHyphens/>
        <w:spacing w:before="120" w:after="0"/>
        <w:ind w:left="714" w:hanging="357"/>
      </w:pPr>
      <w:r>
        <w:t xml:space="preserve">Matice prostorových vah se generuje příkazem </w:t>
      </w:r>
      <w:r w:rsidRPr="00E80C79">
        <w:rPr>
          <w:b/>
        </w:rPr>
        <w:t>Spatial Weights Matrix</w:t>
      </w:r>
      <w:r w:rsidRPr="00E80C79">
        <w:t>;</w:t>
      </w:r>
    </w:p>
    <w:p w:rsidR="00B06032" w:rsidRPr="00E80C79" w:rsidRDefault="00E80C79" w:rsidP="009B5825">
      <w:pPr>
        <w:numPr>
          <w:ilvl w:val="0"/>
          <w:numId w:val="28"/>
        </w:numPr>
        <w:suppressAutoHyphens/>
        <w:spacing w:before="120" w:after="0"/>
        <w:ind w:left="714" w:hanging="357"/>
      </w:pPr>
      <w:r>
        <w:t xml:space="preserve">Výpočet hustoty zalidnění proveďte pomocí nástroje </w:t>
      </w:r>
      <w:r w:rsidRPr="00E80C79">
        <w:rPr>
          <w:b/>
        </w:rPr>
        <w:t>Field Calculator</w:t>
      </w:r>
      <w:r w:rsidRPr="00E80C79">
        <w:t>;</w:t>
      </w:r>
    </w:p>
    <w:p w:rsidR="00E80C79" w:rsidRDefault="00E80C79" w:rsidP="009B5825">
      <w:pPr>
        <w:numPr>
          <w:ilvl w:val="0"/>
          <w:numId w:val="28"/>
        </w:numPr>
        <w:suppressAutoHyphens/>
        <w:spacing w:before="120" w:after="0"/>
        <w:ind w:left="714" w:hanging="357"/>
        <w:rPr>
          <w:b/>
        </w:rPr>
      </w:pPr>
      <w:r w:rsidRPr="00E80C79">
        <w:t>Moranův index (</w:t>
      </w:r>
      <w:r w:rsidRPr="00E80C79">
        <w:rPr>
          <w:b/>
        </w:rPr>
        <w:t>Spatial Autocorrelation</w:t>
      </w:r>
      <w:r w:rsidRPr="00E80C79">
        <w:t>), lokální moranův index (</w:t>
      </w:r>
      <w:r w:rsidRPr="00E80C79">
        <w:rPr>
          <w:b/>
        </w:rPr>
        <w:t>Cluster and Outlier Analysis</w:t>
      </w:r>
      <w:r>
        <w:t>)</w:t>
      </w:r>
      <w:r w:rsidRPr="00E80C79">
        <w:t xml:space="preserve"> a hot-spot analýzu (</w:t>
      </w:r>
      <w:r w:rsidRPr="00E80C79">
        <w:rPr>
          <w:b/>
        </w:rPr>
        <w:t>Hot Spot Analysis</w:t>
      </w:r>
      <w:r w:rsidRPr="00E80C79">
        <w:t xml:space="preserve">) najdete v toolboxu </w:t>
      </w:r>
      <w:r w:rsidRPr="00E80C79">
        <w:rPr>
          <w:b/>
        </w:rPr>
        <w:t>Spatial Statistic Tools</w:t>
      </w:r>
      <w:r>
        <w:t>;</w:t>
      </w:r>
    </w:p>
    <w:p w:rsidR="00E80C79" w:rsidRPr="00E80C79" w:rsidRDefault="00E80C79" w:rsidP="00E80C79">
      <w:pPr>
        <w:numPr>
          <w:ilvl w:val="0"/>
          <w:numId w:val="28"/>
        </w:numPr>
        <w:suppressAutoHyphens/>
        <w:spacing w:before="120" w:after="0"/>
        <w:ind w:left="714" w:hanging="357"/>
        <w:jc w:val="left"/>
        <w:rPr>
          <w:b/>
        </w:rPr>
      </w:pPr>
      <w:r>
        <w:t>Na závěr nezapomeňte srovnání obou použitých matic</w:t>
      </w:r>
      <w:r w:rsidR="009B5825">
        <w:t>.</w:t>
      </w:r>
    </w:p>
    <w:p w:rsidR="00B06032" w:rsidRPr="00FA7F92" w:rsidRDefault="00B06032" w:rsidP="00B06032">
      <w:pPr>
        <w:pStyle w:val="Nadpis2"/>
      </w:pPr>
      <w:r>
        <w:t>Obsah protokolu:</w:t>
      </w:r>
    </w:p>
    <w:p w:rsidR="00B06032" w:rsidRDefault="00E80C79" w:rsidP="00B06032">
      <w:bookmarkStart w:id="0" w:name="_GoBack"/>
      <w:bookmarkEnd w:id="0"/>
      <w:r>
        <w:t>Popis rozdílu mezi zvolenou a zadanou metodou výpočtu matice</w:t>
      </w:r>
      <w:r w:rsidR="009B5825">
        <w:t>, interpretace výsledků všech tří metod prostorové závislosti. Ke každé metodě bude n</w:t>
      </w:r>
      <w:r w:rsidR="00063973">
        <w:t>ázorná mapka – celkem tedy 4 mapy a 2 grafy</w:t>
      </w:r>
      <w:r w:rsidR="009B5825">
        <w:t>.</w:t>
      </w:r>
    </w:p>
    <w:p w:rsidR="00B06032" w:rsidRDefault="00B06032" w:rsidP="006E0EE2"/>
    <w:p w:rsidR="003452C1" w:rsidRPr="003F29D7" w:rsidRDefault="003452C1" w:rsidP="00E72C80"/>
    <w:sectPr w:rsidR="003452C1" w:rsidRPr="003F29D7" w:rsidSect="001F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3296638"/>
    <w:multiLevelType w:val="hybridMultilevel"/>
    <w:tmpl w:val="6D003856"/>
    <w:lvl w:ilvl="0" w:tplc="00000003">
      <w:start w:val="1"/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03DF2D0A"/>
    <w:multiLevelType w:val="hybridMultilevel"/>
    <w:tmpl w:val="05922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A47F7"/>
    <w:multiLevelType w:val="hybridMultilevel"/>
    <w:tmpl w:val="601EBA52"/>
    <w:lvl w:ilvl="0" w:tplc="5322D424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42A67"/>
    <w:multiLevelType w:val="hybridMultilevel"/>
    <w:tmpl w:val="CF5460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422086F"/>
    <w:multiLevelType w:val="hybridMultilevel"/>
    <w:tmpl w:val="57863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60CBB"/>
    <w:multiLevelType w:val="hybridMultilevel"/>
    <w:tmpl w:val="4E2AF8BE"/>
    <w:lvl w:ilvl="0" w:tplc="2760F45E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C3B64"/>
    <w:multiLevelType w:val="hybridMultilevel"/>
    <w:tmpl w:val="D63E8672"/>
    <w:lvl w:ilvl="0" w:tplc="2760F45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ymbolMT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4D14A2"/>
    <w:multiLevelType w:val="hybridMultilevel"/>
    <w:tmpl w:val="74985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0A93"/>
    <w:multiLevelType w:val="hybridMultilevel"/>
    <w:tmpl w:val="D01E8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90943"/>
    <w:multiLevelType w:val="hybridMultilevel"/>
    <w:tmpl w:val="1CF43D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85233"/>
    <w:multiLevelType w:val="hybridMultilevel"/>
    <w:tmpl w:val="03A8B6AE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6258A"/>
    <w:multiLevelType w:val="hybridMultilevel"/>
    <w:tmpl w:val="99CE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0345F"/>
    <w:multiLevelType w:val="hybridMultilevel"/>
    <w:tmpl w:val="DD06E4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B247A"/>
    <w:multiLevelType w:val="hybridMultilevel"/>
    <w:tmpl w:val="5016DA6C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107C4"/>
    <w:multiLevelType w:val="hybridMultilevel"/>
    <w:tmpl w:val="133C5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87C35"/>
    <w:multiLevelType w:val="hybridMultilevel"/>
    <w:tmpl w:val="864A313A"/>
    <w:lvl w:ilvl="0" w:tplc="E9FAC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310AE"/>
    <w:multiLevelType w:val="hybridMultilevel"/>
    <w:tmpl w:val="0F6859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9351E"/>
    <w:multiLevelType w:val="hybridMultilevel"/>
    <w:tmpl w:val="350ECA52"/>
    <w:lvl w:ilvl="0" w:tplc="E9FAC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445BF"/>
    <w:multiLevelType w:val="hybridMultilevel"/>
    <w:tmpl w:val="F3B89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D3E59"/>
    <w:multiLevelType w:val="hybridMultilevel"/>
    <w:tmpl w:val="1A1E5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45C4E"/>
    <w:multiLevelType w:val="hybridMultilevel"/>
    <w:tmpl w:val="E39A3434"/>
    <w:lvl w:ilvl="0" w:tplc="2760F45E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83199"/>
    <w:multiLevelType w:val="hybridMultilevel"/>
    <w:tmpl w:val="D35AE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8311AE"/>
    <w:multiLevelType w:val="hybridMultilevel"/>
    <w:tmpl w:val="2BDA9F46"/>
    <w:lvl w:ilvl="0" w:tplc="2760F45E">
      <w:numFmt w:val="bullet"/>
      <w:lvlText w:val="•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279C4"/>
    <w:multiLevelType w:val="hybridMultilevel"/>
    <w:tmpl w:val="4F56F4B2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D5972"/>
    <w:multiLevelType w:val="hybridMultilevel"/>
    <w:tmpl w:val="1B9EE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D5B5A"/>
    <w:multiLevelType w:val="hybridMultilevel"/>
    <w:tmpl w:val="A546EB6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46B3D"/>
    <w:multiLevelType w:val="hybridMultilevel"/>
    <w:tmpl w:val="8692141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87D5B"/>
    <w:multiLevelType w:val="hybridMultilevel"/>
    <w:tmpl w:val="D1E606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19"/>
  </w:num>
  <w:num w:numId="4">
    <w:abstractNumId w:val="22"/>
  </w:num>
  <w:num w:numId="5">
    <w:abstractNumId w:val="20"/>
  </w:num>
  <w:num w:numId="6">
    <w:abstractNumId w:val="18"/>
  </w:num>
  <w:num w:numId="7">
    <w:abstractNumId w:val="28"/>
  </w:num>
  <w:num w:numId="8">
    <w:abstractNumId w:val="7"/>
  </w:num>
  <w:num w:numId="9">
    <w:abstractNumId w:val="8"/>
  </w:num>
  <w:num w:numId="10">
    <w:abstractNumId w:val="26"/>
  </w:num>
  <w:num w:numId="11">
    <w:abstractNumId w:val="17"/>
  </w:num>
  <w:num w:numId="12">
    <w:abstractNumId w:val="16"/>
  </w:num>
  <w:num w:numId="13">
    <w:abstractNumId w:val="6"/>
  </w:num>
  <w:num w:numId="14">
    <w:abstractNumId w:val="21"/>
  </w:num>
  <w:num w:numId="15">
    <w:abstractNumId w:val="9"/>
  </w:num>
  <w:num w:numId="16">
    <w:abstractNumId w:val="13"/>
  </w:num>
  <w:num w:numId="17">
    <w:abstractNumId w:val="12"/>
  </w:num>
  <w:num w:numId="18">
    <w:abstractNumId w:val="10"/>
  </w:num>
  <w:num w:numId="19">
    <w:abstractNumId w:val="24"/>
  </w:num>
  <w:num w:numId="20">
    <w:abstractNumId w:val="29"/>
  </w:num>
  <w:num w:numId="21">
    <w:abstractNumId w:val="14"/>
  </w:num>
  <w:num w:numId="22">
    <w:abstractNumId w:val="25"/>
  </w:num>
  <w:num w:numId="23">
    <w:abstractNumId w:val="11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30"/>
  </w:num>
  <w:num w:numId="32">
    <w:abstractNumId w:val="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00BE0"/>
    <w:rsid w:val="0003752E"/>
    <w:rsid w:val="00063973"/>
    <w:rsid w:val="00065B24"/>
    <w:rsid w:val="000965CE"/>
    <w:rsid w:val="000E1B7B"/>
    <w:rsid w:val="000F0323"/>
    <w:rsid w:val="000F6BA9"/>
    <w:rsid w:val="00100B68"/>
    <w:rsid w:val="00155544"/>
    <w:rsid w:val="001F103E"/>
    <w:rsid w:val="00201549"/>
    <w:rsid w:val="00210970"/>
    <w:rsid w:val="002263A7"/>
    <w:rsid w:val="00262CB4"/>
    <w:rsid w:val="002936CC"/>
    <w:rsid w:val="002F3FB1"/>
    <w:rsid w:val="003452C1"/>
    <w:rsid w:val="003D01E8"/>
    <w:rsid w:val="003F29D7"/>
    <w:rsid w:val="004802FA"/>
    <w:rsid w:val="004C454D"/>
    <w:rsid w:val="004D61F6"/>
    <w:rsid w:val="004E698F"/>
    <w:rsid w:val="006451E2"/>
    <w:rsid w:val="006B55CF"/>
    <w:rsid w:val="006E0EE2"/>
    <w:rsid w:val="00727F1D"/>
    <w:rsid w:val="007E647A"/>
    <w:rsid w:val="00800BE0"/>
    <w:rsid w:val="00842711"/>
    <w:rsid w:val="008627D6"/>
    <w:rsid w:val="008B67BE"/>
    <w:rsid w:val="009234F7"/>
    <w:rsid w:val="00962C6A"/>
    <w:rsid w:val="00967FA1"/>
    <w:rsid w:val="009B343D"/>
    <w:rsid w:val="009B5825"/>
    <w:rsid w:val="00AB59A0"/>
    <w:rsid w:val="00B06032"/>
    <w:rsid w:val="00C5640A"/>
    <w:rsid w:val="00CB003F"/>
    <w:rsid w:val="00DB69F4"/>
    <w:rsid w:val="00E248F3"/>
    <w:rsid w:val="00E31AB7"/>
    <w:rsid w:val="00E72C80"/>
    <w:rsid w:val="00E80C79"/>
    <w:rsid w:val="00E80EEE"/>
    <w:rsid w:val="00ED03DA"/>
    <w:rsid w:val="00F76E16"/>
    <w:rsid w:val="00FA10C1"/>
    <w:rsid w:val="00FA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2C1"/>
    <w:pPr>
      <w:spacing w:after="12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3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23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452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23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0BE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234F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452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2C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2C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6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B06032"/>
    <w:pPr>
      <w:suppressAutoHyphens/>
      <w:spacing w:before="120" w:after="0"/>
    </w:pPr>
    <w:rPr>
      <w:rFonts w:ascii="Times New Roman" w:hAnsi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060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</dc:creator>
  <cp:lastModifiedBy>Gele</cp:lastModifiedBy>
  <cp:revision>23</cp:revision>
  <dcterms:created xsi:type="dcterms:W3CDTF">2014-02-25T16:00:00Z</dcterms:created>
  <dcterms:modified xsi:type="dcterms:W3CDTF">2014-04-24T17:06:00Z</dcterms:modified>
</cp:coreProperties>
</file>