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70" w:rsidRPr="00D27597" w:rsidRDefault="00197C70" w:rsidP="00D27597">
      <w:pPr>
        <w:rPr>
          <w:rFonts w:eastAsia="Times New Roman" w:cs="Arial"/>
          <w:b/>
          <w:sz w:val="28"/>
          <w:szCs w:val="28"/>
          <w:lang w:val="fr-FR" w:eastAsia="cs-CZ"/>
        </w:rPr>
      </w:pPr>
      <w:r w:rsidRPr="00197C70">
        <w:rPr>
          <w:rFonts w:eastAsia="Times New Roman" w:cs="Arial"/>
          <w:b/>
          <w:sz w:val="28"/>
          <w:szCs w:val="28"/>
          <w:lang w:val="fr-FR" w:eastAsia="cs-CZ"/>
        </w:rPr>
        <w:t xml:space="preserve">Le recyclage des médicaments </w:t>
      </w:r>
    </w:p>
    <w:p w:rsidR="00197C70" w:rsidRPr="00197C70" w:rsidRDefault="00197C70" w:rsidP="00197C70">
      <w:pPr>
        <w:spacing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>On n’y pense pas toujours, or il s'agit d'un geste nécessaire pour notre environnement : rapporter nos médicaments inutilisés ou périmés en pharmacie.</w:t>
      </w:r>
      <w:r w:rsidRPr="00D27597">
        <w:rPr>
          <w:rFonts w:eastAsia="Times New Roman" w:cs="Arial"/>
          <w:lang w:val="fr-FR" w:eastAsia="cs-CZ"/>
        </w:rPr>
        <w:t xml:space="preserve"> </w:t>
      </w:r>
      <w:r w:rsidRPr="00197C70">
        <w:rPr>
          <w:rFonts w:eastAsia="Times New Roman" w:cs="Arial"/>
          <w:lang w:val="fr-FR" w:eastAsia="cs-CZ"/>
        </w:rPr>
        <w:t xml:space="preserve">Avant le 1er janvier 2009, ces médicaments collectés étaient redistribués dans les pays en voie de développement par l'intermédiaire d'ONG. Mais une directive européenne interdit désormais cette pratique. </w:t>
      </w:r>
    </w:p>
    <w:p w:rsidR="00197C70" w:rsidRPr="00D27597" w:rsidRDefault="00197C70" w:rsidP="00197C70">
      <w:pPr>
        <w:spacing w:after="0" w:line="240" w:lineRule="auto"/>
        <w:rPr>
          <w:rFonts w:eastAsia="Times New Roman" w:cs="Arial"/>
          <w:lang w:val="fr-FR" w:eastAsia="cs-CZ"/>
        </w:rPr>
      </w:pPr>
    </w:p>
    <w:p w:rsidR="00197C70" w:rsidRPr="00D27597" w:rsidRDefault="00197C70" w:rsidP="00197C70">
      <w:pPr>
        <w:spacing w:after="0" w:line="240" w:lineRule="auto"/>
        <w:rPr>
          <w:rFonts w:eastAsia="Times New Roman" w:cs="Arial"/>
          <w:lang w:val="fr-FR" w:eastAsia="cs-CZ"/>
        </w:rPr>
      </w:pPr>
    </w:p>
    <w:p w:rsidR="00197C70" w:rsidRPr="00197C70" w:rsidRDefault="00197C70" w:rsidP="00197C70">
      <w:pPr>
        <w:spacing w:after="0" w:line="240" w:lineRule="auto"/>
        <w:rPr>
          <w:rFonts w:eastAsia="Times New Roman" w:cs="Arial"/>
          <w:b/>
          <w:lang w:val="fr-FR" w:eastAsia="cs-CZ"/>
        </w:rPr>
      </w:pPr>
      <w:r w:rsidRPr="00197C70">
        <w:rPr>
          <w:rFonts w:eastAsia="Times New Roman" w:cs="Arial"/>
          <w:b/>
          <w:lang w:val="fr-FR" w:eastAsia="cs-CZ"/>
        </w:rPr>
        <w:t xml:space="preserve">Activité </w:t>
      </w:r>
      <w:r w:rsidRPr="00D27597">
        <w:rPr>
          <w:rFonts w:eastAsia="Times New Roman" w:cs="Arial"/>
          <w:b/>
          <w:lang w:val="fr-FR" w:eastAsia="cs-CZ"/>
        </w:rPr>
        <w:t>1</w:t>
      </w:r>
      <w:r w:rsidR="00D33B44" w:rsidRPr="00D27597">
        <w:rPr>
          <w:rFonts w:eastAsia="Times New Roman" w:cs="Arial"/>
          <w:b/>
          <w:lang w:val="fr-FR" w:eastAsia="cs-CZ"/>
        </w:rPr>
        <w:t xml:space="preserve"> </w:t>
      </w:r>
      <w:r w:rsidR="00D33B44" w:rsidRPr="00D27597">
        <w:rPr>
          <w:rFonts w:eastAsia="Times New Roman" w:cs="Arial"/>
          <w:b/>
          <w:lang w:val="fr-FR" w:eastAsia="cs-CZ"/>
        </w:rPr>
        <w:tab/>
        <w:t>Des voix et des sons</w:t>
      </w:r>
    </w:p>
    <w:p w:rsidR="00197C70" w:rsidRPr="00197C70" w:rsidRDefault="00197C70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1) Les locuteurs. Cochez la bonne réponse en fonction de ce que vous entendez. </w:t>
      </w:r>
    </w:p>
    <w:p w:rsidR="00197C70" w:rsidRPr="00197C70" w:rsidRDefault="00197C70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a) Dans cet extrait, on entend : </w:t>
      </w:r>
    </w:p>
    <w:p w:rsidR="00197C70" w:rsidRPr="00197C70" w:rsidRDefault="00D27597" w:rsidP="0072662C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deux journalistes et une personne interviewée. </w:t>
      </w: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une journaliste et deux personnes interviewées. </w:t>
      </w:r>
    </w:p>
    <w:p w:rsidR="00197C70" w:rsidRPr="00197C70" w:rsidRDefault="00197C70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b)Les personnes interviewées parlent : </w:t>
      </w:r>
      <w:r w:rsidR="00D27597">
        <w:rPr>
          <w:rFonts w:eastAsia="Times New Roman" w:cs="Arial"/>
          <w:lang w:val="fr-FR" w:eastAsia="cs-CZ"/>
        </w:rPr>
        <w:t>□</w:t>
      </w:r>
      <w:r w:rsidRPr="00197C70">
        <w:rPr>
          <w:rFonts w:eastAsia="Times New Roman" w:cs="Arial"/>
          <w:lang w:val="fr-FR" w:eastAsia="cs-CZ"/>
        </w:rPr>
        <w:t xml:space="preserve"> en même</w:t>
      </w:r>
      <w:r w:rsidRPr="00D27597">
        <w:rPr>
          <w:rFonts w:eastAsia="Times New Roman" w:cs="Arial"/>
          <w:lang w:val="fr-FR" w:eastAsia="cs-CZ"/>
        </w:rPr>
        <w:t xml:space="preserve"> </w:t>
      </w:r>
      <w:r w:rsidRPr="00197C70">
        <w:rPr>
          <w:rFonts w:eastAsia="Times New Roman" w:cs="Arial"/>
          <w:lang w:val="fr-FR" w:eastAsia="cs-CZ"/>
        </w:rPr>
        <w:t xml:space="preserve">temps. </w:t>
      </w:r>
      <w:r w:rsidR="00D27597">
        <w:rPr>
          <w:rFonts w:eastAsia="Times New Roman" w:cs="Arial"/>
          <w:lang w:val="fr-FR" w:eastAsia="cs-CZ"/>
        </w:rPr>
        <w:t>□</w:t>
      </w:r>
      <w:r w:rsidRPr="00197C70">
        <w:rPr>
          <w:rFonts w:eastAsia="Times New Roman" w:cs="Arial"/>
          <w:lang w:val="fr-FR" w:eastAsia="cs-CZ"/>
        </w:rPr>
        <w:t xml:space="preserve"> l'une après l'autre. </w:t>
      </w:r>
    </w:p>
    <w:p w:rsidR="00197C70" w:rsidRPr="00197C70" w:rsidRDefault="00197C70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c)On entend les questions que la journaliste pose : </w:t>
      </w:r>
    </w:p>
    <w:p w:rsidR="00197C70" w:rsidRPr="00197C70" w:rsidRDefault="00D27597" w:rsidP="0072662C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à la première personne interviewée. </w:t>
      </w: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à la deuxième personne interviewée. </w:t>
      </w:r>
    </w:p>
    <w:p w:rsidR="00197C70" w:rsidRPr="00D27597" w:rsidRDefault="00197C70" w:rsidP="008C0BDA">
      <w:pPr>
        <w:spacing w:before="120" w:after="0" w:line="240" w:lineRule="auto"/>
        <w:rPr>
          <w:rFonts w:eastAsia="Times New Roman" w:cs="Arial"/>
          <w:lang w:val="fr-FR" w:eastAsia="cs-CZ"/>
        </w:rPr>
      </w:pPr>
    </w:p>
    <w:p w:rsidR="00197C70" w:rsidRPr="00197C70" w:rsidRDefault="00197C70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2) </w:t>
      </w:r>
      <w:r w:rsidR="0072662C" w:rsidRPr="00D27597">
        <w:rPr>
          <w:rFonts w:eastAsia="Times New Roman" w:cs="Arial"/>
          <w:lang w:val="fr-FR" w:eastAsia="cs-CZ"/>
        </w:rPr>
        <w:t xml:space="preserve">L’extrait. </w:t>
      </w:r>
      <w:r w:rsidRPr="00197C70">
        <w:rPr>
          <w:rFonts w:eastAsia="Times New Roman" w:cs="Arial"/>
          <w:lang w:val="fr-FR" w:eastAsia="cs-CZ"/>
        </w:rPr>
        <w:t xml:space="preserve">Cochez la bonne réponse. </w:t>
      </w:r>
    </w:p>
    <w:p w:rsidR="00197C70" w:rsidRPr="00D27597" w:rsidRDefault="00197C70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De quoi s'agit-il ? </w:t>
      </w:r>
      <w:r w:rsidR="00D27597">
        <w:rPr>
          <w:rFonts w:eastAsia="Times New Roman" w:cs="Arial"/>
          <w:lang w:val="fr-FR" w:eastAsia="cs-CZ"/>
        </w:rPr>
        <w:t>□</w:t>
      </w:r>
      <w:r w:rsidRPr="00197C70">
        <w:rPr>
          <w:rFonts w:eastAsia="Times New Roman" w:cs="Arial"/>
          <w:lang w:val="fr-FR" w:eastAsia="cs-CZ"/>
        </w:rPr>
        <w:t xml:space="preserve"> d'un débat </w:t>
      </w:r>
      <w:r w:rsidR="00D27597">
        <w:rPr>
          <w:rFonts w:eastAsia="Times New Roman" w:cs="Arial"/>
          <w:lang w:val="fr-FR" w:eastAsia="cs-CZ"/>
        </w:rPr>
        <w:t>□</w:t>
      </w:r>
      <w:r w:rsidRPr="00197C70">
        <w:rPr>
          <w:rFonts w:eastAsia="Times New Roman" w:cs="Arial"/>
          <w:lang w:val="fr-FR" w:eastAsia="cs-CZ"/>
        </w:rPr>
        <w:t xml:space="preserve"> d'une chronique </w:t>
      </w:r>
      <w:r w:rsidR="00D27597">
        <w:rPr>
          <w:rFonts w:eastAsia="Times New Roman" w:cs="Arial"/>
          <w:lang w:val="fr-FR" w:eastAsia="cs-CZ"/>
        </w:rPr>
        <w:t>□</w:t>
      </w:r>
      <w:r w:rsidRPr="00197C70">
        <w:rPr>
          <w:rFonts w:eastAsia="Times New Roman" w:cs="Arial"/>
          <w:lang w:val="fr-FR" w:eastAsia="cs-CZ"/>
        </w:rPr>
        <w:t xml:space="preserve"> d'un reportag</w:t>
      </w:r>
      <w:r w:rsidRPr="00D27597">
        <w:rPr>
          <w:rFonts w:eastAsia="Times New Roman" w:cs="Arial"/>
          <w:lang w:val="fr-FR" w:eastAsia="cs-CZ"/>
        </w:rPr>
        <w:t xml:space="preserve">e </w:t>
      </w:r>
    </w:p>
    <w:p w:rsidR="00197C70" w:rsidRPr="00D27597" w:rsidRDefault="00197C70" w:rsidP="00197C70">
      <w:pPr>
        <w:spacing w:after="0" w:line="240" w:lineRule="auto"/>
        <w:rPr>
          <w:rFonts w:eastAsia="Times New Roman" w:cs="Arial"/>
          <w:lang w:val="fr-FR" w:eastAsia="cs-CZ"/>
        </w:rPr>
      </w:pPr>
    </w:p>
    <w:p w:rsidR="00D33B44" w:rsidRPr="00D33B44" w:rsidRDefault="00D33B44" w:rsidP="00D33B44">
      <w:pPr>
        <w:spacing w:after="0" w:line="240" w:lineRule="auto"/>
        <w:rPr>
          <w:rFonts w:eastAsia="Times New Roman" w:cs="Arial"/>
          <w:b/>
          <w:lang w:val="fr-FR" w:eastAsia="cs-CZ"/>
        </w:rPr>
      </w:pPr>
      <w:r w:rsidRPr="00D33B44">
        <w:rPr>
          <w:rFonts w:eastAsia="Times New Roman" w:cs="Arial"/>
          <w:b/>
          <w:lang w:val="fr-FR" w:eastAsia="cs-CZ"/>
        </w:rPr>
        <w:t xml:space="preserve">Activité 2 </w:t>
      </w:r>
      <w:r w:rsidRPr="00D27597">
        <w:rPr>
          <w:rFonts w:eastAsia="Times New Roman" w:cs="Arial"/>
          <w:b/>
          <w:lang w:val="fr-FR" w:eastAsia="cs-CZ"/>
        </w:rPr>
        <w:tab/>
      </w:r>
      <w:r w:rsidRPr="00D33B44">
        <w:rPr>
          <w:rFonts w:eastAsia="Times New Roman" w:cs="Arial"/>
          <w:b/>
          <w:lang w:val="fr-FR" w:eastAsia="cs-CZ"/>
        </w:rPr>
        <w:t xml:space="preserve">Les personnes interviewés </w:t>
      </w:r>
    </w:p>
    <w:p w:rsidR="00D33B44" w:rsidRPr="00D33B44" w:rsidRDefault="00D33B44" w:rsidP="00D33B44">
      <w:pPr>
        <w:spacing w:after="0" w:line="240" w:lineRule="auto"/>
        <w:rPr>
          <w:rFonts w:eastAsia="Times New Roman" w:cs="Arial"/>
          <w:lang w:val="fr-FR" w:eastAsia="cs-CZ"/>
        </w:rPr>
      </w:pPr>
      <w:r w:rsidRPr="00D33B44">
        <w:rPr>
          <w:rFonts w:eastAsia="Times New Roman" w:cs="Arial"/>
          <w:lang w:val="fr-FR" w:eastAsia="cs-CZ"/>
        </w:rPr>
        <w:t xml:space="preserve">Qui sont-ils ? Cochez les bonnes réponses dans le tableau en fonction de ce que vous entendez. </w:t>
      </w:r>
    </w:p>
    <w:p w:rsidR="00197C70" w:rsidRPr="00D27597" w:rsidRDefault="00197C70" w:rsidP="00197C70">
      <w:pPr>
        <w:spacing w:after="0" w:line="240" w:lineRule="auto"/>
        <w:rPr>
          <w:rFonts w:eastAsia="Times New Roman" w:cs="Arial"/>
          <w:lang w:val="fr-FR" w:eastAsia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405"/>
        <w:gridCol w:w="3969"/>
        <w:gridCol w:w="1418"/>
        <w:gridCol w:w="1417"/>
      </w:tblGrid>
      <w:tr w:rsidR="00D33B44" w:rsidRPr="00D27597" w:rsidTr="00D27597">
        <w:tc>
          <w:tcPr>
            <w:tcW w:w="2405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3969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8" w:type="dxa"/>
          </w:tcPr>
          <w:p w:rsidR="00D33B44" w:rsidRPr="00D27597" w:rsidRDefault="00D33B44" w:rsidP="008C0BDA">
            <w:pPr>
              <w:rPr>
                <w:rFonts w:eastAsia="Times New Roman" w:cs="Arial"/>
                <w:lang w:val="fr-FR" w:eastAsia="cs-CZ"/>
              </w:rPr>
            </w:pPr>
            <w:r w:rsidRPr="00D33B44">
              <w:rPr>
                <w:rFonts w:eastAsia="Times New Roman" w:cs="Arial"/>
                <w:lang w:val="fr-FR" w:eastAsia="cs-CZ"/>
              </w:rPr>
              <w:t>1</w:t>
            </w:r>
            <w:r w:rsidRPr="00D33B44">
              <w:rPr>
                <w:rFonts w:eastAsia="Times New Roman" w:cs="Arial"/>
                <w:vertAlign w:val="superscript"/>
                <w:lang w:val="fr-FR" w:eastAsia="cs-CZ"/>
              </w:rPr>
              <w:t>ère</w:t>
            </w:r>
            <w:r w:rsidR="008C0BDA" w:rsidRPr="00D27597">
              <w:rPr>
                <w:rFonts w:eastAsia="Times New Roman" w:cs="Arial"/>
                <w:lang w:val="fr-FR" w:eastAsia="cs-CZ"/>
              </w:rPr>
              <w:t xml:space="preserve"> </w:t>
            </w:r>
            <w:r w:rsidRPr="00D33B44">
              <w:rPr>
                <w:rFonts w:eastAsia="Times New Roman" w:cs="Arial"/>
                <w:lang w:val="fr-FR" w:eastAsia="cs-CZ"/>
              </w:rPr>
              <w:t xml:space="preserve">personne </w:t>
            </w:r>
          </w:p>
        </w:tc>
        <w:tc>
          <w:tcPr>
            <w:tcW w:w="1417" w:type="dxa"/>
          </w:tcPr>
          <w:p w:rsidR="00D33B44" w:rsidRPr="00D27597" w:rsidRDefault="00D33B44" w:rsidP="008C0BDA">
            <w:pPr>
              <w:rPr>
                <w:rFonts w:eastAsia="Times New Roman" w:cs="Arial"/>
                <w:lang w:val="fr-FR" w:eastAsia="cs-CZ"/>
              </w:rPr>
            </w:pPr>
            <w:r w:rsidRPr="00D27597">
              <w:rPr>
                <w:rFonts w:eastAsia="Times New Roman" w:cs="Arial"/>
                <w:lang w:val="fr-FR" w:eastAsia="cs-CZ"/>
              </w:rPr>
              <w:t>2</w:t>
            </w:r>
            <w:r w:rsidRPr="00D33B44">
              <w:rPr>
                <w:rFonts w:eastAsia="Times New Roman" w:cs="Arial"/>
                <w:vertAlign w:val="superscript"/>
                <w:lang w:val="fr-FR" w:eastAsia="cs-CZ"/>
              </w:rPr>
              <w:t>e</w:t>
            </w:r>
            <w:r w:rsidR="008C0BDA" w:rsidRPr="00D27597">
              <w:rPr>
                <w:rFonts w:eastAsia="Times New Roman" w:cs="Arial"/>
                <w:lang w:val="fr-FR" w:eastAsia="cs-CZ"/>
              </w:rPr>
              <w:t xml:space="preserve"> </w:t>
            </w:r>
            <w:r w:rsidRPr="00D33B44">
              <w:rPr>
                <w:rFonts w:eastAsia="Times New Roman" w:cs="Arial"/>
                <w:lang w:val="fr-FR" w:eastAsia="cs-CZ"/>
              </w:rPr>
              <w:t xml:space="preserve">personne </w:t>
            </w:r>
          </w:p>
        </w:tc>
      </w:tr>
      <w:tr w:rsidR="00D33B44" w:rsidRPr="00D27597" w:rsidTr="00D27597">
        <w:tc>
          <w:tcPr>
            <w:tcW w:w="2405" w:type="dxa"/>
            <w:vMerge w:val="restart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  <w:r w:rsidRPr="00D27597">
              <w:rPr>
                <w:rFonts w:eastAsia="Times New Roman" w:cs="Arial"/>
                <w:lang w:val="fr-FR" w:eastAsia="cs-CZ"/>
              </w:rPr>
              <w:t>Comment s'appelle-t-il ?</w:t>
            </w:r>
          </w:p>
        </w:tc>
        <w:tc>
          <w:tcPr>
            <w:tcW w:w="3969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>Jean-Marc Merle</w:t>
            </w:r>
          </w:p>
        </w:tc>
        <w:tc>
          <w:tcPr>
            <w:tcW w:w="1418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7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D33B44" w:rsidRPr="00D27597" w:rsidTr="00D27597">
        <w:tc>
          <w:tcPr>
            <w:tcW w:w="2405" w:type="dxa"/>
            <w:vMerge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3969" w:type="dxa"/>
          </w:tcPr>
          <w:p w:rsidR="00D33B44" w:rsidRPr="00D27597" w:rsidRDefault="00D33B44" w:rsidP="00D33B44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>Dominique Livet</w:t>
            </w:r>
          </w:p>
        </w:tc>
        <w:tc>
          <w:tcPr>
            <w:tcW w:w="1418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7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D33B44" w:rsidRPr="00D27597" w:rsidTr="00D27597">
        <w:tc>
          <w:tcPr>
            <w:tcW w:w="2405" w:type="dxa"/>
            <w:vMerge w:val="restart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>Quel est sa fonction ?</w:t>
            </w:r>
          </w:p>
        </w:tc>
        <w:tc>
          <w:tcPr>
            <w:tcW w:w="3969" w:type="dxa"/>
          </w:tcPr>
          <w:p w:rsidR="00D33B44" w:rsidRPr="00D27597" w:rsidRDefault="00D33B44" w:rsidP="00D33B44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 xml:space="preserve">pharmacien </w:t>
            </w:r>
          </w:p>
        </w:tc>
        <w:tc>
          <w:tcPr>
            <w:tcW w:w="1418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7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D33B44" w:rsidRPr="00D27597" w:rsidTr="00D27597">
        <w:tc>
          <w:tcPr>
            <w:tcW w:w="2405" w:type="dxa"/>
            <w:vMerge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3969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>président d'une association</w:t>
            </w:r>
          </w:p>
        </w:tc>
        <w:tc>
          <w:tcPr>
            <w:tcW w:w="1418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7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D33B44" w:rsidRPr="00D27597" w:rsidTr="00D27597">
        <w:tc>
          <w:tcPr>
            <w:tcW w:w="2405" w:type="dxa"/>
            <w:vMerge w:val="restart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>Qu'apprend-on sur lui ?</w:t>
            </w:r>
          </w:p>
        </w:tc>
        <w:tc>
          <w:tcPr>
            <w:tcW w:w="3969" w:type="dxa"/>
          </w:tcPr>
          <w:p w:rsidR="00D33B44" w:rsidRPr="00D27597" w:rsidRDefault="00D33B44" w:rsidP="00D33B44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 xml:space="preserve">Il travaille pour Pharmacie Humanitaire Internationale. </w:t>
            </w:r>
          </w:p>
        </w:tc>
        <w:tc>
          <w:tcPr>
            <w:tcW w:w="1418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7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D33B44" w:rsidRPr="00D27597" w:rsidTr="00D27597">
        <w:tc>
          <w:tcPr>
            <w:tcW w:w="2405" w:type="dxa"/>
            <w:vMerge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3969" w:type="dxa"/>
          </w:tcPr>
          <w:p w:rsidR="00D33B44" w:rsidRPr="00D27597" w:rsidRDefault="00D33B44" w:rsidP="00D33B44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>Il travaille dans le XV</w:t>
            </w:r>
            <w:r w:rsidRPr="00197C70">
              <w:rPr>
                <w:rFonts w:eastAsia="Times New Roman" w:cs="Arial"/>
                <w:vertAlign w:val="superscript"/>
                <w:lang w:val="fr-FR" w:eastAsia="cs-CZ"/>
              </w:rPr>
              <w:t>e</w:t>
            </w:r>
            <w:r w:rsidRPr="00D27597">
              <w:rPr>
                <w:rFonts w:eastAsia="Times New Roman" w:cs="Arial"/>
                <w:lang w:val="fr-FR" w:eastAsia="cs-CZ"/>
              </w:rPr>
              <w:t xml:space="preserve"> </w:t>
            </w:r>
            <w:r w:rsidRPr="00197C70">
              <w:rPr>
                <w:rFonts w:eastAsia="Times New Roman" w:cs="Arial"/>
                <w:lang w:val="fr-FR" w:eastAsia="cs-CZ"/>
              </w:rPr>
              <w:t xml:space="preserve">arrondissement de Paris. </w:t>
            </w:r>
          </w:p>
        </w:tc>
        <w:tc>
          <w:tcPr>
            <w:tcW w:w="1418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7" w:type="dxa"/>
          </w:tcPr>
          <w:p w:rsidR="00D33B44" w:rsidRPr="00D27597" w:rsidRDefault="00D33B44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8C0BDA" w:rsidRPr="00D27597" w:rsidTr="00D27597">
        <w:tc>
          <w:tcPr>
            <w:tcW w:w="2405" w:type="dxa"/>
            <w:vMerge w:val="restart"/>
          </w:tcPr>
          <w:p w:rsidR="008C0BDA" w:rsidRPr="00D27597" w:rsidRDefault="008C0BDA" w:rsidP="008C0BDA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 xml:space="preserve">De quoi parle-t-il ? </w:t>
            </w:r>
          </w:p>
        </w:tc>
        <w:tc>
          <w:tcPr>
            <w:tcW w:w="3969" w:type="dxa"/>
          </w:tcPr>
          <w:p w:rsidR="008C0BDA" w:rsidRPr="00D27597" w:rsidRDefault="008C0BDA" w:rsidP="008C0BDA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 xml:space="preserve">de l'interdiction de redistribuer les médicaments </w:t>
            </w:r>
          </w:p>
        </w:tc>
        <w:tc>
          <w:tcPr>
            <w:tcW w:w="1418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7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8C0BDA" w:rsidRPr="00D27597" w:rsidTr="00D27597">
        <w:tc>
          <w:tcPr>
            <w:tcW w:w="2405" w:type="dxa"/>
            <w:vMerge/>
          </w:tcPr>
          <w:p w:rsidR="008C0BDA" w:rsidRPr="00D27597" w:rsidRDefault="008C0BDA" w:rsidP="00D33B44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3969" w:type="dxa"/>
          </w:tcPr>
          <w:p w:rsidR="008C0BDA" w:rsidRPr="00D27597" w:rsidRDefault="008C0BDA" w:rsidP="008C0BDA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 xml:space="preserve">de la récupération et de la destruction des médicaments non utilisés </w:t>
            </w:r>
          </w:p>
        </w:tc>
        <w:tc>
          <w:tcPr>
            <w:tcW w:w="1418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7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8C0BDA" w:rsidRPr="00D27597" w:rsidTr="00D27597">
        <w:tc>
          <w:tcPr>
            <w:tcW w:w="2405" w:type="dxa"/>
            <w:vMerge w:val="restart"/>
          </w:tcPr>
          <w:p w:rsidR="008C0BDA" w:rsidRPr="00D27597" w:rsidRDefault="008C0BDA" w:rsidP="008C0BDA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 xml:space="preserve">Que fait-il ? </w:t>
            </w:r>
          </w:p>
        </w:tc>
        <w:tc>
          <w:tcPr>
            <w:tcW w:w="3969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>Il fait des recommandations aux clients.</w:t>
            </w:r>
          </w:p>
        </w:tc>
        <w:tc>
          <w:tcPr>
            <w:tcW w:w="1418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7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8C0BDA" w:rsidRPr="00D27597" w:rsidTr="00D27597">
        <w:tc>
          <w:tcPr>
            <w:tcW w:w="2405" w:type="dxa"/>
            <w:vMerge/>
          </w:tcPr>
          <w:p w:rsidR="008C0BDA" w:rsidRPr="00D27597" w:rsidRDefault="008C0BDA" w:rsidP="00D33B44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3969" w:type="dxa"/>
          </w:tcPr>
          <w:p w:rsidR="008C0BDA" w:rsidRPr="00D27597" w:rsidRDefault="008C0BDA" w:rsidP="008C0BDA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 xml:space="preserve">Il dénonce l'attitude du gouvernement français. </w:t>
            </w:r>
          </w:p>
        </w:tc>
        <w:tc>
          <w:tcPr>
            <w:tcW w:w="1418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1417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</w:tbl>
    <w:p w:rsidR="00197C70" w:rsidRDefault="00197C70" w:rsidP="00197C70">
      <w:pPr>
        <w:spacing w:after="0" w:line="240" w:lineRule="auto"/>
        <w:rPr>
          <w:rFonts w:ascii="Arial" w:eastAsia="Times New Roman" w:hAnsi="Arial" w:cs="Arial"/>
          <w:sz w:val="23"/>
          <w:szCs w:val="23"/>
          <w:lang w:val="fr-FR" w:eastAsia="cs-CZ"/>
        </w:rPr>
      </w:pPr>
    </w:p>
    <w:p w:rsidR="002A46E6" w:rsidRPr="00197C70" w:rsidRDefault="002A46E6" w:rsidP="00197C70">
      <w:pPr>
        <w:spacing w:after="0" w:line="240" w:lineRule="auto"/>
        <w:rPr>
          <w:rFonts w:ascii="Arial" w:eastAsia="Times New Roman" w:hAnsi="Arial" w:cs="Arial"/>
          <w:sz w:val="23"/>
          <w:szCs w:val="23"/>
          <w:lang w:val="fr-FR" w:eastAsia="cs-CZ"/>
        </w:rPr>
      </w:pPr>
    </w:p>
    <w:p w:rsidR="00197C70" w:rsidRPr="00197C70" w:rsidRDefault="00197C70" w:rsidP="00197C70">
      <w:pPr>
        <w:spacing w:after="0" w:line="240" w:lineRule="auto"/>
        <w:rPr>
          <w:rFonts w:eastAsia="Times New Roman" w:cs="Arial"/>
          <w:b/>
          <w:lang w:val="fr-FR" w:eastAsia="cs-CZ"/>
        </w:rPr>
      </w:pPr>
      <w:r w:rsidRPr="00197C70">
        <w:rPr>
          <w:rFonts w:eastAsia="Times New Roman" w:cs="Arial"/>
          <w:b/>
          <w:lang w:val="fr-FR" w:eastAsia="cs-CZ"/>
        </w:rPr>
        <w:t>Activité 3</w:t>
      </w:r>
      <w:r w:rsidR="008C0BDA" w:rsidRPr="00D27597">
        <w:rPr>
          <w:rFonts w:eastAsia="Times New Roman" w:cs="Arial"/>
          <w:b/>
          <w:lang w:val="fr-FR" w:eastAsia="cs-CZ"/>
        </w:rPr>
        <w:tab/>
      </w:r>
      <w:r w:rsidRPr="00197C70">
        <w:rPr>
          <w:rFonts w:eastAsia="Times New Roman" w:cs="Arial"/>
          <w:b/>
          <w:lang w:val="fr-FR" w:eastAsia="cs-CZ"/>
        </w:rPr>
        <w:t xml:space="preserve">Le processus de recyclage des médicaments </w:t>
      </w:r>
    </w:p>
    <w:p w:rsidR="00197C70" w:rsidRPr="00D27597" w:rsidRDefault="00197C70" w:rsidP="00197C70">
      <w:pPr>
        <w:spacing w:after="0" w:line="240" w:lineRule="auto"/>
        <w:rPr>
          <w:rFonts w:eastAsia="Times New Roman" w:cs="Arial"/>
          <w:b/>
          <w:lang w:val="fr-FR" w:eastAsia="cs-CZ"/>
        </w:rPr>
      </w:pPr>
      <w:r w:rsidRPr="00197C70">
        <w:rPr>
          <w:rFonts w:eastAsia="Times New Roman" w:cs="Arial"/>
          <w:b/>
          <w:lang w:val="fr-FR" w:eastAsia="cs-CZ"/>
        </w:rPr>
        <w:t xml:space="preserve">1) Dans quel ordre s’opère la récupération des médicaments ? Numérotez dans le tableau : </w:t>
      </w:r>
    </w:p>
    <w:p w:rsidR="008C0BDA" w:rsidRPr="00D27597" w:rsidRDefault="008C0BDA" w:rsidP="00197C70">
      <w:pPr>
        <w:spacing w:after="0" w:line="240" w:lineRule="auto"/>
        <w:rPr>
          <w:rFonts w:eastAsia="Times New Roman" w:cs="Arial"/>
          <w:lang w:val="fr-FR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8C0BDA" w:rsidRPr="00D27597" w:rsidTr="00D27597">
        <w:tc>
          <w:tcPr>
            <w:tcW w:w="3020" w:type="dxa"/>
            <w:vMerge w:val="restart"/>
          </w:tcPr>
          <w:p w:rsidR="008C0BDA" w:rsidRPr="00197C70" w:rsidRDefault="008C0BDA" w:rsidP="008C0BDA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 xml:space="preserve">Les médicaments </w:t>
            </w:r>
          </w:p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4772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>sont envoyés pendant la nuit sur le lieu de leur de</w:t>
            </w:r>
            <w:r w:rsidRPr="00D27597">
              <w:rPr>
                <w:rFonts w:eastAsia="Times New Roman" w:cs="Arial"/>
                <w:lang w:val="fr-FR" w:eastAsia="cs-CZ"/>
              </w:rPr>
              <w:t xml:space="preserve"> </w:t>
            </w:r>
            <w:r w:rsidRPr="00197C70">
              <w:rPr>
                <w:rFonts w:eastAsia="Times New Roman" w:cs="Arial"/>
                <w:lang w:val="fr-FR" w:eastAsia="cs-CZ"/>
              </w:rPr>
              <w:t>struction.</w:t>
            </w:r>
          </w:p>
        </w:tc>
        <w:tc>
          <w:tcPr>
            <w:tcW w:w="1270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8C0BDA" w:rsidRPr="00D27597" w:rsidTr="00D27597">
        <w:tc>
          <w:tcPr>
            <w:tcW w:w="3020" w:type="dxa"/>
            <w:vMerge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4772" w:type="dxa"/>
          </w:tcPr>
          <w:p w:rsidR="008C0BDA" w:rsidRPr="00D27597" w:rsidRDefault="008C0BDA" w:rsidP="008C0BDA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>sont ramenés par les clients de la pharmacie.</w:t>
            </w:r>
          </w:p>
        </w:tc>
        <w:tc>
          <w:tcPr>
            <w:tcW w:w="1270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  <w:tr w:rsidR="008C0BDA" w:rsidRPr="00D27597" w:rsidTr="00D27597">
        <w:tc>
          <w:tcPr>
            <w:tcW w:w="3020" w:type="dxa"/>
            <w:vMerge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  <w:tc>
          <w:tcPr>
            <w:tcW w:w="4772" w:type="dxa"/>
          </w:tcPr>
          <w:p w:rsidR="008C0BDA" w:rsidRPr="00D27597" w:rsidRDefault="008C0BDA" w:rsidP="008C0BDA">
            <w:pPr>
              <w:rPr>
                <w:rFonts w:eastAsia="Times New Roman" w:cs="Arial"/>
                <w:lang w:val="fr-FR" w:eastAsia="cs-CZ"/>
              </w:rPr>
            </w:pPr>
            <w:r w:rsidRPr="00197C70">
              <w:rPr>
                <w:rFonts w:eastAsia="Times New Roman" w:cs="Arial"/>
                <w:lang w:val="fr-FR" w:eastAsia="cs-CZ"/>
              </w:rPr>
              <w:t xml:space="preserve">sont descendus dans une pièce à la cave de la pharmacie. </w:t>
            </w:r>
          </w:p>
        </w:tc>
        <w:tc>
          <w:tcPr>
            <w:tcW w:w="1270" w:type="dxa"/>
          </w:tcPr>
          <w:p w:rsidR="008C0BDA" w:rsidRPr="00D27597" w:rsidRDefault="008C0BDA" w:rsidP="00197C70">
            <w:pPr>
              <w:rPr>
                <w:rFonts w:eastAsia="Times New Roman" w:cs="Arial"/>
                <w:lang w:val="fr-FR" w:eastAsia="cs-CZ"/>
              </w:rPr>
            </w:pPr>
          </w:p>
        </w:tc>
      </w:tr>
    </w:tbl>
    <w:p w:rsidR="00D27597" w:rsidRDefault="00D27597" w:rsidP="00197C70">
      <w:pPr>
        <w:spacing w:after="0" w:line="240" w:lineRule="auto"/>
        <w:rPr>
          <w:rFonts w:ascii="Arial" w:eastAsia="Times New Roman" w:hAnsi="Arial" w:cs="Arial"/>
          <w:sz w:val="25"/>
          <w:szCs w:val="25"/>
          <w:lang w:val="fr-FR" w:eastAsia="cs-CZ"/>
        </w:rPr>
      </w:pPr>
    </w:p>
    <w:p w:rsidR="002A46E6" w:rsidRDefault="002A46E6" w:rsidP="00197C70">
      <w:pPr>
        <w:spacing w:after="0" w:line="240" w:lineRule="auto"/>
        <w:rPr>
          <w:rFonts w:ascii="Arial" w:eastAsia="Times New Roman" w:hAnsi="Arial" w:cs="Arial"/>
          <w:sz w:val="25"/>
          <w:szCs w:val="25"/>
          <w:lang w:val="fr-FR" w:eastAsia="cs-CZ"/>
        </w:rPr>
      </w:pPr>
    </w:p>
    <w:p w:rsidR="002A46E6" w:rsidRDefault="002A46E6" w:rsidP="00197C70">
      <w:pPr>
        <w:spacing w:after="0" w:line="240" w:lineRule="auto"/>
        <w:rPr>
          <w:rFonts w:ascii="Arial" w:eastAsia="Times New Roman" w:hAnsi="Arial" w:cs="Arial"/>
          <w:sz w:val="25"/>
          <w:szCs w:val="25"/>
          <w:lang w:val="fr-FR" w:eastAsia="cs-CZ"/>
        </w:rPr>
      </w:pPr>
    </w:p>
    <w:p w:rsidR="002A46E6" w:rsidRDefault="002A46E6" w:rsidP="00197C70">
      <w:pPr>
        <w:spacing w:after="0" w:line="240" w:lineRule="auto"/>
        <w:rPr>
          <w:rFonts w:ascii="Arial" w:eastAsia="Times New Roman" w:hAnsi="Arial" w:cs="Arial"/>
          <w:sz w:val="25"/>
          <w:szCs w:val="25"/>
          <w:lang w:val="fr-FR" w:eastAsia="cs-CZ"/>
        </w:rPr>
      </w:pPr>
    </w:p>
    <w:p w:rsidR="002A46E6" w:rsidRDefault="002A46E6" w:rsidP="00197C70">
      <w:pPr>
        <w:spacing w:after="0" w:line="240" w:lineRule="auto"/>
        <w:rPr>
          <w:rFonts w:ascii="Arial" w:eastAsia="Times New Roman" w:hAnsi="Arial" w:cs="Arial"/>
          <w:sz w:val="25"/>
          <w:szCs w:val="25"/>
          <w:lang w:val="fr-FR" w:eastAsia="cs-CZ"/>
        </w:rPr>
      </w:pPr>
    </w:p>
    <w:p w:rsidR="00197C70" w:rsidRPr="00197C70" w:rsidRDefault="00197C70" w:rsidP="00197C70">
      <w:pPr>
        <w:spacing w:after="0" w:line="240" w:lineRule="auto"/>
        <w:rPr>
          <w:rFonts w:eastAsia="Times New Roman" w:cs="Arial"/>
          <w:b/>
          <w:lang w:val="fr-FR" w:eastAsia="cs-CZ"/>
        </w:rPr>
      </w:pPr>
      <w:r w:rsidRPr="00197C70">
        <w:rPr>
          <w:rFonts w:eastAsia="Times New Roman" w:cs="Arial"/>
          <w:b/>
          <w:lang w:val="fr-FR" w:eastAsia="cs-CZ"/>
        </w:rPr>
        <w:lastRenderedPageBreak/>
        <w:t xml:space="preserve">2) Recommandation et justification du pharmacien. Complétez les phrases par les propositions en italique : </w:t>
      </w:r>
      <w:r w:rsidRPr="00197C70">
        <w:rPr>
          <w:rFonts w:eastAsia="Times New Roman" w:cs="Arial"/>
          <w:b/>
          <w:i/>
          <w:lang w:val="fr-FR" w:eastAsia="cs-CZ"/>
        </w:rPr>
        <w:t>processus; toxiques; détritus.</w:t>
      </w:r>
      <w:r w:rsidRPr="00197C70">
        <w:rPr>
          <w:rFonts w:eastAsia="Times New Roman" w:cs="Arial"/>
          <w:b/>
          <w:lang w:val="fr-FR" w:eastAsia="cs-CZ"/>
        </w:rPr>
        <w:t xml:space="preserve"> Aidez-vous des synonymes entre parenthèses. </w:t>
      </w:r>
    </w:p>
    <w:p w:rsidR="008C0BDA" w:rsidRPr="00D27597" w:rsidRDefault="00197C70" w:rsidP="008C0BDA">
      <w:pPr>
        <w:spacing w:before="120"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Les clients ne doivent pas mettre les médicaments avec les autres (déchets) ...................................... </w:t>
      </w:r>
      <w:r w:rsidR="008C0BDA" w:rsidRPr="00D27597">
        <w:rPr>
          <w:rFonts w:eastAsia="Times New Roman" w:cs="Arial"/>
          <w:lang w:val="fr-FR" w:eastAsia="cs-CZ"/>
        </w:rPr>
        <w:t xml:space="preserve">. </w:t>
      </w:r>
      <w:r w:rsidRPr="00197C70">
        <w:rPr>
          <w:rFonts w:eastAsia="Times New Roman" w:cs="Arial"/>
          <w:lang w:val="fr-FR" w:eastAsia="cs-CZ"/>
        </w:rPr>
        <w:t>Les médicaments contiennent des produits très (nocifs)................................. il faut donc qu'ils suivent un (procédé) ..................................... particulier de</w:t>
      </w:r>
      <w:r w:rsidR="008C0BDA" w:rsidRPr="00D27597">
        <w:rPr>
          <w:rFonts w:eastAsia="Times New Roman" w:cs="Arial"/>
          <w:lang w:val="fr-FR" w:eastAsia="cs-CZ"/>
        </w:rPr>
        <w:t xml:space="preserve"> </w:t>
      </w:r>
      <w:r w:rsidRPr="00197C70">
        <w:rPr>
          <w:rFonts w:eastAsia="Times New Roman" w:cs="Arial"/>
          <w:lang w:val="fr-FR" w:eastAsia="cs-CZ"/>
        </w:rPr>
        <w:t>destruction</w:t>
      </w:r>
      <w:r w:rsidR="008C0BDA" w:rsidRPr="00D27597">
        <w:rPr>
          <w:rFonts w:eastAsia="Times New Roman" w:cs="Arial"/>
          <w:lang w:val="fr-FR" w:eastAsia="cs-CZ"/>
        </w:rPr>
        <w:t xml:space="preserve"> </w:t>
      </w:r>
      <w:r w:rsidRPr="00197C70">
        <w:rPr>
          <w:rFonts w:eastAsia="Times New Roman" w:cs="Arial"/>
          <w:lang w:val="fr-FR" w:eastAsia="cs-CZ"/>
        </w:rPr>
        <w:t>........................</w:t>
      </w:r>
      <w:r w:rsidR="008C0BDA" w:rsidRPr="00D27597">
        <w:rPr>
          <w:rFonts w:eastAsia="Times New Roman" w:cs="Arial"/>
          <w:lang w:val="fr-FR" w:eastAsia="cs-CZ"/>
        </w:rPr>
        <w:t>.........................</w:t>
      </w:r>
      <w:r w:rsidRPr="00197C70">
        <w:rPr>
          <w:rFonts w:eastAsia="Times New Roman" w:cs="Arial"/>
          <w:lang w:val="fr-FR" w:eastAsia="cs-CZ"/>
        </w:rPr>
        <w:t>.</w:t>
      </w:r>
      <w:r w:rsidR="008C0BDA" w:rsidRPr="00D27597">
        <w:rPr>
          <w:rFonts w:eastAsia="Times New Roman" w:cs="Arial"/>
          <w:lang w:val="fr-FR" w:eastAsia="cs-CZ"/>
        </w:rPr>
        <w:t xml:space="preserve"> .</w:t>
      </w:r>
    </w:p>
    <w:p w:rsidR="008C0BDA" w:rsidRPr="00D27597" w:rsidRDefault="008C0BDA" w:rsidP="00197C70">
      <w:pPr>
        <w:spacing w:after="0" w:line="240" w:lineRule="auto"/>
        <w:rPr>
          <w:rFonts w:ascii="Arial" w:eastAsia="Times New Roman" w:hAnsi="Arial" w:cs="Arial"/>
          <w:sz w:val="25"/>
          <w:szCs w:val="25"/>
          <w:lang w:val="fr-FR" w:eastAsia="cs-CZ"/>
        </w:rPr>
      </w:pPr>
    </w:p>
    <w:p w:rsidR="0072662C" w:rsidRPr="0072662C" w:rsidRDefault="0072662C" w:rsidP="0072662C">
      <w:pPr>
        <w:spacing w:after="0" w:line="240" w:lineRule="auto"/>
        <w:rPr>
          <w:rFonts w:eastAsia="Times New Roman" w:cs="Arial"/>
          <w:b/>
          <w:lang w:val="fr-FR" w:eastAsia="cs-CZ"/>
        </w:rPr>
      </w:pPr>
      <w:r w:rsidRPr="0072662C">
        <w:rPr>
          <w:rFonts w:eastAsia="Times New Roman" w:cs="Arial"/>
          <w:b/>
          <w:lang w:val="fr-FR" w:eastAsia="cs-CZ"/>
        </w:rPr>
        <w:t xml:space="preserve">3) Les risques. Cochez la ou les bonne(s) réponse(s) en fonction de ce que vous entendez. </w:t>
      </w:r>
    </w:p>
    <w:p w:rsidR="0072662C" w:rsidRPr="00D27597" w:rsidRDefault="0072662C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72662C">
        <w:rPr>
          <w:rFonts w:eastAsia="Times New Roman" w:cs="Arial"/>
          <w:lang w:val="fr-FR" w:eastAsia="cs-CZ"/>
        </w:rPr>
        <w:t xml:space="preserve">a) Selon le pharmacien, jeter ses médicaments constitue un risque pour : </w:t>
      </w:r>
    </w:p>
    <w:p w:rsidR="0072662C" w:rsidRPr="0072662C" w:rsidRDefault="00D27597" w:rsidP="0072662C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72662C" w:rsidRPr="0072662C">
        <w:rPr>
          <w:rFonts w:eastAsia="Times New Roman" w:cs="Arial"/>
          <w:lang w:val="fr-FR" w:eastAsia="cs-CZ"/>
        </w:rPr>
        <w:t xml:space="preserve"> l'industrie pharmaceutique. </w:t>
      </w:r>
      <w:r>
        <w:rPr>
          <w:rFonts w:eastAsia="Times New Roman" w:cs="Arial"/>
          <w:lang w:val="fr-FR" w:eastAsia="cs-CZ"/>
        </w:rPr>
        <w:t>□</w:t>
      </w:r>
      <w:r w:rsidR="0072662C" w:rsidRPr="0072662C">
        <w:rPr>
          <w:rFonts w:eastAsia="Times New Roman" w:cs="Arial"/>
          <w:lang w:val="fr-FR" w:eastAsia="cs-CZ"/>
        </w:rPr>
        <w:t xml:space="preserve"> l'environnement. </w:t>
      </w:r>
      <w:r>
        <w:rPr>
          <w:rFonts w:eastAsia="Times New Roman" w:cs="Arial"/>
          <w:lang w:val="fr-FR" w:eastAsia="cs-CZ"/>
        </w:rPr>
        <w:t>□</w:t>
      </w:r>
      <w:r w:rsidR="0072662C" w:rsidRPr="0072662C">
        <w:rPr>
          <w:rFonts w:eastAsia="Times New Roman" w:cs="Arial"/>
          <w:lang w:val="fr-FR" w:eastAsia="cs-CZ"/>
        </w:rPr>
        <w:t xml:space="preserve"> les individus. </w:t>
      </w:r>
      <w:r>
        <w:rPr>
          <w:rFonts w:eastAsia="Times New Roman" w:cs="Arial"/>
          <w:lang w:val="fr-FR" w:eastAsia="cs-CZ"/>
        </w:rPr>
        <w:t>□</w:t>
      </w:r>
      <w:r w:rsidR="0072662C" w:rsidRPr="0072662C">
        <w:rPr>
          <w:rFonts w:eastAsia="Times New Roman" w:cs="Arial"/>
          <w:lang w:val="fr-FR" w:eastAsia="cs-CZ"/>
        </w:rPr>
        <w:t xml:space="preserve"> les animaux. </w:t>
      </w:r>
    </w:p>
    <w:p w:rsidR="0072662C" w:rsidRPr="0072662C" w:rsidRDefault="0072662C" w:rsidP="0072662C">
      <w:pPr>
        <w:spacing w:before="120" w:after="0" w:line="240" w:lineRule="auto"/>
        <w:rPr>
          <w:rFonts w:eastAsia="Times New Roman" w:cs="Arial"/>
          <w:lang w:val="fr-FR" w:eastAsia="cs-CZ"/>
        </w:rPr>
      </w:pPr>
      <w:r w:rsidRPr="0072662C">
        <w:rPr>
          <w:rFonts w:eastAsia="Times New Roman" w:cs="Arial"/>
          <w:lang w:val="fr-FR" w:eastAsia="cs-CZ"/>
        </w:rPr>
        <w:t xml:space="preserve">b) Pour illustrer un de ces risques, Dominique Livet donne l'exemple des personnes qui : </w:t>
      </w:r>
    </w:p>
    <w:p w:rsidR="0072662C" w:rsidRPr="0072662C" w:rsidRDefault="00D27597" w:rsidP="0072662C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72662C" w:rsidRPr="0072662C">
        <w:rPr>
          <w:rFonts w:eastAsia="Times New Roman" w:cs="Arial"/>
          <w:lang w:val="fr-FR" w:eastAsia="cs-CZ"/>
        </w:rPr>
        <w:t xml:space="preserve"> vendent leurs médicaments inutilisés. </w:t>
      </w:r>
      <w:r w:rsidR="0072662C" w:rsidRPr="00D27597">
        <w:rPr>
          <w:rFonts w:eastAsia="Times New Roman" w:cs="Arial"/>
          <w:lang w:val="fr-FR" w:eastAsia="cs-CZ"/>
        </w:rPr>
        <w:tab/>
      </w:r>
      <w:r>
        <w:rPr>
          <w:rFonts w:eastAsia="Times New Roman" w:cs="Arial"/>
          <w:lang w:val="fr-FR" w:eastAsia="cs-CZ"/>
        </w:rPr>
        <w:t>□</w:t>
      </w:r>
      <w:r w:rsidR="0072662C" w:rsidRPr="0072662C">
        <w:rPr>
          <w:rFonts w:eastAsia="Times New Roman" w:cs="Arial"/>
          <w:lang w:val="fr-FR" w:eastAsia="cs-CZ"/>
        </w:rPr>
        <w:t xml:space="preserve"> récupèrent des médicaments dans les poubelles. </w:t>
      </w:r>
    </w:p>
    <w:p w:rsidR="0072662C" w:rsidRPr="0072662C" w:rsidRDefault="00D27597" w:rsidP="0072662C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72662C" w:rsidRPr="0072662C">
        <w:rPr>
          <w:rFonts w:eastAsia="Times New Roman" w:cs="Arial"/>
          <w:lang w:val="fr-FR" w:eastAsia="cs-CZ"/>
        </w:rPr>
        <w:t xml:space="preserve"> jettent leurs médicaments en pleine nature. </w:t>
      </w:r>
      <w:r w:rsidR="0072662C" w:rsidRPr="00D27597">
        <w:rPr>
          <w:rFonts w:eastAsia="Times New Roman" w:cs="Arial"/>
          <w:lang w:val="fr-FR" w:eastAsia="cs-CZ"/>
        </w:rPr>
        <w:tab/>
      </w:r>
      <w:r>
        <w:rPr>
          <w:rFonts w:eastAsia="Times New Roman" w:cs="Arial"/>
          <w:lang w:val="fr-FR" w:eastAsia="cs-CZ"/>
        </w:rPr>
        <w:t>□</w:t>
      </w:r>
      <w:r w:rsidR="0072662C" w:rsidRPr="0072662C">
        <w:rPr>
          <w:rFonts w:eastAsia="Times New Roman" w:cs="Arial"/>
          <w:lang w:val="fr-FR" w:eastAsia="cs-CZ"/>
        </w:rPr>
        <w:t xml:space="preserve"> organisent un trafic de faux-médicaments. </w:t>
      </w:r>
    </w:p>
    <w:p w:rsidR="0072662C" w:rsidRPr="00D27597" w:rsidRDefault="0072662C" w:rsidP="00197C70">
      <w:pPr>
        <w:spacing w:after="0" w:line="240" w:lineRule="auto"/>
        <w:rPr>
          <w:rFonts w:eastAsia="Times New Roman" w:cs="Arial"/>
          <w:lang w:val="fr-FR" w:eastAsia="cs-CZ"/>
        </w:rPr>
      </w:pPr>
    </w:p>
    <w:p w:rsidR="0072662C" w:rsidRPr="0072662C" w:rsidRDefault="0072662C" w:rsidP="0072662C">
      <w:pPr>
        <w:spacing w:after="0" w:line="240" w:lineRule="auto"/>
        <w:rPr>
          <w:rFonts w:eastAsia="Times New Roman" w:cs="Arial"/>
          <w:b/>
          <w:lang w:val="fr-FR" w:eastAsia="cs-CZ"/>
        </w:rPr>
      </w:pPr>
      <w:r w:rsidRPr="0072662C">
        <w:rPr>
          <w:rFonts w:eastAsia="Times New Roman" w:cs="Arial"/>
          <w:b/>
          <w:lang w:val="fr-FR" w:eastAsia="cs-CZ"/>
        </w:rPr>
        <w:t>Activité 4</w:t>
      </w:r>
      <w:r w:rsidRPr="00D27597">
        <w:rPr>
          <w:rFonts w:eastAsia="Times New Roman" w:cs="Arial"/>
          <w:b/>
          <w:lang w:val="fr-FR" w:eastAsia="cs-CZ"/>
        </w:rPr>
        <w:tab/>
      </w:r>
      <w:r w:rsidRPr="0072662C">
        <w:rPr>
          <w:rFonts w:eastAsia="Times New Roman" w:cs="Arial"/>
          <w:b/>
          <w:lang w:val="fr-FR" w:eastAsia="cs-CZ"/>
        </w:rPr>
        <w:t xml:space="preserve">La difficile situation des ONG </w:t>
      </w:r>
    </w:p>
    <w:p w:rsidR="0072662C" w:rsidRPr="0072662C" w:rsidRDefault="0072662C" w:rsidP="00D27597">
      <w:pPr>
        <w:spacing w:before="120" w:after="0" w:line="240" w:lineRule="auto"/>
        <w:rPr>
          <w:rFonts w:eastAsia="Times New Roman" w:cs="Arial"/>
          <w:b/>
          <w:lang w:val="fr-FR" w:eastAsia="cs-CZ"/>
        </w:rPr>
      </w:pPr>
      <w:r w:rsidRPr="0072662C">
        <w:rPr>
          <w:rFonts w:eastAsia="Times New Roman" w:cs="Arial"/>
          <w:b/>
          <w:lang w:val="fr-FR" w:eastAsia="cs-CZ"/>
        </w:rPr>
        <w:t xml:space="preserve">1) Les propos de Jean-Marc Merle. Répondez aux questions suivantes. </w:t>
      </w:r>
    </w:p>
    <w:p w:rsidR="0072662C" w:rsidRPr="0072662C" w:rsidRDefault="0072662C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72662C">
        <w:rPr>
          <w:rFonts w:eastAsia="Times New Roman" w:cs="Arial"/>
          <w:lang w:val="fr-FR" w:eastAsia="cs-CZ"/>
        </w:rPr>
        <w:t>a) Comment s'exprime-t-il ? Cochez la bonne réponse.</w:t>
      </w:r>
    </w:p>
    <w:p w:rsidR="0072662C" w:rsidRPr="0072662C" w:rsidRDefault="0072662C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72662C">
        <w:rPr>
          <w:rFonts w:eastAsia="Times New Roman" w:cs="Arial"/>
          <w:lang w:val="fr-FR" w:eastAsia="cs-CZ"/>
        </w:rPr>
        <w:t xml:space="preserve">Il parle : </w:t>
      </w:r>
      <w:r w:rsidRPr="00D27597">
        <w:rPr>
          <w:rFonts w:eastAsia="Times New Roman" w:cs="Arial"/>
          <w:lang w:val="fr-FR" w:eastAsia="cs-CZ"/>
        </w:rPr>
        <w:tab/>
      </w:r>
      <w:r w:rsidR="00D27597">
        <w:rPr>
          <w:rFonts w:eastAsia="Times New Roman" w:cs="Arial"/>
          <w:lang w:val="fr-FR" w:eastAsia="cs-CZ"/>
        </w:rPr>
        <w:t>□</w:t>
      </w:r>
      <w:r w:rsidRPr="0072662C">
        <w:rPr>
          <w:rFonts w:eastAsia="Times New Roman" w:cs="Arial"/>
          <w:lang w:val="fr-FR" w:eastAsia="cs-CZ"/>
        </w:rPr>
        <w:t xml:space="preserve"> à la 1ère personne du singulier (« je ») </w:t>
      </w:r>
    </w:p>
    <w:p w:rsidR="0072662C" w:rsidRPr="0072662C" w:rsidRDefault="00D27597" w:rsidP="0072662C">
      <w:pPr>
        <w:spacing w:after="0" w:line="240" w:lineRule="auto"/>
        <w:ind w:left="708" w:firstLine="708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72662C" w:rsidRPr="0072662C">
        <w:rPr>
          <w:rFonts w:eastAsia="Times New Roman" w:cs="Arial"/>
          <w:lang w:val="fr-FR" w:eastAsia="cs-CZ"/>
        </w:rPr>
        <w:t xml:space="preserve"> à la 1ère personne du pluriel (« nous ») </w:t>
      </w:r>
    </w:p>
    <w:p w:rsidR="0072662C" w:rsidRPr="0072662C" w:rsidRDefault="0072662C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72662C">
        <w:rPr>
          <w:rFonts w:eastAsia="Times New Roman" w:cs="Arial"/>
          <w:lang w:val="fr-FR" w:eastAsia="cs-CZ"/>
        </w:rPr>
        <w:t xml:space="preserve">b) Pourquoi ? Répondez à la question en faisant une phrase. </w:t>
      </w:r>
    </w:p>
    <w:p w:rsidR="0072662C" w:rsidRPr="00D27597" w:rsidRDefault="0072662C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72662C">
        <w:rPr>
          <w:rFonts w:eastAsia="Times New Roman" w:cs="Arial"/>
          <w:lang w:val="fr-FR" w:eastAsia="cs-CZ"/>
        </w:rPr>
        <w:t>.........................................................................................................</w:t>
      </w:r>
    </w:p>
    <w:p w:rsidR="0072662C" w:rsidRPr="0072662C" w:rsidRDefault="0072662C" w:rsidP="0072662C">
      <w:pPr>
        <w:spacing w:after="0" w:line="240" w:lineRule="auto"/>
        <w:rPr>
          <w:rFonts w:eastAsia="Times New Roman" w:cs="Arial"/>
          <w:lang w:val="fr-FR" w:eastAsia="cs-CZ"/>
        </w:rPr>
      </w:pPr>
      <w:r w:rsidRPr="0072662C">
        <w:rPr>
          <w:rFonts w:eastAsia="Times New Roman" w:cs="Arial"/>
          <w:lang w:val="fr-FR" w:eastAsia="cs-CZ"/>
        </w:rPr>
        <w:t>.......................................................</w:t>
      </w:r>
      <w:r w:rsidRPr="00D27597">
        <w:rPr>
          <w:rFonts w:eastAsia="Times New Roman" w:cs="Arial"/>
          <w:lang w:val="fr-FR" w:eastAsia="cs-CZ"/>
        </w:rPr>
        <w:t>...................................................</w:t>
      </w:r>
    </w:p>
    <w:p w:rsidR="0072662C" w:rsidRPr="00D27597" w:rsidRDefault="0072662C" w:rsidP="00197C70">
      <w:pPr>
        <w:spacing w:after="0" w:line="240" w:lineRule="auto"/>
        <w:rPr>
          <w:rFonts w:eastAsia="Times New Roman" w:cs="Arial"/>
          <w:lang w:val="fr-FR" w:eastAsia="cs-CZ"/>
        </w:rPr>
      </w:pPr>
    </w:p>
    <w:p w:rsidR="00197C70" w:rsidRPr="00197C70" w:rsidRDefault="00197C70" w:rsidP="00197C70">
      <w:pPr>
        <w:spacing w:after="0" w:line="240" w:lineRule="auto"/>
        <w:rPr>
          <w:rFonts w:eastAsia="Times New Roman" w:cs="Arial"/>
          <w:b/>
          <w:lang w:val="fr-FR" w:eastAsia="cs-CZ"/>
        </w:rPr>
      </w:pPr>
      <w:r w:rsidRPr="00197C70">
        <w:rPr>
          <w:rFonts w:eastAsia="Times New Roman" w:cs="Arial"/>
          <w:b/>
          <w:lang w:val="fr-FR" w:eastAsia="cs-CZ"/>
        </w:rPr>
        <w:t xml:space="preserve">2) L'attitude du gouvernement selon Jean-Marc Merle. Cochez la bonne réponse. </w:t>
      </w:r>
    </w:p>
    <w:p w:rsidR="00197C70" w:rsidRPr="00197C70" w:rsidRDefault="00197C70" w:rsidP="0072662C">
      <w:pPr>
        <w:spacing w:before="120"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a) En 2007, le gouvernement a voté une loi visant à : O supprimer le trafic de médicaments.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interdire la redistribution des médicaments inutilisés.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réduire la production de médicaments génériques. </w:t>
      </w:r>
    </w:p>
    <w:p w:rsidR="00197C70" w:rsidRPr="00197C70" w:rsidRDefault="00197C70" w:rsidP="0072662C">
      <w:pPr>
        <w:spacing w:before="120"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>b) Xavier Bertrand, alors ministre, avait promis que :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de nouveaux postes seraient créés dans plusieurs ONG.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le ministère de la Santé publierait un rapport officiel.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les associations recevraient une aide financière. </w:t>
      </w:r>
    </w:p>
    <w:p w:rsidR="00197C70" w:rsidRPr="00197C70" w:rsidRDefault="00197C70" w:rsidP="0072662C">
      <w:pPr>
        <w:spacing w:before="120"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c)Il avait également annoncé que des médicaments seraient fournis par :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l’industrie pharmaceutique.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la Commission européenne.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l'École Supérieure de Commerce de Paris. </w:t>
      </w:r>
    </w:p>
    <w:p w:rsidR="00197C70" w:rsidRPr="00197C70" w:rsidRDefault="00197C70" w:rsidP="0072662C">
      <w:pPr>
        <w:spacing w:before="120"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>d)</w:t>
      </w:r>
      <w:r w:rsidR="0072662C" w:rsidRPr="00D27597">
        <w:rPr>
          <w:rFonts w:eastAsia="Times New Roman" w:cs="Arial"/>
          <w:lang w:val="fr-FR" w:eastAsia="cs-CZ"/>
        </w:rPr>
        <w:t xml:space="preserve"> </w:t>
      </w:r>
      <w:r w:rsidRPr="00197C70">
        <w:rPr>
          <w:rFonts w:eastAsia="Times New Roman" w:cs="Arial"/>
          <w:lang w:val="fr-FR" w:eastAsia="cs-CZ"/>
        </w:rPr>
        <w:t>Or, Jean-Marc Merle pense que le gouvernement</w:t>
      </w:r>
      <w:r w:rsidR="0072662C" w:rsidRPr="00D27597">
        <w:rPr>
          <w:rFonts w:eastAsia="Times New Roman" w:cs="Arial"/>
          <w:lang w:val="fr-FR" w:eastAsia="cs-CZ"/>
        </w:rPr>
        <w:t xml:space="preserve"> </w:t>
      </w:r>
      <w:r w:rsidRPr="00197C70">
        <w:rPr>
          <w:rFonts w:eastAsia="Times New Roman" w:cs="Arial"/>
          <w:lang w:val="fr-FR" w:eastAsia="cs-CZ"/>
        </w:rPr>
        <w:t xml:space="preserve">français :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va tenir les promesses qu'il a faites aux ONG.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a trahi les ONG.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a perdu le contrôle de la situation. </w:t>
      </w:r>
    </w:p>
    <w:p w:rsidR="00197C70" w:rsidRPr="00197C70" w:rsidRDefault="00197C70" w:rsidP="0072662C">
      <w:pPr>
        <w:spacing w:before="120" w:after="0" w:line="240" w:lineRule="auto"/>
        <w:rPr>
          <w:rFonts w:eastAsia="Times New Roman" w:cs="Arial"/>
          <w:b/>
          <w:lang w:val="fr-FR" w:eastAsia="cs-CZ"/>
        </w:rPr>
      </w:pPr>
      <w:r w:rsidRPr="00197C70">
        <w:rPr>
          <w:rFonts w:eastAsia="Times New Roman" w:cs="Arial"/>
          <w:b/>
          <w:lang w:val="fr-FR" w:eastAsia="cs-CZ"/>
        </w:rPr>
        <w:t xml:space="preserve">2) Les conséquences. Cochez la bonne réponse. </w:t>
      </w:r>
    </w:p>
    <w:p w:rsidR="00197C70" w:rsidRPr="00197C70" w:rsidRDefault="00197C70" w:rsidP="0072662C">
      <w:pPr>
        <w:spacing w:before="120"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a) Actuellement, au niveau international, les ONG :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poursuivent leur action malgré les difficultés.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sont contraintes de stopper leurs activités.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ont touché une première vague de subventions. </w:t>
      </w:r>
    </w:p>
    <w:p w:rsidR="00197C70" w:rsidRPr="00197C70" w:rsidRDefault="00197C70" w:rsidP="0072662C">
      <w:pPr>
        <w:spacing w:before="120" w:after="0" w:line="240" w:lineRule="auto"/>
        <w:rPr>
          <w:rFonts w:eastAsia="Times New Roman" w:cs="Arial"/>
          <w:lang w:val="fr-FR" w:eastAsia="cs-CZ"/>
        </w:rPr>
      </w:pPr>
      <w:r w:rsidRPr="00197C70">
        <w:rPr>
          <w:rFonts w:eastAsia="Times New Roman" w:cs="Arial"/>
          <w:lang w:val="fr-FR" w:eastAsia="cs-CZ"/>
        </w:rPr>
        <w:t xml:space="preserve">b) Sur la question du recyclage humanitaire, les principales victimes sont donc :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les pays industrialisés. </w:t>
      </w:r>
    </w:p>
    <w:p w:rsidR="00197C70" w:rsidRP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les pays asiatiques. </w:t>
      </w:r>
    </w:p>
    <w:p w:rsidR="00197C70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  <w:r>
        <w:rPr>
          <w:rFonts w:eastAsia="Times New Roman" w:cs="Arial"/>
          <w:lang w:val="fr-FR" w:eastAsia="cs-CZ"/>
        </w:rPr>
        <w:t>□</w:t>
      </w:r>
      <w:r w:rsidR="00197C70" w:rsidRPr="00197C70">
        <w:rPr>
          <w:rFonts w:eastAsia="Times New Roman" w:cs="Arial"/>
          <w:lang w:val="fr-FR" w:eastAsia="cs-CZ"/>
        </w:rPr>
        <w:t xml:space="preserve"> les pays en voie de développement. </w:t>
      </w:r>
    </w:p>
    <w:p w:rsidR="00D27597" w:rsidRDefault="00D27597" w:rsidP="00197C70">
      <w:pPr>
        <w:spacing w:after="0" w:line="240" w:lineRule="auto"/>
        <w:rPr>
          <w:rFonts w:eastAsia="Times New Roman" w:cs="Arial"/>
          <w:lang w:val="fr-FR" w:eastAsia="cs-CZ"/>
        </w:rPr>
      </w:pPr>
    </w:p>
    <w:p w:rsidR="002A46E6" w:rsidRDefault="002A46E6" w:rsidP="002A46E6">
      <w:pPr>
        <w:pStyle w:val="Bezmezer"/>
        <w:jc w:val="both"/>
        <w:rPr>
          <w:rFonts w:cs="Gisha"/>
          <w:b/>
        </w:rPr>
      </w:pPr>
      <w:r w:rsidRPr="002A46E6">
        <w:rPr>
          <w:rFonts w:cs="Gisha"/>
          <w:noProof/>
          <w:lang w:val="cs-CZ" w:eastAsia="cs-CZ"/>
        </w:rPr>
        <w:drawing>
          <wp:inline distT="0" distB="0" distL="0" distR="0" wp14:anchorId="6237CA5C" wp14:editId="115B0E08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6E6">
        <w:rPr>
          <w:rFonts w:cs="Gisha"/>
          <w:b/>
        </w:rPr>
        <w:t>Sources bibliographiques et autres :</w:t>
      </w:r>
    </w:p>
    <w:p w:rsidR="000B0544" w:rsidRPr="002A46E6" w:rsidRDefault="000B0544" w:rsidP="002A46E6">
      <w:pPr>
        <w:pStyle w:val="Bezmezer"/>
        <w:jc w:val="both"/>
        <w:rPr>
          <w:rFonts w:cs="Gisha"/>
          <w:b/>
        </w:rPr>
      </w:pPr>
      <w:bookmarkStart w:id="0" w:name="_GoBack"/>
      <w:r w:rsidRPr="000B0544">
        <w:rPr>
          <w:rFonts w:cs="Gisha"/>
          <w:b/>
        </w:rPr>
        <w:t>http://www1.rfi.fr/lffr/articles/124/article_3609.asp</w:t>
      </w:r>
      <w:bookmarkEnd w:id="0"/>
    </w:p>
    <w:sectPr w:rsidR="000B0544" w:rsidRPr="002A46E6" w:rsidSect="002A46E6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70"/>
    <w:rsid w:val="000B0544"/>
    <w:rsid w:val="00197C70"/>
    <w:rsid w:val="001F098E"/>
    <w:rsid w:val="002A46E6"/>
    <w:rsid w:val="0072662C"/>
    <w:rsid w:val="00821596"/>
    <w:rsid w:val="00835896"/>
    <w:rsid w:val="008C0BDA"/>
    <w:rsid w:val="00D27597"/>
    <w:rsid w:val="00D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B44"/>
    <w:pPr>
      <w:ind w:left="720"/>
      <w:contextualSpacing/>
    </w:pPr>
  </w:style>
  <w:style w:type="table" w:styleId="Mkatabulky">
    <w:name w:val="Table Grid"/>
    <w:basedOn w:val="Normlntabulka"/>
    <w:uiPriority w:val="39"/>
    <w:rsid w:val="00D3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A46E6"/>
    <w:pPr>
      <w:spacing w:after="0" w:line="240" w:lineRule="auto"/>
    </w:pPr>
    <w:rPr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6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B44"/>
    <w:pPr>
      <w:ind w:left="720"/>
      <w:contextualSpacing/>
    </w:pPr>
  </w:style>
  <w:style w:type="table" w:styleId="Mkatabulky">
    <w:name w:val="Table Grid"/>
    <w:basedOn w:val="Normlntabulka"/>
    <w:uiPriority w:val="39"/>
    <w:rsid w:val="00D3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A46E6"/>
    <w:pPr>
      <w:spacing w:after="0" w:line="240" w:lineRule="auto"/>
    </w:pPr>
    <w:rPr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C5A6-642C-4B7F-8F18-DBC936E6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3</cp:revision>
  <cp:lastPrinted>2015-04-16T15:11:00Z</cp:lastPrinted>
  <dcterms:created xsi:type="dcterms:W3CDTF">2015-04-09T10:40:00Z</dcterms:created>
  <dcterms:modified xsi:type="dcterms:W3CDTF">2015-04-16T15:36:00Z</dcterms:modified>
</cp:coreProperties>
</file>