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85D08" w14:textId="35E1F1CC" w:rsidR="00734FAC" w:rsidRPr="00D930B7" w:rsidRDefault="00734FAC" w:rsidP="00734FAC">
      <w:pPr>
        <w:spacing w:before="120" w:after="0"/>
        <w:rPr>
          <w:rFonts w:asciiTheme="minorHAnsi" w:hAnsiTheme="minorHAnsi"/>
          <w:b/>
          <w:sz w:val="24"/>
          <w:szCs w:val="24"/>
          <w:lang w:val="fr-FR"/>
        </w:rPr>
      </w:pPr>
      <w:r w:rsidRPr="00D930B7">
        <w:rPr>
          <w:rFonts w:asciiTheme="minorHAnsi" w:hAnsiTheme="minorHAnsi"/>
          <w:sz w:val="24"/>
          <w:szCs w:val="24"/>
          <w:lang w:val="fr-FR"/>
        </w:rPr>
        <w:t xml:space="preserve">Thème: </w:t>
      </w:r>
      <w:r w:rsidR="002E4118" w:rsidRPr="00D930B7">
        <w:rPr>
          <w:rFonts w:asciiTheme="minorHAnsi" w:hAnsiTheme="minorHAnsi"/>
          <w:sz w:val="24"/>
          <w:szCs w:val="24"/>
          <w:lang w:val="fr-FR"/>
        </w:rPr>
        <w:t>santé et médecine</w:t>
      </w:r>
      <w:r w:rsidRPr="00D930B7">
        <w:rPr>
          <w:rFonts w:asciiTheme="minorHAnsi" w:hAnsiTheme="minorHAnsi"/>
          <w:sz w:val="24"/>
          <w:szCs w:val="24"/>
          <w:lang w:val="fr-FR"/>
        </w:rPr>
        <w:t xml:space="preserve"> </w:t>
      </w:r>
    </w:p>
    <w:p w14:paraId="0C55A270" w14:textId="77777777" w:rsidR="00D930B7" w:rsidRDefault="00D930B7" w:rsidP="002E4118">
      <w:pPr>
        <w:widowControl w:val="0"/>
        <w:autoSpaceDE w:val="0"/>
        <w:autoSpaceDN w:val="0"/>
        <w:adjustRightInd w:val="0"/>
        <w:spacing w:after="0" w:line="240" w:lineRule="auto"/>
        <w:rPr>
          <w:rFonts w:asciiTheme="minorHAnsi" w:hAnsiTheme="minorHAnsi" w:cs="Times"/>
          <w:b/>
          <w:color w:val="2C2B2B"/>
          <w:sz w:val="28"/>
          <w:szCs w:val="28"/>
          <w:lang w:val="fr-FR"/>
        </w:rPr>
      </w:pPr>
    </w:p>
    <w:p w14:paraId="2A24C8E3" w14:textId="77777777" w:rsidR="002E4118" w:rsidRPr="00D930B7" w:rsidRDefault="002E4118" w:rsidP="002E4118">
      <w:pPr>
        <w:widowControl w:val="0"/>
        <w:autoSpaceDE w:val="0"/>
        <w:autoSpaceDN w:val="0"/>
        <w:adjustRightInd w:val="0"/>
        <w:spacing w:after="0" w:line="240" w:lineRule="auto"/>
        <w:rPr>
          <w:rFonts w:asciiTheme="minorHAnsi" w:hAnsiTheme="minorHAnsi" w:cs="Times"/>
          <w:b/>
          <w:color w:val="2C2B2B"/>
          <w:sz w:val="28"/>
          <w:szCs w:val="28"/>
          <w:lang w:val="fr-FR"/>
        </w:rPr>
      </w:pPr>
      <w:r w:rsidRPr="00D930B7">
        <w:rPr>
          <w:rFonts w:asciiTheme="minorHAnsi" w:hAnsiTheme="minorHAnsi" w:cs="Times"/>
          <w:b/>
          <w:color w:val="2C2B2B"/>
          <w:sz w:val="28"/>
          <w:szCs w:val="28"/>
          <w:lang w:val="fr-FR"/>
        </w:rPr>
        <w:t>Le Royaume-Uni autorise les manipulations sur les embryons</w:t>
      </w:r>
    </w:p>
    <w:p w14:paraId="603B749F" w14:textId="77777777" w:rsidR="002E4118" w:rsidRPr="00D930B7" w:rsidRDefault="002E4118" w:rsidP="002E4118">
      <w:pPr>
        <w:widowControl w:val="0"/>
        <w:autoSpaceDE w:val="0"/>
        <w:autoSpaceDN w:val="0"/>
        <w:adjustRightInd w:val="0"/>
        <w:spacing w:after="0" w:line="240" w:lineRule="auto"/>
        <w:rPr>
          <w:rFonts w:asciiTheme="minorHAnsi" w:hAnsiTheme="minorHAnsi" w:cs="Arial"/>
          <w:color w:val="7B7B7C"/>
          <w:sz w:val="24"/>
          <w:szCs w:val="24"/>
          <w:lang w:val="fr-FR"/>
        </w:rPr>
      </w:pPr>
      <w:r w:rsidRPr="00D930B7">
        <w:rPr>
          <w:rFonts w:asciiTheme="minorHAnsi" w:hAnsiTheme="minorHAnsi" w:cs="Times"/>
          <w:color w:val="101010"/>
          <w:sz w:val="24"/>
          <w:szCs w:val="24"/>
          <w:lang w:val="fr-FR"/>
        </w:rPr>
        <w:t xml:space="preserve">Par </w:t>
      </w:r>
      <w:hyperlink r:id="rId9" w:history="1">
        <w:r w:rsidRPr="00D930B7">
          <w:rPr>
            <w:rFonts w:asciiTheme="minorHAnsi" w:hAnsiTheme="minorHAnsi" w:cs="Times"/>
            <w:color w:val="DC420D"/>
            <w:sz w:val="24"/>
            <w:szCs w:val="24"/>
            <w:lang w:val="fr-FR"/>
          </w:rPr>
          <w:t xml:space="preserve">Simon </w:t>
        </w:r>
        <w:proofErr w:type="spellStart"/>
        <w:r w:rsidRPr="00D930B7">
          <w:rPr>
            <w:rFonts w:asciiTheme="minorHAnsi" w:hAnsiTheme="minorHAnsi" w:cs="Times"/>
            <w:color w:val="DC420D"/>
            <w:sz w:val="24"/>
            <w:szCs w:val="24"/>
            <w:lang w:val="fr-FR"/>
          </w:rPr>
          <w:t>Rozé</w:t>
        </w:r>
        <w:proofErr w:type="spellEnd"/>
      </w:hyperlink>
    </w:p>
    <w:p w14:paraId="6800F7EB" w14:textId="77F68180" w:rsidR="002E4118" w:rsidRDefault="007A13E8" w:rsidP="002E4118">
      <w:pPr>
        <w:rPr>
          <w:rFonts w:asciiTheme="minorHAnsi" w:hAnsiTheme="minorHAnsi" w:cs="Arial"/>
          <w:color w:val="7B7B7C"/>
          <w:sz w:val="24"/>
          <w:szCs w:val="24"/>
          <w:lang w:val="fr-FR"/>
        </w:rPr>
      </w:pPr>
      <w:r>
        <w:rPr>
          <w:rFonts w:asciiTheme="minorHAnsi" w:hAnsiTheme="minorHAnsi" w:cs="Arial"/>
          <w:color w:val="7B7B7C"/>
          <w:sz w:val="24"/>
          <w:szCs w:val="24"/>
          <w:lang w:val="fr-FR"/>
        </w:rPr>
        <w:t xml:space="preserve">Publié le 02-02-2016, </w:t>
      </w:r>
      <w:r w:rsidR="002E4118" w:rsidRPr="00D930B7">
        <w:rPr>
          <w:rFonts w:asciiTheme="minorHAnsi" w:hAnsiTheme="minorHAnsi" w:cs="Arial"/>
          <w:color w:val="7B7B7C"/>
          <w:sz w:val="24"/>
          <w:szCs w:val="24"/>
          <w:lang w:val="fr-FR"/>
        </w:rPr>
        <w:t>RFI</w:t>
      </w:r>
    </w:p>
    <w:p w14:paraId="4C4557BC" w14:textId="6053C604" w:rsidR="00D930B7" w:rsidRPr="007A13E8" w:rsidRDefault="00FE40B8" w:rsidP="007A13E8">
      <w:pPr>
        <w:spacing w:after="0"/>
        <w:rPr>
          <w:rFonts w:asciiTheme="minorHAnsi" w:hAnsiTheme="minorHAnsi" w:cs="Arial"/>
          <w:color w:val="7B7B7C"/>
          <w:lang w:val="fr-FR"/>
        </w:rPr>
      </w:pPr>
      <w:r w:rsidRPr="007A13E8">
        <w:rPr>
          <w:rFonts w:asciiTheme="minorHAnsi" w:hAnsiTheme="minorHAnsi" w:cs="Helvetica"/>
          <w:noProof/>
          <w:lang w:val="en-US"/>
        </w:rPr>
        <w:drawing>
          <wp:inline distT="0" distB="0" distL="0" distR="0" wp14:anchorId="49205597" wp14:editId="14C9373B">
            <wp:extent cx="5671185" cy="32011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1185" cy="3201118"/>
                    </a:xfrm>
                    <a:prstGeom prst="rect">
                      <a:avLst/>
                    </a:prstGeom>
                    <a:noFill/>
                    <a:ln>
                      <a:noFill/>
                    </a:ln>
                  </pic:spPr>
                </pic:pic>
              </a:graphicData>
            </a:graphic>
          </wp:inline>
        </w:drawing>
      </w:r>
    </w:p>
    <w:p w14:paraId="2F4874A8" w14:textId="09B010A6" w:rsidR="00FE40B8" w:rsidRPr="007A13E8" w:rsidRDefault="00FE40B8" w:rsidP="007A13E8">
      <w:pPr>
        <w:spacing w:after="0"/>
        <w:rPr>
          <w:rFonts w:asciiTheme="minorHAnsi" w:hAnsiTheme="minorHAnsi" w:cs="Times"/>
          <w:color w:val="888686"/>
          <w:lang w:val="en-US"/>
        </w:rPr>
      </w:pPr>
      <w:r w:rsidRPr="007A13E8">
        <w:rPr>
          <w:rFonts w:asciiTheme="minorHAnsi" w:hAnsiTheme="minorHAnsi" w:cs="Times"/>
          <w:color w:val="888686"/>
          <w:lang w:val="en-US"/>
        </w:rPr>
        <w:t>BSIP/UIG Via Getty Images</w:t>
      </w:r>
    </w:p>
    <w:p w14:paraId="0A7A69D3" w14:textId="77777777" w:rsidR="007A13E8" w:rsidRPr="007A13E8" w:rsidRDefault="007A13E8" w:rsidP="007A13E8">
      <w:pPr>
        <w:spacing w:after="0"/>
        <w:rPr>
          <w:rFonts w:asciiTheme="minorHAnsi" w:hAnsiTheme="minorHAnsi" w:cs="Times"/>
          <w:color w:val="888686"/>
          <w:lang w:val="en-US"/>
        </w:rPr>
      </w:pPr>
      <w:r w:rsidRPr="007A13E8">
        <w:rPr>
          <w:rFonts w:asciiTheme="minorHAnsi" w:hAnsiTheme="minorHAnsi" w:cs="Times"/>
          <w:color w:val="888686"/>
          <w:lang w:val="en-US"/>
        </w:rPr>
        <w:t xml:space="preserve">Des </w:t>
      </w:r>
      <w:proofErr w:type="spellStart"/>
      <w:r w:rsidRPr="007A13E8">
        <w:rPr>
          <w:rFonts w:asciiTheme="minorHAnsi" w:hAnsiTheme="minorHAnsi" w:cs="Times"/>
          <w:color w:val="888686"/>
          <w:lang w:val="en-US"/>
        </w:rPr>
        <w:t>scientifiques</w:t>
      </w:r>
      <w:proofErr w:type="spellEnd"/>
      <w:r w:rsidRPr="007A13E8">
        <w:rPr>
          <w:rFonts w:asciiTheme="minorHAnsi" w:hAnsiTheme="minorHAnsi" w:cs="Times"/>
          <w:color w:val="888686"/>
          <w:lang w:val="en-US"/>
        </w:rPr>
        <w:t xml:space="preserve"> </w:t>
      </w:r>
      <w:proofErr w:type="spellStart"/>
      <w:r w:rsidRPr="007A13E8">
        <w:rPr>
          <w:rFonts w:asciiTheme="minorHAnsi" w:hAnsiTheme="minorHAnsi" w:cs="Times"/>
          <w:color w:val="888686"/>
          <w:lang w:val="en-US"/>
        </w:rPr>
        <w:t>ont</w:t>
      </w:r>
      <w:proofErr w:type="spellEnd"/>
      <w:r w:rsidRPr="007A13E8">
        <w:rPr>
          <w:rFonts w:asciiTheme="minorHAnsi" w:hAnsiTheme="minorHAnsi" w:cs="Times"/>
          <w:color w:val="888686"/>
          <w:lang w:val="en-US"/>
        </w:rPr>
        <w:t xml:space="preserve"> </w:t>
      </w:r>
      <w:proofErr w:type="spellStart"/>
      <w:r w:rsidRPr="007A13E8">
        <w:rPr>
          <w:rFonts w:asciiTheme="minorHAnsi" w:hAnsiTheme="minorHAnsi" w:cs="Times"/>
          <w:color w:val="888686"/>
          <w:lang w:val="en-US"/>
        </w:rPr>
        <w:t>été</w:t>
      </w:r>
      <w:proofErr w:type="spellEnd"/>
      <w:r w:rsidRPr="007A13E8">
        <w:rPr>
          <w:rFonts w:asciiTheme="minorHAnsi" w:hAnsiTheme="minorHAnsi" w:cs="Times"/>
          <w:color w:val="888686"/>
          <w:lang w:val="en-US"/>
        </w:rPr>
        <w:t xml:space="preserve"> </w:t>
      </w:r>
      <w:proofErr w:type="spellStart"/>
      <w:r w:rsidRPr="007A13E8">
        <w:rPr>
          <w:rFonts w:asciiTheme="minorHAnsi" w:hAnsiTheme="minorHAnsi" w:cs="Times"/>
          <w:color w:val="888686"/>
          <w:lang w:val="en-US"/>
        </w:rPr>
        <w:t>autorisés</w:t>
      </w:r>
      <w:proofErr w:type="spellEnd"/>
      <w:r w:rsidRPr="007A13E8">
        <w:rPr>
          <w:rFonts w:asciiTheme="minorHAnsi" w:hAnsiTheme="minorHAnsi" w:cs="Times"/>
          <w:color w:val="888686"/>
          <w:lang w:val="en-US"/>
        </w:rPr>
        <w:t xml:space="preserve"> à </w:t>
      </w:r>
      <w:proofErr w:type="spellStart"/>
      <w:r w:rsidRPr="007A13E8">
        <w:rPr>
          <w:rFonts w:asciiTheme="minorHAnsi" w:hAnsiTheme="minorHAnsi" w:cs="Times"/>
          <w:color w:val="888686"/>
          <w:lang w:val="en-US"/>
        </w:rPr>
        <w:t>manipuler</w:t>
      </w:r>
      <w:proofErr w:type="spellEnd"/>
      <w:r w:rsidRPr="007A13E8">
        <w:rPr>
          <w:rFonts w:asciiTheme="minorHAnsi" w:hAnsiTheme="minorHAnsi" w:cs="Times"/>
          <w:color w:val="888686"/>
          <w:lang w:val="en-US"/>
        </w:rPr>
        <w:t xml:space="preserve">, pour la première </w:t>
      </w:r>
      <w:proofErr w:type="spellStart"/>
      <w:r w:rsidRPr="007A13E8">
        <w:rPr>
          <w:rFonts w:asciiTheme="minorHAnsi" w:hAnsiTheme="minorHAnsi" w:cs="Times"/>
          <w:color w:val="888686"/>
          <w:lang w:val="en-US"/>
        </w:rPr>
        <w:t>fois</w:t>
      </w:r>
      <w:proofErr w:type="spellEnd"/>
      <w:r w:rsidRPr="007A13E8">
        <w:rPr>
          <w:rFonts w:asciiTheme="minorHAnsi" w:hAnsiTheme="minorHAnsi" w:cs="Times"/>
          <w:color w:val="888686"/>
          <w:lang w:val="en-US"/>
        </w:rPr>
        <w:t xml:space="preserve"> au </w:t>
      </w:r>
      <w:proofErr w:type="spellStart"/>
      <w:r w:rsidRPr="007A13E8">
        <w:rPr>
          <w:rFonts w:asciiTheme="minorHAnsi" w:hAnsiTheme="minorHAnsi" w:cs="Times"/>
          <w:color w:val="888686"/>
          <w:lang w:val="en-US"/>
        </w:rPr>
        <w:t>Royaume-Uni</w:t>
      </w:r>
      <w:proofErr w:type="spellEnd"/>
      <w:r w:rsidRPr="007A13E8">
        <w:rPr>
          <w:rFonts w:asciiTheme="minorHAnsi" w:hAnsiTheme="minorHAnsi" w:cs="Times"/>
          <w:color w:val="888686"/>
          <w:lang w:val="en-US"/>
        </w:rPr>
        <w:t xml:space="preserve">, des </w:t>
      </w:r>
      <w:proofErr w:type="spellStart"/>
      <w:r w:rsidRPr="007A13E8">
        <w:rPr>
          <w:rFonts w:asciiTheme="minorHAnsi" w:hAnsiTheme="minorHAnsi" w:cs="Times"/>
          <w:color w:val="888686"/>
          <w:lang w:val="en-US"/>
        </w:rPr>
        <w:t>embryons</w:t>
      </w:r>
      <w:proofErr w:type="spellEnd"/>
      <w:r w:rsidRPr="007A13E8">
        <w:rPr>
          <w:rFonts w:asciiTheme="minorHAnsi" w:hAnsiTheme="minorHAnsi" w:cs="Times"/>
          <w:color w:val="888686"/>
          <w:lang w:val="en-US"/>
        </w:rPr>
        <w:t xml:space="preserve"> </w:t>
      </w:r>
      <w:proofErr w:type="spellStart"/>
      <w:r w:rsidRPr="007A13E8">
        <w:rPr>
          <w:rFonts w:asciiTheme="minorHAnsi" w:hAnsiTheme="minorHAnsi" w:cs="Times"/>
          <w:color w:val="888686"/>
          <w:lang w:val="en-US"/>
        </w:rPr>
        <w:t>humains</w:t>
      </w:r>
      <w:proofErr w:type="spellEnd"/>
      <w:r w:rsidRPr="007A13E8">
        <w:rPr>
          <w:rFonts w:asciiTheme="minorHAnsi" w:hAnsiTheme="minorHAnsi" w:cs="Times"/>
          <w:color w:val="888686"/>
          <w:lang w:val="en-US"/>
        </w:rPr>
        <w:t xml:space="preserve"> à des fins de </w:t>
      </w:r>
      <w:proofErr w:type="spellStart"/>
      <w:r w:rsidRPr="007A13E8">
        <w:rPr>
          <w:rFonts w:asciiTheme="minorHAnsi" w:hAnsiTheme="minorHAnsi" w:cs="Times"/>
          <w:color w:val="888686"/>
          <w:lang w:val="en-US"/>
        </w:rPr>
        <w:t>recherche</w:t>
      </w:r>
      <w:proofErr w:type="spellEnd"/>
      <w:r w:rsidRPr="007A13E8">
        <w:rPr>
          <w:rFonts w:asciiTheme="minorHAnsi" w:hAnsiTheme="minorHAnsi" w:cs="Times"/>
          <w:color w:val="888686"/>
          <w:lang w:val="en-US"/>
        </w:rPr>
        <w:t>.</w:t>
      </w:r>
    </w:p>
    <w:p w14:paraId="288ED47C" w14:textId="77777777" w:rsidR="007A13E8" w:rsidRPr="00D930B7" w:rsidRDefault="007A13E8" w:rsidP="002E4118">
      <w:pPr>
        <w:rPr>
          <w:rFonts w:asciiTheme="minorHAnsi" w:hAnsiTheme="minorHAnsi" w:cs="Arial"/>
          <w:color w:val="7B7B7C"/>
          <w:sz w:val="24"/>
          <w:szCs w:val="24"/>
          <w:lang w:val="fr-FR"/>
        </w:rPr>
      </w:pPr>
    </w:p>
    <w:p w14:paraId="53317709" w14:textId="77777777" w:rsidR="002E4118" w:rsidRPr="00D930B7" w:rsidRDefault="002E4118" w:rsidP="002E4118">
      <w:pPr>
        <w:widowControl w:val="0"/>
        <w:autoSpaceDE w:val="0"/>
        <w:autoSpaceDN w:val="0"/>
        <w:adjustRightInd w:val="0"/>
        <w:spacing w:after="0" w:line="240" w:lineRule="auto"/>
        <w:rPr>
          <w:rFonts w:asciiTheme="minorHAnsi" w:hAnsiTheme="minorHAnsi" w:cs="Times"/>
          <w:color w:val="2C2B2B"/>
          <w:sz w:val="24"/>
          <w:szCs w:val="24"/>
          <w:lang w:val="fr-FR"/>
        </w:rPr>
      </w:pPr>
      <w:r w:rsidRPr="00D930B7">
        <w:rPr>
          <w:rFonts w:asciiTheme="minorHAnsi" w:hAnsiTheme="minorHAnsi" w:cs="Times"/>
          <w:color w:val="2C2B2B"/>
          <w:sz w:val="24"/>
          <w:szCs w:val="24"/>
          <w:lang w:val="fr-FR"/>
        </w:rPr>
        <w:t>C’est une première en Europe. Ce lundi 1er février, les autorités sanitaires ont autorisé une équipe de chercheurs à manipuler le génome d’embryons à des fins de recherche. Cette procédure, très encadrée, doit permettre de comprendre pourquoi certaines femmes enceintes font des fausses couches.</w:t>
      </w:r>
    </w:p>
    <w:p w14:paraId="2BB07D05" w14:textId="77777777" w:rsidR="002E4118" w:rsidRPr="00D930B7" w:rsidRDefault="002E4118" w:rsidP="002E4118">
      <w:pPr>
        <w:widowControl w:val="0"/>
        <w:autoSpaceDE w:val="0"/>
        <w:autoSpaceDN w:val="0"/>
        <w:adjustRightInd w:val="0"/>
        <w:spacing w:after="0" w:line="240" w:lineRule="auto"/>
        <w:rPr>
          <w:rFonts w:asciiTheme="minorHAnsi" w:hAnsiTheme="minorHAnsi" w:cs="Times"/>
          <w:color w:val="2C2B2B"/>
          <w:sz w:val="24"/>
          <w:szCs w:val="24"/>
          <w:lang w:val="fr-FR"/>
        </w:rPr>
      </w:pPr>
      <w:r w:rsidRPr="00D930B7">
        <w:rPr>
          <w:rFonts w:asciiTheme="minorHAnsi" w:hAnsiTheme="minorHAnsi" w:cs="Times"/>
          <w:color w:val="2C2B2B"/>
          <w:sz w:val="24"/>
          <w:szCs w:val="24"/>
          <w:lang w:val="fr-FR"/>
        </w:rPr>
        <w:t xml:space="preserve">Pourquoi certaines femmes font-elles des fausses couches ? </w:t>
      </w:r>
      <w:r w:rsidRPr="00D930B7">
        <w:rPr>
          <w:rFonts w:asciiTheme="minorHAnsi" w:hAnsiTheme="minorHAnsi" w:cs="Times"/>
          <w:color w:val="2C2B2B"/>
          <w:sz w:val="24"/>
          <w:szCs w:val="24"/>
          <w:highlight w:val="yellow"/>
          <w:lang w:val="fr-FR"/>
        </w:rPr>
        <w:t>C’est en partie pour répondre à cette question que</w:t>
      </w:r>
      <w:r w:rsidRPr="00D930B7">
        <w:rPr>
          <w:rFonts w:asciiTheme="minorHAnsi" w:hAnsiTheme="minorHAnsi" w:cs="Times"/>
          <w:color w:val="2C2B2B"/>
          <w:sz w:val="24"/>
          <w:szCs w:val="24"/>
          <w:lang w:val="fr-FR"/>
        </w:rPr>
        <w:t xml:space="preserve"> la Grande-Bretagne vient de donner cette autorisation, l’une des premières au monde. En l’occurrence, il s’agit d’étudier les gènes et les mécanismes qui commandent la mise en place du placenta. </w:t>
      </w:r>
      <w:r w:rsidRPr="00D930B7">
        <w:rPr>
          <w:rFonts w:asciiTheme="minorHAnsi" w:hAnsiTheme="minorHAnsi" w:cs="Times"/>
          <w:color w:val="2C2B2B"/>
          <w:sz w:val="24"/>
          <w:szCs w:val="24"/>
          <w:highlight w:val="yellow"/>
          <w:lang w:val="fr-FR"/>
        </w:rPr>
        <w:t xml:space="preserve">C’est l’équipe du docteur Kathy </w:t>
      </w:r>
      <w:proofErr w:type="spellStart"/>
      <w:r w:rsidRPr="00D930B7">
        <w:rPr>
          <w:rFonts w:asciiTheme="minorHAnsi" w:hAnsiTheme="minorHAnsi" w:cs="Times"/>
          <w:color w:val="2C2B2B"/>
          <w:sz w:val="24"/>
          <w:szCs w:val="24"/>
          <w:highlight w:val="yellow"/>
          <w:lang w:val="fr-FR"/>
        </w:rPr>
        <w:t>Niakan</w:t>
      </w:r>
      <w:proofErr w:type="spellEnd"/>
      <w:r w:rsidRPr="00D930B7">
        <w:rPr>
          <w:rFonts w:asciiTheme="minorHAnsi" w:hAnsiTheme="minorHAnsi" w:cs="Times"/>
          <w:color w:val="2C2B2B"/>
          <w:sz w:val="24"/>
          <w:szCs w:val="24"/>
          <w:highlight w:val="yellow"/>
          <w:lang w:val="fr-FR"/>
        </w:rPr>
        <w:t xml:space="preserve"> de l'Institut Francis Crick qui</w:t>
      </w:r>
      <w:r w:rsidRPr="00D930B7">
        <w:rPr>
          <w:rFonts w:asciiTheme="minorHAnsi" w:hAnsiTheme="minorHAnsi" w:cs="Times"/>
          <w:color w:val="2C2B2B"/>
          <w:sz w:val="24"/>
          <w:szCs w:val="24"/>
          <w:lang w:val="fr-FR"/>
        </w:rPr>
        <w:t xml:space="preserve"> mènera ces travaux.</w:t>
      </w:r>
    </w:p>
    <w:p w14:paraId="2CB9001C" w14:textId="77777777" w:rsidR="002E4118" w:rsidRPr="00D930B7" w:rsidRDefault="002E4118" w:rsidP="002E4118">
      <w:pPr>
        <w:widowControl w:val="0"/>
        <w:autoSpaceDE w:val="0"/>
        <w:autoSpaceDN w:val="0"/>
        <w:adjustRightInd w:val="0"/>
        <w:spacing w:after="0" w:line="240" w:lineRule="auto"/>
        <w:rPr>
          <w:rFonts w:asciiTheme="minorHAnsi" w:hAnsiTheme="minorHAnsi" w:cs="Times"/>
          <w:color w:val="2C2B2B"/>
          <w:sz w:val="24"/>
          <w:szCs w:val="24"/>
          <w:lang w:val="fr-FR"/>
        </w:rPr>
      </w:pPr>
      <w:r w:rsidRPr="00D930B7">
        <w:rPr>
          <w:rFonts w:asciiTheme="minorHAnsi" w:hAnsiTheme="minorHAnsi" w:cs="Times"/>
          <w:color w:val="2C2B2B"/>
          <w:sz w:val="24"/>
          <w:szCs w:val="24"/>
          <w:lang w:val="fr-FR"/>
        </w:rPr>
        <w:lastRenderedPageBreak/>
        <w:t xml:space="preserve">Pour ce faire, </w:t>
      </w:r>
      <w:r w:rsidRPr="00D930B7">
        <w:rPr>
          <w:rFonts w:asciiTheme="minorHAnsi" w:hAnsiTheme="minorHAnsi" w:cs="Times"/>
          <w:color w:val="2C2B2B"/>
          <w:sz w:val="24"/>
          <w:szCs w:val="24"/>
          <w:highlight w:val="yellow"/>
          <w:lang w:val="fr-FR"/>
        </w:rPr>
        <w:t>c’est la technique dite de « Cripsr-Cas9 » qui</w:t>
      </w:r>
      <w:r w:rsidRPr="00D930B7">
        <w:rPr>
          <w:rFonts w:asciiTheme="minorHAnsi" w:hAnsiTheme="minorHAnsi" w:cs="Times"/>
          <w:color w:val="2C2B2B"/>
          <w:sz w:val="24"/>
          <w:szCs w:val="24"/>
          <w:lang w:val="fr-FR"/>
        </w:rPr>
        <w:t xml:space="preserve"> a été autorisée. Cette technique révolutionnaire est apparue il y a quelques années dans presque tous les laboratoires. Pour faire une analogie, elle fonctionne un peu comme la fonction « couper-coller » d’un logiciel de traitement de texte. Cela consiste à aller rechercher une séquence génétique dans l’</w:t>
      </w:r>
      <w:hyperlink r:id="rId11" w:history="1">
        <w:r w:rsidRPr="00D930B7">
          <w:rPr>
            <w:rFonts w:asciiTheme="minorHAnsi" w:hAnsiTheme="minorHAnsi" w:cs="Times"/>
            <w:color w:val="D80005"/>
            <w:sz w:val="24"/>
            <w:szCs w:val="24"/>
            <w:u w:val="single" w:color="D80005"/>
            <w:lang w:val="fr-FR"/>
          </w:rPr>
          <w:t xml:space="preserve">ADN, </w:t>
        </w:r>
      </w:hyperlink>
      <w:r w:rsidRPr="00D930B7">
        <w:rPr>
          <w:rFonts w:asciiTheme="minorHAnsi" w:hAnsiTheme="minorHAnsi" w:cs="Times"/>
          <w:color w:val="2C2B2B"/>
          <w:sz w:val="24"/>
          <w:szCs w:val="24"/>
          <w:lang w:val="fr-FR"/>
        </w:rPr>
        <w:t xml:space="preserve">de l’y extraire, et de la remplacer par une autre, à la convenance du chercheur. </w:t>
      </w:r>
      <w:r w:rsidRPr="00D930B7">
        <w:rPr>
          <w:rFonts w:asciiTheme="minorHAnsi" w:hAnsiTheme="minorHAnsi" w:cs="Times"/>
          <w:color w:val="2C2B2B"/>
          <w:sz w:val="24"/>
          <w:szCs w:val="24"/>
          <w:highlight w:val="lightGray"/>
          <w:lang w:val="fr-FR"/>
        </w:rPr>
        <w:t>Très facile d’emploi, cette technique est ainsi très utilisée, notamment dans la recherche contre le cancer.</w:t>
      </w:r>
      <w:r w:rsidRPr="00D930B7">
        <w:rPr>
          <w:rFonts w:asciiTheme="minorHAnsi" w:hAnsiTheme="minorHAnsi" w:cs="Times"/>
          <w:color w:val="2C2B2B"/>
          <w:sz w:val="24"/>
          <w:szCs w:val="24"/>
          <w:lang w:val="fr-FR"/>
        </w:rPr>
        <w:t xml:space="preserve"> Elle permet en effet de déterminer assez simplement quelle partie du génome peut entraîner des dysfonctionnements, et d’essayer de le corriger à la volée.</w:t>
      </w:r>
    </w:p>
    <w:p w14:paraId="5045FD19" w14:textId="77777777" w:rsidR="002E4118" w:rsidRPr="00D930B7" w:rsidRDefault="002E4118" w:rsidP="002E4118">
      <w:pPr>
        <w:widowControl w:val="0"/>
        <w:autoSpaceDE w:val="0"/>
        <w:autoSpaceDN w:val="0"/>
        <w:adjustRightInd w:val="0"/>
        <w:spacing w:after="0" w:line="240" w:lineRule="auto"/>
        <w:rPr>
          <w:rFonts w:asciiTheme="minorHAnsi" w:hAnsiTheme="minorHAnsi" w:cs="Times"/>
          <w:color w:val="2C2B2B"/>
          <w:sz w:val="24"/>
          <w:szCs w:val="24"/>
          <w:lang w:val="fr-FR"/>
        </w:rPr>
      </w:pPr>
      <w:r w:rsidRPr="00D930B7">
        <w:rPr>
          <w:rFonts w:asciiTheme="minorHAnsi" w:hAnsiTheme="minorHAnsi" w:cs="Times"/>
          <w:color w:val="2C2B2B"/>
          <w:sz w:val="24"/>
          <w:szCs w:val="24"/>
          <w:lang w:val="fr-FR"/>
        </w:rPr>
        <w:t xml:space="preserve">La grande différence avec cette autorisation britannique, </w:t>
      </w:r>
      <w:r w:rsidRPr="00D930B7">
        <w:rPr>
          <w:rFonts w:asciiTheme="minorHAnsi" w:hAnsiTheme="minorHAnsi" w:cs="Times"/>
          <w:color w:val="2C2B2B"/>
          <w:sz w:val="24"/>
          <w:szCs w:val="24"/>
          <w:highlight w:val="yellow"/>
          <w:lang w:val="fr-FR"/>
        </w:rPr>
        <w:t>c’est que</w:t>
      </w:r>
      <w:r w:rsidRPr="00D930B7">
        <w:rPr>
          <w:rFonts w:asciiTheme="minorHAnsi" w:hAnsiTheme="minorHAnsi" w:cs="Times"/>
          <w:color w:val="2C2B2B"/>
          <w:sz w:val="24"/>
          <w:szCs w:val="24"/>
          <w:lang w:val="fr-FR"/>
        </w:rPr>
        <w:t xml:space="preserve"> cette technique est plus souvent </w:t>
      </w:r>
      <w:proofErr w:type="gramStart"/>
      <w:r w:rsidRPr="00D930B7">
        <w:rPr>
          <w:rFonts w:asciiTheme="minorHAnsi" w:hAnsiTheme="minorHAnsi" w:cs="Times"/>
          <w:color w:val="2C2B2B"/>
          <w:sz w:val="24"/>
          <w:szCs w:val="24"/>
          <w:lang w:val="fr-FR"/>
        </w:rPr>
        <w:t>utilisée</w:t>
      </w:r>
      <w:proofErr w:type="gramEnd"/>
      <w:r w:rsidRPr="00D930B7">
        <w:rPr>
          <w:rFonts w:asciiTheme="minorHAnsi" w:hAnsiTheme="minorHAnsi" w:cs="Times"/>
          <w:color w:val="2C2B2B"/>
          <w:sz w:val="24"/>
          <w:szCs w:val="24"/>
          <w:lang w:val="fr-FR"/>
        </w:rPr>
        <w:t xml:space="preserve"> sur des bactéries ou des levures. Cela ne va pas sans dire que cette étude sur des embryons sera donc strictement encadrée. Il n’est ainsi pas question de modifier le génome d’enfants à naître, ces embryons seront détruits après deux semaines. En effet, la modification génétique d’embryon à des </w:t>
      </w:r>
      <w:proofErr w:type="gramStart"/>
      <w:r w:rsidRPr="00D930B7">
        <w:rPr>
          <w:rFonts w:asciiTheme="minorHAnsi" w:hAnsiTheme="minorHAnsi" w:cs="Times"/>
          <w:color w:val="2C2B2B"/>
          <w:sz w:val="24"/>
          <w:szCs w:val="24"/>
          <w:lang w:val="fr-FR"/>
        </w:rPr>
        <w:t>fins</w:t>
      </w:r>
      <w:proofErr w:type="gramEnd"/>
      <w:r w:rsidRPr="00D930B7">
        <w:rPr>
          <w:rFonts w:asciiTheme="minorHAnsi" w:hAnsiTheme="minorHAnsi" w:cs="Times"/>
          <w:color w:val="2C2B2B"/>
          <w:sz w:val="24"/>
          <w:szCs w:val="24"/>
          <w:lang w:val="fr-FR"/>
        </w:rPr>
        <w:t xml:space="preserve"> thérapeutiques est strictement interdite depuis 2009 en Grande-Bretagne. Elle est cependant autorisée dans la recherche, et cette étude est d’ailleurs la première concernée par cette disposition dans le pays.</w:t>
      </w:r>
    </w:p>
    <w:p w14:paraId="44934566" w14:textId="77777777" w:rsidR="002E4118" w:rsidRPr="00D930B7" w:rsidRDefault="002E4118" w:rsidP="002E4118">
      <w:pPr>
        <w:widowControl w:val="0"/>
        <w:autoSpaceDE w:val="0"/>
        <w:autoSpaceDN w:val="0"/>
        <w:adjustRightInd w:val="0"/>
        <w:spacing w:after="0" w:line="240" w:lineRule="auto"/>
        <w:rPr>
          <w:rFonts w:asciiTheme="minorHAnsi" w:hAnsiTheme="minorHAnsi" w:cs="Times"/>
          <w:color w:val="2C2B2B"/>
          <w:sz w:val="24"/>
          <w:szCs w:val="24"/>
          <w:lang w:val="fr-FR"/>
        </w:rPr>
      </w:pPr>
    </w:p>
    <w:p w14:paraId="280B9A80" w14:textId="77777777" w:rsidR="002E4118" w:rsidRPr="00D930B7" w:rsidRDefault="002E4118" w:rsidP="002E4118">
      <w:pPr>
        <w:widowControl w:val="0"/>
        <w:autoSpaceDE w:val="0"/>
        <w:autoSpaceDN w:val="0"/>
        <w:adjustRightInd w:val="0"/>
        <w:spacing w:after="0" w:line="240" w:lineRule="auto"/>
        <w:rPr>
          <w:rFonts w:asciiTheme="minorHAnsi" w:hAnsiTheme="minorHAnsi" w:cs="Times"/>
          <w:color w:val="2C2B2B"/>
          <w:sz w:val="24"/>
          <w:szCs w:val="24"/>
          <w:lang w:val="fr-FR"/>
        </w:rPr>
      </w:pPr>
      <w:r w:rsidRPr="00D930B7">
        <w:rPr>
          <w:rFonts w:asciiTheme="minorHAnsi" w:hAnsiTheme="minorHAnsi" w:cs="Times"/>
          <w:color w:val="2C2B2B"/>
          <w:sz w:val="24"/>
          <w:szCs w:val="24"/>
          <w:lang w:val="fr-FR"/>
        </w:rPr>
        <w:t>Un précédent chinois</w:t>
      </w:r>
    </w:p>
    <w:p w14:paraId="6032E1FC" w14:textId="77777777" w:rsidR="002E4118" w:rsidRPr="00D930B7" w:rsidRDefault="002E4118" w:rsidP="002E4118">
      <w:pPr>
        <w:widowControl w:val="0"/>
        <w:autoSpaceDE w:val="0"/>
        <w:autoSpaceDN w:val="0"/>
        <w:adjustRightInd w:val="0"/>
        <w:spacing w:after="0" w:line="240" w:lineRule="auto"/>
        <w:rPr>
          <w:rFonts w:asciiTheme="minorHAnsi" w:hAnsiTheme="minorHAnsi" w:cs="Times"/>
          <w:color w:val="2C2B2B"/>
          <w:sz w:val="24"/>
          <w:szCs w:val="24"/>
          <w:lang w:val="fr-FR"/>
        </w:rPr>
      </w:pPr>
      <w:r w:rsidRPr="00D930B7">
        <w:rPr>
          <w:rFonts w:asciiTheme="minorHAnsi" w:hAnsiTheme="minorHAnsi" w:cs="Times"/>
          <w:color w:val="2C2B2B"/>
          <w:sz w:val="24"/>
          <w:szCs w:val="24"/>
          <w:lang w:val="fr-FR"/>
        </w:rPr>
        <w:t>L’utilisation de Crispr-Cas9 sur des embryons au Royaume-Uni n’est cependant pas une première mondiale. Des équipes chinoises avaient déjà réalisé des recherches similaires, en marge de toute convention internationale en la matière et des demandes de moratoires émises par la communauté scientifique. Cette recherche portait sur une maladie du sang, l’anémie de Colley. Il s’agit d’une maladie génétique, l’idée était donc d’utiliser Crispr-Cas9 pour corriger directement cette anomalie dans le génome des embryons.</w:t>
      </w:r>
    </w:p>
    <w:p w14:paraId="1B147750" w14:textId="77777777" w:rsidR="002E4118" w:rsidRPr="00D930B7" w:rsidRDefault="002E4118" w:rsidP="002E4118">
      <w:pPr>
        <w:widowControl w:val="0"/>
        <w:autoSpaceDE w:val="0"/>
        <w:autoSpaceDN w:val="0"/>
        <w:adjustRightInd w:val="0"/>
        <w:spacing w:after="0" w:line="240" w:lineRule="auto"/>
        <w:rPr>
          <w:rFonts w:asciiTheme="minorHAnsi" w:hAnsiTheme="minorHAnsi" w:cs="Times"/>
          <w:color w:val="2C2B2B"/>
          <w:sz w:val="24"/>
          <w:szCs w:val="24"/>
          <w:lang w:val="fr-FR"/>
        </w:rPr>
      </w:pPr>
      <w:r w:rsidRPr="00D930B7">
        <w:rPr>
          <w:rFonts w:asciiTheme="minorHAnsi" w:hAnsiTheme="minorHAnsi" w:cs="Times"/>
          <w:color w:val="2C2B2B"/>
          <w:sz w:val="24"/>
          <w:szCs w:val="24"/>
          <w:lang w:val="fr-FR"/>
        </w:rPr>
        <w:t xml:space="preserve">Là où le bât blesse, </w:t>
      </w:r>
      <w:r w:rsidRPr="00D930B7">
        <w:rPr>
          <w:rFonts w:asciiTheme="minorHAnsi" w:hAnsiTheme="minorHAnsi" w:cs="Times"/>
          <w:color w:val="2C2B2B"/>
          <w:sz w:val="24"/>
          <w:szCs w:val="24"/>
          <w:highlight w:val="yellow"/>
          <w:lang w:val="fr-FR"/>
        </w:rPr>
        <w:t>c’est que</w:t>
      </w:r>
      <w:r w:rsidRPr="00D930B7">
        <w:rPr>
          <w:rFonts w:asciiTheme="minorHAnsi" w:hAnsiTheme="minorHAnsi" w:cs="Times"/>
          <w:color w:val="2C2B2B"/>
          <w:sz w:val="24"/>
          <w:szCs w:val="24"/>
          <w:lang w:val="fr-FR"/>
        </w:rPr>
        <w:t xml:space="preserve"> ces recherches portaient sur des cellules dites germinales, impliquées dans la reproduction. La modification ainsi opérée n’aurait donc pas eu d’effet sur le seul cobaye, mais aussi sur sa descendance. Il faut cependant préciser que sur les 85 embryons utilisés lors de cette étude, aucun n’était de toute façon viable. Là aussi, il n’était pas question de les réimplanter pour obtenir des bébés.</w:t>
      </w:r>
    </w:p>
    <w:p w14:paraId="58549223" w14:textId="7B31E7B7" w:rsidR="002E4118" w:rsidRPr="00D930B7" w:rsidRDefault="002E4118" w:rsidP="002E4118">
      <w:pPr>
        <w:rPr>
          <w:rFonts w:asciiTheme="minorHAnsi" w:hAnsiTheme="minorHAnsi" w:cs="Arial"/>
          <w:color w:val="7B7B7C"/>
          <w:sz w:val="24"/>
          <w:szCs w:val="24"/>
          <w:lang w:val="fr-FR"/>
        </w:rPr>
      </w:pPr>
      <w:r w:rsidRPr="00D930B7">
        <w:rPr>
          <w:rFonts w:asciiTheme="minorHAnsi" w:hAnsiTheme="minorHAnsi" w:cs="Times"/>
          <w:color w:val="2C2B2B"/>
          <w:sz w:val="24"/>
          <w:szCs w:val="24"/>
          <w:lang w:val="fr-FR"/>
        </w:rPr>
        <w:t>Sur ces recherches Crispr-Cas9 a été pris en défaut : en effet, dans certaines cellules l’ADN était bien corrigé, mais pas dans d’autres, et la maladie s’exprimait toujours. Cela montre bien qu’aussi puissante soit-elle, cette technique est encore loin d’être parfaite. Mais même si elle devenait plus efficace, la question de son utilisation continuera de faire débat. La possibilité du bébé parfait et de l’eugénisme est de plus en plus proche, tout comme celle de soulager l’humanité de maladies héréditaires. Ces objectifs ont de nombreux promoteurs. Leurs détracteurs sont tout aussi nombreux.</w:t>
      </w:r>
    </w:p>
    <w:p w14:paraId="486FCB4B" w14:textId="77777777" w:rsidR="002E4118" w:rsidRDefault="002E4118" w:rsidP="002E4118">
      <w:pPr>
        <w:rPr>
          <w:rFonts w:ascii="Arial" w:hAnsi="Arial" w:cs="Arial"/>
          <w:color w:val="7B7B7C"/>
          <w:lang w:val="en-US"/>
        </w:rPr>
      </w:pPr>
    </w:p>
    <w:p w14:paraId="42EEA9D3" w14:textId="0833DB46" w:rsidR="00734FAC" w:rsidRPr="001949F1" w:rsidRDefault="00734FAC" w:rsidP="002E4118">
      <w:pPr>
        <w:rPr>
          <w:rFonts w:asciiTheme="minorHAnsi" w:hAnsiTheme="minorHAnsi"/>
          <w:sz w:val="24"/>
          <w:szCs w:val="24"/>
          <w:highlight w:val="lightGray"/>
          <w:lang w:val="fr-FR"/>
        </w:rPr>
      </w:pPr>
      <w:r w:rsidRPr="00734FAC">
        <w:rPr>
          <w:rFonts w:asciiTheme="minorHAnsi" w:hAnsiTheme="minorHAnsi"/>
          <w:noProof/>
          <w:sz w:val="24"/>
          <w:szCs w:val="24"/>
          <w:lang w:val="en-US"/>
        </w:rPr>
        <w:drawing>
          <wp:inline distT="0" distB="0" distL="0" distR="0" wp14:anchorId="2AEEB8CE" wp14:editId="23349014">
            <wp:extent cx="304800" cy="304800"/>
            <wp:effectExtent l="0" t="0" r="0" b="0"/>
            <wp:docPr id="2" name="Obrázek 2" descr="C:\Users\xmazoch\Desktop\ZAKAZKY\2010\055smerdova-ikonky\web\icons\konverzacnitem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descr="C:\Users\xmazoch\Desktop\ZAKAZKY\2010\055smerdova-ikonky\web\icons\konverzacnitema3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roofErr w:type="spellStart"/>
      <w:r w:rsidRPr="001949F1">
        <w:rPr>
          <w:rFonts w:asciiTheme="minorHAnsi" w:hAnsiTheme="minorHAnsi"/>
          <w:b/>
          <w:sz w:val="24"/>
          <w:szCs w:val="24"/>
          <w:highlight w:val="lightGray"/>
        </w:rPr>
        <w:t>Expli</w:t>
      </w:r>
      <w:proofErr w:type="spellEnd"/>
      <w:r w:rsidRPr="001949F1">
        <w:rPr>
          <w:rFonts w:asciiTheme="minorHAnsi" w:hAnsiTheme="minorHAnsi"/>
          <w:b/>
          <w:sz w:val="24"/>
          <w:szCs w:val="24"/>
          <w:highlight w:val="lightGray"/>
          <w:lang w:val="fr-FR"/>
        </w:rPr>
        <w:t>quez les expressions :</w:t>
      </w:r>
    </w:p>
    <w:p w14:paraId="58F5CE81" w14:textId="77777777" w:rsidR="00734FAC" w:rsidRPr="001949F1" w:rsidRDefault="00734FAC" w:rsidP="00734FAC">
      <w:pPr>
        <w:spacing w:before="120" w:after="0"/>
        <w:rPr>
          <w:rFonts w:asciiTheme="minorHAnsi" w:hAnsiTheme="minorHAnsi"/>
          <w:sz w:val="24"/>
          <w:szCs w:val="24"/>
          <w:highlight w:val="lightGray"/>
          <w:lang w:val="fr-FR"/>
        </w:rPr>
      </w:pPr>
      <w:r w:rsidRPr="001949F1">
        <w:rPr>
          <w:rFonts w:asciiTheme="minorHAnsi" w:hAnsiTheme="minorHAnsi"/>
          <w:sz w:val="24"/>
          <w:szCs w:val="24"/>
          <w:highlight w:val="lightGray"/>
          <w:lang w:val="fr-FR"/>
        </w:rPr>
        <w:t>la dette de sommeil</w:t>
      </w:r>
    </w:p>
    <w:p w14:paraId="6900164F" w14:textId="77777777" w:rsidR="00734FAC" w:rsidRPr="001949F1" w:rsidRDefault="00734FAC" w:rsidP="00734FAC">
      <w:pPr>
        <w:spacing w:before="120" w:after="0"/>
        <w:rPr>
          <w:rFonts w:asciiTheme="minorHAnsi" w:hAnsiTheme="minorHAnsi"/>
          <w:sz w:val="24"/>
          <w:szCs w:val="24"/>
          <w:highlight w:val="lightGray"/>
          <w:lang w:val="fr-FR"/>
        </w:rPr>
      </w:pPr>
      <w:r w:rsidRPr="001949F1">
        <w:rPr>
          <w:rFonts w:asciiTheme="minorHAnsi" w:hAnsiTheme="minorHAnsi"/>
          <w:sz w:val="24"/>
          <w:szCs w:val="24"/>
          <w:highlight w:val="lightGray"/>
          <w:lang w:val="fr-FR"/>
        </w:rPr>
        <w:lastRenderedPageBreak/>
        <w:t>un trouble</w:t>
      </w:r>
    </w:p>
    <w:p w14:paraId="4364C0AC" w14:textId="77777777" w:rsidR="00734FAC" w:rsidRPr="001949F1" w:rsidRDefault="00734FAC" w:rsidP="00734FAC">
      <w:pPr>
        <w:spacing w:before="120" w:after="0"/>
        <w:rPr>
          <w:rFonts w:asciiTheme="minorHAnsi" w:hAnsiTheme="minorHAnsi"/>
          <w:sz w:val="24"/>
          <w:szCs w:val="24"/>
          <w:highlight w:val="lightGray"/>
          <w:lang w:val="fr-FR"/>
        </w:rPr>
      </w:pPr>
      <w:r w:rsidRPr="001949F1">
        <w:rPr>
          <w:rFonts w:asciiTheme="minorHAnsi" w:hAnsiTheme="minorHAnsi"/>
          <w:sz w:val="24"/>
          <w:szCs w:val="24"/>
          <w:highlight w:val="lightGray"/>
          <w:lang w:val="fr-FR"/>
        </w:rPr>
        <w:t>le cercle vicieux</w:t>
      </w:r>
    </w:p>
    <w:p w14:paraId="0B405683" w14:textId="77777777" w:rsidR="00734FAC" w:rsidRPr="001949F1" w:rsidRDefault="00734FAC" w:rsidP="00734FAC">
      <w:pPr>
        <w:spacing w:before="120" w:after="0"/>
        <w:rPr>
          <w:rFonts w:asciiTheme="minorHAnsi" w:hAnsiTheme="minorHAnsi"/>
          <w:sz w:val="24"/>
          <w:szCs w:val="24"/>
          <w:highlight w:val="lightGray"/>
          <w:lang w:val="fr-FR"/>
        </w:rPr>
      </w:pPr>
    </w:p>
    <w:p w14:paraId="3E4392C4" w14:textId="6702DE9D" w:rsidR="00734FAC" w:rsidRPr="001949F1" w:rsidRDefault="00734FAC" w:rsidP="00734FAC">
      <w:pPr>
        <w:spacing w:before="120" w:after="0"/>
        <w:rPr>
          <w:rFonts w:asciiTheme="minorHAnsi" w:hAnsiTheme="minorHAnsi"/>
          <w:sz w:val="24"/>
          <w:szCs w:val="24"/>
          <w:highlight w:val="lightGray"/>
          <w:lang w:val="fr-FR"/>
        </w:rPr>
      </w:pPr>
      <w:r w:rsidRPr="001949F1">
        <w:rPr>
          <w:rFonts w:asciiTheme="majorHAnsi" w:hAnsiTheme="majorHAnsi" w:cs="Gisha"/>
          <w:noProof/>
          <w:highlight w:val="lightGray"/>
          <w:lang w:val="en-US"/>
        </w:rPr>
        <w:drawing>
          <wp:inline distT="0" distB="0" distL="0" distR="0" wp14:anchorId="1951E3FE" wp14:editId="75A45738">
            <wp:extent cx="309880" cy="309880"/>
            <wp:effectExtent l="19050" t="0" r="0" b="0"/>
            <wp:docPr id="4"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13"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1949F1">
        <w:rPr>
          <w:rFonts w:asciiTheme="majorHAnsi" w:hAnsiTheme="majorHAnsi" w:cs="Times"/>
          <w:b/>
          <w:color w:val="272727"/>
          <w:highlight w:val="lightGray"/>
          <w:lang w:val="fr-FR"/>
        </w:rPr>
        <w:t xml:space="preserve"> </w:t>
      </w:r>
      <w:r w:rsidRPr="001949F1">
        <w:rPr>
          <w:rFonts w:asciiTheme="minorHAnsi" w:hAnsiTheme="minorHAnsi" w:cs="Times"/>
          <w:b/>
          <w:color w:val="272727"/>
          <w:sz w:val="24"/>
          <w:szCs w:val="24"/>
          <w:highlight w:val="lightGray"/>
          <w:lang w:val="fr-FR"/>
        </w:rPr>
        <w:t>Ecoutez l’enregistrement et répondez aux questions.</w:t>
      </w:r>
    </w:p>
    <w:p w14:paraId="4162455D" w14:textId="77777777" w:rsidR="00734FAC" w:rsidRPr="001949F1" w:rsidRDefault="00734FAC" w:rsidP="00734FAC">
      <w:pPr>
        <w:spacing w:before="120" w:after="0"/>
        <w:rPr>
          <w:rFonts w:asciiTheme="minorHAnsi" w:hAnsiTheme="minorHAnsi"/>
          <w:sz w:val="24"/>
          <w:szCs w:val="24"/>
          <w:highlight w:val="lightGray"/>
          <w:lang w:val="fr-FR"/>
        </w:rPr>
      </w:pPr>
      <w:r w:rsidRPr="001949F1">
        <w:rPr>
          <w:rFonts w:asciiTheme="minorHAnsi" w:hAnsiTheme="minorHAnsi"/>
          <w:sz w:val="24"/>
          <w:szCs w:val="24"/>
          <w:highlight w:val="lightGray"/>
          <w:lang w:val="fr-FR"/>
        </w:rPr>
        <w:t xml:space="preserve">Dans quel domaine le sommeil est-il extrèmement important ? </w:t>
      </w:r>
    </w:p>
    <w:p w14:paraId="720BEAA8" w14:textId="77777777" w:rsidR="00734FAC" w:rsidRPr="001949F1" w:rsidRDefault="00734FAC" w:rsidP="00734FAC">
      <w:pPr>
        <w:spacing w:before="120" w:after="0"/>
        <w:rPr>
          <w:rFonts w:asciiTheme="minorHAnsi" w:hAnsiTheme="minorHAnsi"/>
          <w:sz w:val="24"/>
          <w:szCs w:val="24"/>
          <w:highlight w:val="lightGray"/>
          <w:lang w:val="fr-FR"/>
        </w:rPr>
      </w:pPr>
      <w:r w:rsidRPr="001949F1">
        <w:rPr>
          <w:rFonts w:asciiTheme="minorHAnsi" w:hAnsiTheme="minorHAnsi"/>
          <w:sz w:val="24"/>
          <w:szCs w:val="24"/>
          <w:highlight w:val="lightGray"/>
          <w:lang w:val="fr-FR"/>
        </w:rPr>
        <w:t>Quels sont les troubles causés par une dette de sommeil ?</w:t>
      </w:r>
    </w:p>
    <w:p w14:paraId="4E36221F" w14:textId="77777777" w:rsidR="00734FAC" w:rsidRPr="001949F1" w:rsidRDefault="00734FAC" w:rsidP="00734FAC">
      <w:pPr>
        <w:spacing w:before="120" w:after="0"/>
        <w:rPr>
          <w:rFonts w:asciiTheme="minorHAnsi" w:hAnsiTheme="minorHAnsi"/>
          <w:sz w:val="24"/>
          <w:szCs w:val="24"/>
          <w:highlight w:val="lightGray"/>
          <w:lang w:val="fr-FR"/>
        </w:rPr>
      </w:pPr>
      <w:r w:rsidRPr="001949F1">
        <w:rPr>
          <w:rFonts w:asciiTheme="minorHAnsi" w:hAnsiTheme="minorHAnsi"/>
          <w:sz w:val="24"/>
          <w:szCs w:val="24"/>
          <w:highlight w:val="lightGray"/>
          <w:lang w:val="fr-FR"/>
        </w:rPr>
        <w:t>Comment s’appellent les deux hormones perturbés par la restriction de sommeil ?</w:t>
      </w:r>
    </w:p>
    <w:p w14:paraId="0DC7D91B" w14:textId="77777777" w:rsidR="00734FAC" w:rsidRPr="001949F1" w:rsidRDefault="00734FAC" w:rsidP="00734FAC">
      <w:pPr>
        <w:spacing w:before="120" w:after="0"/>
        <w:rPr>
          <w:rFonts w:asciiTheme="minorHAnsi" w:hAnsiTheme="minorHAnsi"/>
          <w:sz w:val="24"/>
          <w:szCs w:val="24"/>
          <w:highlight w:val="lightGray"/>
          <w:lang w:val="fr-FR"/>
        </w:rPr>
      </w:pPr>
      <w:r w:rsidRPr="001949F1">
        <w:rPr>
          <w:rFonts w:asciiTheme="minorHAnsi" w:hAnsiTheme="minorHAnsi"/>
          <w:sz w:val="24"/>
          <w:szCs w:val="24"/>
          <w:highlight w:val="lightGray"/>
          <w:lang w:val="fr-FR"/>
        </w:rPr>
        <w:t xml:space="preserve">En quoi est impliqué la mélatonine ? </w:t>
      </w:r>
    </w:p>
    <w:p w14:paraId="46E08C1E" w14:textId="77777777" w:rsidR="00734FAC" w:rsidRPr="001949F1" w:rsidRDefault="00734FAC" w:rsidP="00734FAC">
      <w:pPr>
        <w:spacing w:before="120" w:after="0"/>
        <w:rPr>
          <w:rFonts w:asciiTheme="minorHAnsi" w:hAnsiTheme="minorHAnsi"/>
          <w:sz w:val="24"/>
          <w:szCs w:val="24"/>
          <w:highlight w:val="lightGray"/>
          <w:lang w:val="fr-FR"/>
        </w:rPr>
      </w:pPr>
      <w:r w:rsidRPr="001949F1">
        <w:rPr>
          <w:rFonts w:asciiTheme="minorHAnsi" w:hAnsiTheme="minorHAnsi"/>
          <w:sz w:val="24"/>
          <w:szCs w:val="24"/>
          <w:highlight w:val="lightGray"/>
          <w:lang w:val="fr-FR"/>
        </w:rPr>
        <w:t xml:space="preserve">Pourquoi les adolescent présentent une dette de sommeil ? </w:t>
      </w:r>
      <w:bookmarkStart w:id="0" w:name="_GoBack"/>
      <w:bookmarkEnd w:id="0"/>
    </w:p>
    <w:p w14:paraId="2F6C344A" w14:textId="77777777" w:rsidR="00734FAC" w:rsidRPr="00734FAC" w:rsidRDefault="00734FAC" w:rsidP="00734FAC">
      <w:pPr>
        <w:spacing w:before="120" w:after="0"/>
        <w:rPr>
          <w:rFonts w:asciiTheme="minorHAnsi" w:hAnsiTheme="minorHAnsi"/>
          <w:sz w:val="24"/>
          <w:szCs w:val="24"/>
          <w:lang w:val="fr-FR"/>
        </w:rPr>
      </w:pPr>
      <w:r w:rsidRPr="001949F1">
        <w:rPr>
          <w:rFonts w:asciiTheme="minorHAnsi" w:hAnsiTheme="minorHAnsi"/>
          <w:sz w:val="24"/>
          <w:szCs w:val="24"/>
          <w:highlight w:val="lightGray"/>
          <w:lang w:val="fr-FR"/>
        </w:rPr>
        <w:t>A quoi ça mène ?</w:t>
      </w:r>
    </w:p>
    <w:p w14:paraId="651EC91B" w14:textId="77777777" w:rsidR="00734FAC" w:rsidRPr="00734FAC" w:rsidRDefault="00734FAC" w:rsidP="00734FAC">
      <w:pPr>
        <w:spacing w:before="120" w:after="0"/>
        <w:rPr>
          <w:rFonts w:asciiTheme="minorHAnsi" w:hAnsiTheme="minorHAnsi"/>
          <w:sz w:val="24"/>
          <w:szCs w:val="24"/>
          <w:lang w:val="fr-FR"/>
        </w:rPr>
      </w:pPr>
    </w:p>
    <w:p w14:paraId="6D52F35D" w14:textId="77777777" w:rsidR="00734FAC" w:rsidRDefault="00734FAC" w:rsidP="00734FAC">
      <w:pPr>
        <w:spacing w:before="120" w:after="0"/>
        <w:rPr>
          <w:rFonts w:asciiTheme="minorHAnsi" w:hAnsiTheme="minorHAnsi"/>
          <w:sz w:val="24"/>
          <w:szCs w:val="24"/>
          <w:lang w:val="fr-FR"/>
        </w:rPr>
      </w:pPr>
    </w:p>
    <w:p w14:paraId="224F2F0C" w14:textId="77777777" w:rsidR="00734FAC" w:rsidRPr="00734FAC" w:rsidRDefault="00734FAC" w:rsidP="00734FAC">
      <w:pPr>
        <w:spacing w:before="120" w:after="0"/>
        <w:rPr>
          <w:rFonts w:asciiTheme="minorHAnsi" w:hAnsiTheme="minorHAnsi"/>
          <w:sz w:val="24"/>
          <w:szCs w:val="24"/>
          <w:lang w:val="fr-FR"/>
        </w:rPr>
      </w:pPr>
    </w:p>
    <w:p w14:paraId="7B3756AB" w14:textId="77777777" w:rsidR="00734FAC" w:rsidRDefault="00734FAC" w:rsidP="00734FAC">
      <w:pPr>
        <w:pStyle w:val="NoSpacing"/>
        <w:jc w:val="both"/>
        <w:rPr>
          <w:rFonts w:cs="Gisha"/>
          <w:b/>
        </w:rPr>
      </w:pPr>
      <w:r w:rsidRPr="00C71923">
        <w:rPr>
          <w:rFonts w:cs="Gisha"/>
          <w:noProof/>
          <w:lang w:val="en-US"/>
        </w:rPr>
        <w:drawing>
          <wp:inline distT="0" distB="0" distL="0" distR="0" wp14:anchorId="7633CEEF" wp14:editId="3C96A30E">
            <wp:extent cx="302260" cy="302260"/>
            <wp:effectExtent l="19050" t="0" r="2540" b="0"/>
            <wp:docPr id="5"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14"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proofErr w:type="spellStart"/>
      <w:r w:rsidRPr="00C71923">
        <w:rPr>
          <w:rFonts w:cs="Gisha"/>
          <w:b/>
        </w:rPr>
        <w:t>Sources</w:t>
      </w:r>
      <w:proofErr w:type="spellEnd"/>
      <w:r w:rsidRPr="00C71923">
        <w:rPr>
          <w:rFonts w:cs="Gisha"/>
          <w:b/>
        </w:rPr>
        <w:t xml:space="preserve"> </w:t>
      </w:r>
      <w:proofErr w:type="spellStart"/>
      <w:r w:rsidRPr="00C71923">
        <w:rPr>
          <w:rFonts w:cs="Gisha"/>
          <w:b/>
        </w:rPr>
        <w:t>bibliographiques</w:t>
      </w:r>
      <w:proofErr w:type="spellEnd"/>
      <w:r w:rsidRPr="00C71923">
        <w:rPr>
          <w:rFonts w:cs="Gisha"/>
          <w:b/>
        </w:rPr>
        <w:t xml:space="preserve"> et </w:t>
      </w:r>
      <w:proofErr w:type="spellStart"/>
      <w:r w:rsidRPr="00C71923">
        <w:rPr>
          <w:rFonts w:cs="Gisha"/>
          <w:b/>
        </w:rPr>
        <w:t>autres</w:t>
      </w:r>
      <w:proofErr w:type="spellEnd"/>
      <w:r w:rsidRPr="00C71923">
        <w:rPr>
          <w:rFonts w:cs="Gisha"/>
          <w:b/>
        </w:rPr>
        <w:t> :</w:t>
      </w:r>
    </w:p>
    <w:p w14:paraId="071BE0E3" w14:textId="74A22FBF" w:rsidR="00D244AC" w:rsidRPr="00301D62" w:rsidRDefault="002E4118" w:rsidP="00894452">
      <w:pPr>
        <w:rPr>
          <w:rFonts w:ascii="Times" w:hAnsi="Times" w:cs="Times"/>
          <w:color w:val="787878"/>
          <w:sz w:val="28"/>
          <w:szCs w:val="28"/>
          <w:lang w:val="fr-FR"/>
        </w:rPr>
      </w:pPr>
      <w:r w:rsidRPr="002E4118">
        <w:t>http://www.rfi.fr/science/20160202-royaume-uni-autorise-manipulations-embryons</w:t>
      </w:r>
    </w:p>
    <w:p w14:paraId="4475A667" w14:textId="77777777" w:rsidR="00D244AC" w:rsidRPr="00301D62" w:rsidRDefault="00D244AC" w:rsidP="00894452">
      <w:pPr>
        <w:rPr>
          <w:rFonts w:ascii="Times" w:hAnsi="Times" w:cs="Times"/>
          <w:color w:val="787878"/>
          <w:sz w:val="28"/>
          <w:szCs w:val="28"/>
          <w:lang w:val="fr-FR"/>
        </w:rPr>
      </w:pPr>
    </w:p>
    <w:p w14:paraId="68E720E4" w14:textId="77777777" w:rsidR="00D244AC" w:rsidRPr="00301D62" w:rsidRDefault="00D244AC" w:rsidP="00894452">
      <w:pPr>
        <w:rPr>
          <w:rFonts w:asciiTheme="minorHAnsi" w:hAnsiTheme="minorHAnsi" w:cs="Times"/>
          <w:b/>
          <w:color w:val="272727"/>
          <w:sz w:val="24"/>
          <w:szCs w:val="24"/>
          <w:lang w:val="fr-FR"/>
        </w:rPr>
      </w:pPr>
    </w:p>
    <w:p w14:paraId="34EB75C8" w14:textId="77777777" w:rsidR="00D244AC" w:rsidRPr="00301D62" w:rsidRDefault="00D244AC" w:rsidP="00894452">
      <w:pPr>
        <w:rPr>
          <w:rFonts w:asciiTheme="majorHAnsi" w:hAnsiTheme="majorHAnsi" w:cs="Times"/>
          <w:b/>
          <w:color w:val="272727"/>
          <w:lang w:val="fr-FR"/>
        </w:rPr>
      </w:pPr>
    </w:p>
    <w:p w14:paraId="4812579E" w14:textId="77777777" w:rsidR="00D244AC" w:rsidRPr="00301D62" w:rsidRDefault="00D244AC" w:rsidP="00894452">
      <w:pPr>
        <w:rPr>
          <w:rFonts w:asciiTheme="majorHAnsi" w:hAnsiTheme="majorHAnsi" w:cs="Times"/>
          <w:b/>
          <w:color w:val="272727"/>
          <w:lang w:val="fr-FR"/>
        </w:rPr>
      </w:pPr>
    </w:p>
    <w:p w14:paraId="30C83BDA" w14:textId="0CACDCCF" w:rsidR="00894452" w:rsidRPr="00894452" w:rsidRDefault="00894452" w:rsidP="00894452">
      <w:pPr>
        <w:ind w:left="360"/>
        <w:rPr>
          <w:rFonts w:asciiTheme="minorHAnsi" w:hAnsiTheme="minorHAnsi"/>
          <w:lang w:val="fr-FR"/>
        </w:rPr>
      </w:pPr>
    </w:p>
    <w:p w14:paraId="2BFD0E60" w14:textId="77777777" w:rsidR="0094233D" w:rsidRPr="0094233D" w:rsidRDefault="0094233D" w:rsidP="00E855C9">
      <w:pPr>
        <w:rPr>
          <w:rFonts w:asciiTheme="minorHAnsi" w:hAnsiTheme="minorHAnsi"/>
          <w:lang w:val="fr-FR"/>
        </w:rPr>
      </w:pPr>
    </w:p>
    <w:p w14:paraId="261D41EF" w14:textId="77777777" w:rsidR="0094233D" w:rsidRPr="0094233D" w:rsidRDefault="0094233D" w:rsidP="00E855C9">
      <w:pPr>
        <w:rPr>
          <w:rFonts w:asciiTheme="minorHAnsi" w:hAnsiTheme="minorHAnsi"/>
          <w:lang w:val="fr-FR"/>
        </w:rPr>
      </w:pPr>
    </w:p>
    <w:sectPr w:rsidR="0094233D" w:rsidRPr="0094233D" w:rsidSect="00301D62">
      <w:footerReference w:type="default" r:id="rId15"/>
      <w:headerReference w:type="first" r:id="rId16"/>
      <w:footerReference w:type="first" r:id="rId17"/>
      <w:pgSz w:w="11906" w:h="16838" w:code="9"/>
      <w:pgMar w:top="1276" w:right="1274" w:bottom="2268" w:left="1701" w:header="142" w:footer="839" w:gutter="0"/>
      <w:cols w:space="708"/>
      <w:formProt w:val="0"/>
      <w:titlePg/>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49789" w14:textId="77777777" w:rsidR="007A13E8" w:rsidRDefault="007A13E8">
      <w:pPr>
        <w:spacing w:after="0" w:line="240" w:lineRule="auto"/>
      </w:pPr>
      <w:r>
        <w:separator/>
      </w:r>
    </w:p>
  </w:endnote>
  <w:endnote w:type="continuationSeparator" w:id="0">
    <w:p w14:paraId="654EAA50" w14:textId="77777777" w:rsidR="007A13E8" w:rsidRDefault="007A1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EE"/>
    <w:family w:val="swiss"/>
    <w:pitch w:val="variable"/>
    <w:sig w:usb0="00000000"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Sans Unicode">
    <w:panose1 w:val="020B0602030504020204"/>
    <w:charset w:val="00"/>
    <w:family w:val="auto"/>
    <w:pitch w:val="variable"/>
    <w:sig w:usb0="80000AFF" w:usb1="0000396B" w:usb2="00000000" w:usb3="00000000" w:csb0="000000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Gisha">
    <w:altName w:val="Lucida Sans Unicode"/>
    <w:charset w:val="00"/>
    <w:family w:val="swiss"/>
    <w:pitch w:val="variable"/>
    <w:sig w:usb0="80000807" w:usb1="40000042" w:usb2="00000000" w:usb3="00000000" w:csb0="0000002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78F6D" w14:textId="77777777" w:rsidR="007A13E8" w:rsidRPr="00D26FE7" w:rsidRDefault="007A13E8" w:rsidP="00D26FE7">
    <w:pPr>
      <w:pStyle w:val="Zpat-univerzita4dkyadresy"/>
      <w:rPr>
        <w:i/>
      </w:rPr>
    </w:pPr>
    <w:proofErr w:type="spellStart"/>
    <w:r>
      <w:t>Français</w:t>
    </w:r>
    <w:proofErr w:type="spellEnd"/>
    <w:r>
      <w:t xml:space="preserve"> </w:t>
    </w:r>
    <w:proofErr w:type="spellStart"/>
    <w:r>
      <w:t>juridique</w:t>
    </w:r>
    <w:proofErr w:type="spellEnd"/>
    <w:r>
      <w:t xml:space="preserve"> IV, </w:t>
    </w:r>
    <w:proofErr w:type="spellStart"/>
    <w:r>
      <w:t>Unités</w:t>
    </w:r>
    <w:proofErr w:type="spellEnd"/>
    <w:r>
      <w:t xml:space="preserve"> 4-5 </w:t>
    </w:r>
    <w:proofErr w:type="spellStart"/>
    <w:r w:rsidRPr="00D26FE7">
      <w:rPr>
        <w:i/>
      </w:rPr>
      <w:t>Formes</w:t>
    </w:r>
    <w:proofErr w:type="spellEnd"/>
    <w:r w:rsidRPr="00D26FE7">
      <w:rPr>
        <w:i/>
      </w:rPr>
      <w:t xml:space="preserve"> </w:t>
    </w:r>
    <w:proofErr w:type="spellStart"/>
    <w:r w:rsidRPr="00D26FE7">
      <w:rPr>
        <w:i/>
      </w:rPr>
      <w:t>juridiques</w:t>
    </w:r>
    <w:proofErr w:type="spellEnd"/>
    <w:r w:rsidRPr="00D26FE7">
      <w:rPr>
        <w:i/>
      </w:rPr>
      <w:t xml:space="preserve"> </w:t>
    </w:r>
    <w:proofErr w:type="spellStart"/>
    <w:r w:rsidRPr="00D26FE7">
      <w:rPr>
        <w:i/>
      </w:rPr>
      <w:t>d’entreprises</w:t>
    </w:r>
    <w:proofErr w:type="spellEnd"/>
    <w:r w:rsidRPr="00D26FE7">
      <w:rPr>
        <w:i/>
      </w:rPr>
      <w:t xml:space="preserve"> et de </w:t>
    </w:r>
    <w:proofErr w:type="spellStart"/>
    <w:r w:rsidRPr="00D26FE7">
      <w:rPr>
        <w:i/>
      </w:rPr>
      <w:t>sociétés</w:t>
    </w:r>
    <w:proofErr w:type="spellEnd"/>
  </w:p>
  <w:p w14:paraId="2D2609A3" w14:textId="77777777" w:rsidR="007A13E8" w:rsidRPr="008E4D5B" w:rsidRDefault="007A13E8" w:rsidP="00D26FE7">
    <w:pPr>
      <w:pStyle w:val="Zpat-univerzita4dkyadresy"/>
      <w:rPr>
        <w:b w:val="0"/>
      </w:rPr>
    </w:pPr>
    <w:r w:rsidRPr="008E4D5B">
      <w:rPr>
        <w:b w:val="0"/>
        <w:noProof/>
        <w:lang w:val="en-US"/>
      </w:rPr>
      <w:drawing>
        <wp:anchor distT="0" distB="0" distL="114300" distR="114300" simplePos="0" relativeHeight="251665408" behindDoc="1" locked="1" layoutInCell="1" allowOverlap="1" wp14:anchorId="26430A50" wp14:editId="74EF760D">
          <wp:simplePos x="0" y="0"/>
          <wp:positionH relativeFrom="margin">
            <wp:posOffset>4575175</wp:posOffset>
          </wp:positionH>
          <wp:positionV relativeFrom="topMargin">
            <wp:posOffset>9282430</wp:posOffset>
          </wp:positionV>
          <wp:extent cx="914400" cy="902970"/>
          <wp:effectExtent l="0" t="0" r="0" b="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274C7F2B" w14:textId="77777777" w:rsidR="007A13E8" w:rsidRPr="005D1F84" w:rsidRDefault="007A13E8" w:rsidP="00D26FE7">
    <w:pPr>
      <w:pStyle w:val="Footer"/>
      <w:rPr>
        <w:rFonts w:cs="Arial"/>
        <w:szCs w:val="14"/>
      </w:rPr>
    </w:pPr>
    <w:r w:rsidRPr="00D4417E">
      <w:rPr>
        <w:rFonts w:cs="Arial"/>
        <w:szCs w:val="14"/>
      </w:rPr>
      <w:t>Sídlo: Komenského nám. 220/2, 602 00 Brno</w:t>
    </w:r>
  </w:p>
  <w:p w14:paraId="3CB75D01" w14:textId="77777777" w:rsidR="007A13E8" w:rsidRDefault="007A13E8" w:rsidP="00D26FE7">
    <w:pPr>
      <w:pStyle w:val="Footer"/>
      <w:rPr>
        <w:rFonts w:cs="Arial"/>
        <w:szCs w:val="14"/>
      </w:rPr>
    </w:pPr>
    <w:r w:rsidRPr="00D4417E">
      <w:rPr>
        <w:rFonts w:cs="Arial"/>
        <w:szCs w:val="14"/>
      </w:rPr>
      <w:t>cjv@rect.muni.cz, www.cjv.muni.cz</w:t>
    </w:r>
  </w:p>
  <w:p w14:paraId="6177B4AC" w14:textId="77777777" w:rsidR="007A13E8" w:rsidRPr="00D26FE7" w:rsidRDefault="007A13E8" w:rsidP="00D26FE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247EE" w14:textId="444ADD02" w:rsidR="007A13E8" w:rsidRDefault="007A13E8" w:rsidP="00DB318D">
    <w:pPr>
      <w:pStyle w:val="Zpat-univerzita4dkyadresy"/>
      <w:rPr>
        <w:lang w:val="fr-FR"/>
      </w:rPr>
    </w:pPr>
    <w:r>
      <w:rPr>
        <w:lang w:val="fr-FR"/>
      </w:rPr>
      <w:t>Français pour les étudiants en sciences 4, cours 5</w:t>
    </w:r>
  </w:p>
  <w:p w14:paraId="38ABE97C" w14:textId="77777777" w:rsidR="007A13E8" w:rsidRPr="008E4D5B" w:rsidRDefault="007A13E8" w:rsidP="00CA321A">
    <w:pPr>
      <w:pStyle w:val="Zpat-univerzita4dkyadresy"/>
      <w:rPr>
        <w:b w:val="0"/>
      </w:rPr>
    </w:pPr>
    <w:r w:rsidRPr="008E4D5B">
      <w:rPr>
        <w:b w:val="0"/>
        <w:noProof/>
        <w:lang w:val="en-US"/>
      </w:rPr>
      <w:drawing>
        <wp:anchor distT="0" distB="0" distL="114300" distR="114300" simplePos="0" relativeHeight="251663360" behindDoc="1" locked="1" layoutInCell="1" allowOverlap="1" wp14:anchorId="32602868" wp14:editId="2DFAFC44">
          <wp:simplePos x="0" y="0"/>
          <wp:positionH relativeFrom="margin">
            <wp:posOffset>4575175</wp:posOffset>
          </wp:positionH>
          <wp:positionV relativeFrom="topMargin">
            <wp:posOffset>9282430</wp:posOffset>
          </wp:positionV>
          <wp:extent cx="914400" cy="902970"/>
          <wp:effectExtent l="0" t="0" r="0" b="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3628FAF0" w14:textId="77777777" w:rsidR="007A13E8" w:rsidRPr="005D1F84" w:rsidRDefault="007A13E8" w:rsidP="00CA321A">
    <w:pPr>
      <w:pStyle w:val="Footer"/>
      <w:rPr>
        <w:rFonts w:cs="Arial"/>
        <w:szCs w:val="14"/>
      </w:rPr>
    </w:pPr>
    <w:r w:rsidRPr="00D4417E">
      <w:rPr>
        <w:rFonts w:cs="Arial"/>
        <w:szCs w:val="14"/>
      </w:rPr>
      <w:t>Sídlo: Komenského nám. 220/2, 602 00 Brno</w:t>
    </w:r>
  </w:p>
  <w:p w14:paraId="5D2F8833" w14:textId="77777777" w:rsidR="007A13E8" w:rsidRDefault="007A13E8" w:rsidP="00CA321A">
    <w:pPr>
      <w:pStyle w:val="Footer"/>
      <w:rPr>
        <w:rFonts w:cs="Arial"/>
        <w:szCs w:val="14"/>
      </w:rPr>
    </w:pPr>
    <w:r w:rsidRPr="00D4417E">
      <w:rPr>
        <w:rFonts w:cs="Arial"/>
        <w:szCs w:val="14"/>
      </w:rPr>
      <w:t>cjv@rect.muni.cz, www.cjv.muni.cz</w:t>
    </w:r>
  </w:p>
  <w:p w14:paraId="03890384" w14:textId="77777777" w:rsidR="007A13E8" w:rsidRDefault="007A13E8" w:rsidP="002C45E5">
    <w:pPr>
      <w:pStyle w:val="Zpatsslovnmstrnky"/>
    </w:pPr>
    <w:r>
      <w:fldChar w:fldCharType="begin"/>
    </w:r>
    <w:r>
      <w:instrText>PAGE   \* MERGEFORMAT</w:instrText>
    </w:r>
    <w:r>
      <w:fldChar w:fldCharType="separate"/>
    </w:r>
    <w:r w:rsidR="001949F1">
      <w:rPr>
        <w:noProof/>
      </w:rPr>
      <w:t>1</w:t>
    </w:r>
    <w:r>
      <w:fldChar w:fldCharType="end"/>
    </w:r>
    <w:r>
      <w:t>/</w:t>
    </w:r>
    <w:fldSimple w:instr=" SECTIONPAGES   \* MERGEFORMAT ">
      <w:r w:rsidR="001949F1">
        <w:rPr>
          <w:noProof/>
        </w:rPr>
        <w:t>3</w:t>
      </w:r>
    </w:fldSimple>
    <w:r>
      <w:rPr>
        <w:noProof/>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D25E1" w14:textId="77777777" w:rsidR="007A13E8" w:rsidRDefault="007A13E8">
      <w:pPr>
        <w:spacing w:after="0" w:line="240" w:lineRule="auto"/>
      </w:pPr>
      <w:r>
        <w:separator/>
      </w:r>
    </w:p>
  </w:footnote>
  <w:footnote w:type="continuationSeparator" w:id="0">
    <w:p w14:paraId="0F219B70" w14:textId="77777777" w:rsidR="007A13E8" w:rsidRDefault="007A13E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B94A9" w14:textId="77777777" w:rsidR="007A13E8" w:rsidRDefault="007A13E8" w:rsidP="00D26FE7">
    <w:pPr>
      <w:pStyle w:val="NoSpacing"/>
      <w:jc w:val="center"/>
    </w:pPr>
    <w:r>
      <w:rPr>
        <w:noProof/>
        <w:lang w:val="en-US"/>
      </w:rPr>
      <w:drawing>
        <wp:anchor distT="0" distB="0" distL="114300" distR="114300" simplePos="0" relativeHeight="251661312" behindDoc="1" locked="1" layoutInCell="1" allowOverlap="1" wp14:anchorId="2190CC82" wp14:editId="4B024D66">
          <wp:simplePos x="0" y="0"/>
          <wp:positionH relativeFrom="page">
            <wp:posOffset>504190</wp:posOffset>
          </wp:positionH>
          <wp:positionV relativeFrom="page">
            <wp:posOffset>504190</wp:posOffset>
          </wp:positionV>
          <wp:extent cx="2908800" cy="1166400"/>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E2F210" w14:textId="77777777" w:rsidR="007A13E8" w:rsidRDefault="007A13E8" w:rsidP="00D26FE7">
    <w:pPr>
      <w:pStyle w:val="NoSpacing"/>
      <w:jc w:val="center"/>
    </w:pPr>
  </w:p>
  <w:p w14:paraId="6D6CFB0B" w14:textId="77777777" w:rsidR="007A13E8" w:rsidRDefault="007A13E8" w:rsidP="00D26FE7">
    <w:pPr>
      <w:pStyle w:val="NoSpacing"/>
      <w:jc w:val="center"/>
    </w:pPr>
  </w:p>
  <w:p w14:paraId="08E7CDC9" w14:textId="77777777" w:rsidR="007A13E8" w:rsidRDefault="007A13E8" w:rsidP="009C73AC">
    <w:pPr>
      <w:jc w:val="center"/>
      <w:rPr>
        <w:rFonts w:asciiTheme="majorHAnsi" w:hAnsiTheme="majorHAnsi"/>
        <w:b/>
        <w:sz w:val="28"/>
        <w:szCs w:val="28"/>
        <w:lang w:val="fr-FR"/>
      </w:rPr>
    </w:pPr>
  </w:p>
  <w:p w14:paraId="3FCE4401" w14:textId="77777777" w:rsidR="007A13E8" w:rsidRDefault="007A13E8" w:rsidP="009C73AC">
    <w:pPr>
      <w:jc w:val="right"/>
      <w:rPr>
        <w:rFonts w:asciiTheme="majorHAnsi" w:hAnsiTheme="majorHAnsi"/>
        <w:b/>
        <w:sz w:val="28"/>
        <w:szCs w:val="28"/>
        <w:lang w:val="fr-FR"/>
      </w:rPr>
    </w:pPr>
  </w:p>
  <w:p w14:paraId="6713A5BD" w14:textId="77777777" w:rsidR="007A13E8" w:rsidRPr="006E7DD3" w:rsidRDefault="007A13E8" w:rsidP="006E7DD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16E6BE"/>
    <w:lvl w:ilvl="0">
      <w:numFmt w:val="bullet"/>
      <w:lvlText w:val="*"/>
      <w:lvlJc w:val="left"/>
    </w:lvl>
  </w:abstractNum>
  <w:abstractNum w:abstractNumId="1">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294D7A"/>
    <w:multiLevelType w:val="hybridMultilevel"/>
    <w:tmpl w:val="C408F816"/>
    <w:lvl w:ilvl="0" w:tplc="EBD289BC">
      <w:start w:val="1"/>
      <w:numFmt w:val="decimal"/>
      <w:lvlText w:val="%1."/>
      <w:lvlJc w:val="left"/>
      <w:pPr>
        <w:ind w:left="-207" w:hanging="360"/>
      </w:pPr>
      <w:rPr>
        <w:rFonts w:eastAsia="Arial Unicode MS" w:hAnsi="Arial Unicode MS" w:cs="Arial Unicode MS" w:hint="default"/>
        <w:b/>
        <w:color w:val="0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6">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8">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D2255C"/>
    <w:multiLevelType w:val="hybridMultilevel"/>
    <w:tmpl w:val="0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11"/>
  </w:num>
  <w:num w:numId="5">
    <w:abstractNumId w:val="2"/>
  </w:num>
  <w:num w:numId="6">
    <w:abstractNumId w:val="7"/>
  </w:num>
  <w:num w:numId="7">
    <w:abstractNumId w:val="12"/>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8"/>
  </w:num>
  <w:num w:numId="10">
    <w:abstractNumId w:val="9"/>
  </w:num>
  <w:num w:numId="11">
    <w:abstractNumId w:val="4"/>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306AF"/>
    <w:rsid w:val="0003486F"/>
    <w:rsid w:val="00042835"/>
    <w:rsid w:val="00086D29"/>
    <w:rsid w:val="000A5AD7"/>
    <w:rsid w:val="000C5F02"/>
    <w:rsid w:val="000C6547"/>
    <w:rsid w:val="001300AC"/>
    <w:rsid w:val="00142099"/>
    <w:rsid w:val="00150B9D"/>
    <w:rsid w:val="00152F82"/>
    <w:rsid w:val="001949F1"/>
    <w:rsid w:val="001A7E64"/>
    <w:rsid w:val="001B4F3E"/>
    <w:rsid w:val="00211F80"/>
    <w:rsid w:val="00221B36"/>
    <w:rsid w:val="00227BC5"/>
    <w:rsid w:val="00247E5F"/>
    <w:rsid w:val="002950E3"/>
    <w:rsid w:val="00295283"/>
    <w:rsid w:val="002A469F"/>
    <w:rsid w:val="002B6D09"/>
    <w:rsid w:val="002C0A32"/>
    <w:rsid w:val="002C33A9"/>
    <w:rsid w:val="002C45E5"/>
    <w:rsid w:val="002E4118"/>
    <w:rsid w:val="00301D62"/>
    <w:rsid w:val="00304F72"/>
    <w:rsid w:val="00310D63"/>
    <w:rsid w:val="003129A3"/>
    <w:rsid w:val="00323952"/>
    <w:rsid w:val="00332338"/>
    <w:rsid w:val="0036682E"/>
    <w:rsid w:val="00380A0F"/>
    <w:rsid w:val="003869BB"/>
    <w:rsid w:val="00394B2D"/>
    <w:rsid w:val="003C2B73"/>
    <w:rsid w:val="003F2066"/>
    <w:rsid w:val="004067DE"/>
    <w:rsid w:val="0042387A"/>
    <w:rsid w:val="00466430"/>
    <w:rsid w:val="004A76B8"/>
    <w:rsid w:val="004B5E58"/>
    <w:rsid w:val="004D776F"/>
    <w:rsid w:val="004F3B9D"/>
    <w:rsid w:val="00511E3C"/>
    <w:rsid w:val="00516F8C"/>
    <w:rsid w:val="00532849"/>
    <w:rsid w:val="00582DFC"/>
    <w:rsid w:val="005B357E"/>
    <w:rsid w:val="005C1BC3"/>
    <w:rsid w:val="005D1F84"/>
    <w:rsid w:val="005F4CB2"/>
    <w:rsid w:val="00611EAC"/>
    <w:rsid w:val="00616507"/>
    <w:rsid w:val="0067390A"/>
    <w:rsid w:val="006A39DF"/>
    <w:rsid w:val="006C61F2"/>
    <w:rsid w:val="006D0AE9"/>
    <w:rsid w:val="006E0EC1"/>
    <w:rsid w:val="006E7DD3"/>
    <w:rsid w:val="00700BDD"/>
    <w:rsid w:val="00721AA4"/>
    <w:rsid w:val="0073428B"/>
    <w:rsid w:val="00734FAC"/>
    <w:rsid w:val="00742A86"/>
    <w:rsid w:val="00756259"/>
    <w:rsid w:val="00767E6F"/>
    <w:rsid w:val="007814A2"/>
    <w:rsid w:val="00790002"/>
    <w:rsid w:val="0079758E"/>
    <w:rsid w:val="007A13E8"/>
    <w:rsid w:val="007C738C"/>
    <w:rsid w:val="007D77E7"/>
    <w:rsid w:val="00824279"/>
    <w:rsid w:val="008300B3"/>
    <w:rsid w:val="00832F13"/>
    <w:rsid w:val="00844C32"/>
    <w:rsid w:val="008640E6"/>
    <w:rsid w:val="008758CC"/>
    <w:rsid w:val="00890368"/>
    <w:rsid w:val="00894452"/>
    <w:rsid w:val="008A1753"/>
    <w:rsid w:val="008B5304"/>
    <w:rsid w:val="008C627A"/>
    <w:rsid w:val="008E4D5B"/>
    <w:rsid w:val="008F4A71"/>
    <w:rsid w:val="00921B67"/>
    <w:rsid w:val="0093108E"/>
    <w:rsid w:val="00935080"/>
    <w:rsid w:val="0094233D"/>
    <w:rsid w:val="009738D8"/>
    <w:rsid w:val="009929DF"/>
    <w:rsid w:val="00993F65"/>
    <w:rsid w:val="009C5DB1"/>
    <w:rsid w:val="009C73AC"/>
    <w:rsid w:val="00A02235"/>
    <w:rsid w:val="00A02EC9"/>
    <w:rsid w:val="00A23AFB"/>
    <w:rsid w:val="00A27490"/>
    <w:rsid w:val="00A63644"/>
    <w:rsid w:val="00AC2D36"/>
    <w:rsid w:val="00AC6B6B"/>
    <w:rsid w:val="00B43F1E"/>
    <w:rsid w:val="00B54AA4"/>
    <w:rsid w:val="00C06373"/>
    <w:rsid w:val="00C20847"/>
    <w:rsid w:val="00C44C72"/>
    <w:rsid w:val="00C45968"/>
    <w:rsid w:val="00C84CE4"/>
    <w:rsid w:val="00C9132F"/>
    <w:rsid w:val="00CA321A"/>
    <w:rsid w:val="00CC2597"/>
    <w:rsid w:val="00CC48E7"/>
    <w:rsid w:val="00CE4FAF"/>
    <w:rsid w:val="00CE5D2D"/>
    <w:rsid w:val="00D140C3"/>
    <w:rsid w:val="00D244AC"/>
    <w:rsid w:val="00D26FE7"/>
    <w:rsid w:val="00D27C51"/>
    <w:rsid w:val="00D4417E"/>
    <w:rsid w:val="00D45579"/>
    <w:rsid w:val="00D47639"/>
    <w:rsid w:val="00D65140"/>
    <w:rsid w:val="00D930B7"/>
    <w:rsid w:val="00DB0117"/>
    <w:rsid w:val="00DB318D"/>
    <w:rsid w:val="00DE590E"/>
    <w:rsid w:val="00E02F97"/>
    <w:rsid w:val="00E05F2B"/>
    <w:rsid w:val="00E52826"/>
    <w:rsid w:val="00E61E23"/>
    <w:rsid w:val="00E67022"/>
    <w:rsid w:val="00E760BF"/>
    <w:rsid w:val="00E855C9"/>
    <w:rsid w:val="00EA6EB9"/>
    <w:rsid w:val="00EB0CFF"/>
    <w:rsid w:val="00EC6F09"/>
    <w:rsid w:val="00EC70A0"/>
    <w:rsid w:val="00EF1356"/>
    <w:rsid w:val="00F1232B"/>
    <w:rsid w:val="00F32999"/>
    <w:rsid w:val="00F65574"/>
    <w:rsid w:val="00F850B4"/>
    <w:rsid w:val="00F870DB"/>
    <w:rsid w:val="00FA10BD"/>
    <w:rsid w:val="00FA49B4"/>
    <w:rsid w:val="00FC2768"/>
    <w:rsid w:val="00FE40B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60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ListParagraph">
    <w:name w:val="List Paragraph"/>
    <w:basedOn w:val="Normal"/>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ListParagraph">
    <w:name w:val="List Paragraph"/>
    <w:basedOn w:val="Normal"/>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fi.fr/emission/20150909-pourquoi-connaitre-son-adn" TargetMode="External"/><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footer" Target="footer1.xml"/><Relationship Id="rId16" Type="http://schemas.openxmlformats.org/officeDocument/2006/relationships/header" Target="head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rfi.fr/auteur/simon-roze/" TargetMode="External"/><Relationship Id="rId10"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BC1F8-6172-1B41-9FA9-9B93BBBFA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642</Words>
  <Characters>3945</Characters>
  <Application>Microsoft Macintosh Word</Application>
  <DocSecurity>0</DocSecurity>
  <Lines>171</Lines>
  <Paragraphs>134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Daniela Veškrnová</cp:lastModifiedBy>
  <cp:revision>3</cp:revision>
  <cp:lastPrinted>2016-03-17T14:02:00Z</cp:lastPrinted>
  <dcterms:created xsi:type="dcterms:W3CDTF">2016-03-30T07:24:00Z</dcterms:created>
  <dcterms:modified xsi:type="dcterms:W3CDTF">2016-03-30T08:32:00Z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