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FA" w:rsidRPr="00520782" w:rsidRDefault="00B7366C" w:rsidP="00F663FA">
      <w:pPr>
        <w:pStyle w:val="Nadpis4"/>
        <w:rPr>
          <w:lang w:val="en-US"/>
        </w:rPr>
      </w:pPr>
      <w:bookmarkStart w:id="0" w:name="_GoBack"/>
      <w:bookmarkEnd w:id="0"/>
      <w:r w:rsidRPr="00520782">
        <w:rPr>
          <w:lang w:val="en-US"/>
        </w:rPr>
        <w:t>Metal-organic frameworks a</w:t>
      </w:r>
      <w:r w:rsidR="009B2D1A">
        <w:rPr>
          <w:lang w:val="en-US"/>
        </w:rPr>
        <w:t>s</w:t>
      </w:r>
      <w:r w:rsidRPr="00520782">
        <w:rPr>
          <w:lang w:val="en-US"/>
        </w:rPr>
        <w:t> matri</w:t>
      </w:r>
      <w:r w:rsidR="00617F75">
        <w:rPr>
          <w:lang w:val="en-US"/>
        </w:rPr>
        <w:t>ces</w:t>
      </w:r>
      <w:r w:rsidRPr="00520782">
        <w:rPr>
          <w:lang w:val="en-US"/>
        </w:rPr>
        <w:t xml:space="preserve"> for mass spectrometry</w:t>
      </w:r>
      <w:r w:rsidR="009B2D1A">
        <w:rPr>
          <w:lang w:val="en-US"/>
        </w:rPr>
        <w:t xml:space="preserve"> </w:t>
      </w:r>
      <w:r w:rsidR="0052762E" w:rsidRPr="007A4255">
        <w:rPr>
          <w:lang w:val="en-US"/>
        </w:rPr>
        <w:t>of biomolecules</w:t>
      </w:r>
    </w:p>
    <w:p w:rsidR="00C54281" w:rsidRPr="00520782" w:rsidRDefault="00C54281" w:rsidP="00C54281">
      <w:pPr>
        <w:pStyle w:val="Autori"/>
        <w:rPr>
          <w:bCs/>
          <w:lang w:val="en-US"/>
        </w:rPr>
      </w:pPr>
      <w:r w:rsidRPr="00520782">
        <w:rPr>
          <w:u w:val="single"/>
          <w:lang w:val="en-US"/>
        </w:rPr>
        <w:t>Lenka Kolářová</w:t>
      </w:r>
      <w:r w:rsidR="005E0696" w:rsidRPr="00D055BC">
        <w:rPr>
          <w:vertAlign w:val="superscript"/>
          <w:lang w:val="en-US"/>
        </w:rPr>
        <w:t>1</w:t>
      </w:r>
      <w:r w:rsidR="005E0696" w:rsidRPr="00D055BC">
        <w:rPr>
          <w:lang w:val="en-US"/>
        </w:rPr>
        <w:t>,</w:t>
      </w:r>
      <w:r w:rsidR="005E0696" w:rsidRPr="00520782">
        <w:rPr>
          <w:lang w:val="en-US"/>
        </w:rPr>
        <w:t xml:space="preserve"> </w:t>
      </w:r>
      <w:r w:rsidR="00335C00" w:rsidRPr="00520782">
        <w:rPr>
          <w:rFonts w:ascii="Cambria" w:hAnsi="Cambria"/>
          <w:lang w:val="en-US"/>
        </w:rPr>
        <w:t>Kristina H</w:t>
      </w:r>
      <w:r w:rsidR="00CE314A" w:rsidRPr="00520782">
        <w:rPr>
          <w:rFonts w:ascii="Cambria" w:hAnsi="Cambria"/>
          <w:lang w:val="en-US"/>
        </w:rPr>
        <w:t>ajtmanová</w:t>
      </w:r>
      <w:r w:rsidR="00CE314A" w:rsidRPr="00520782">
        <w:rPr>
          <w:rFonts w:ascii="Cambria" w:hAnsi="Cambria"/>
          <w:vertAlign w:val="superscript"/>
          <w:lang w:val="en-US"/>
        </w:rPr>
        <w:t>2</w:t>
      </w:r>
      <w:r w:rsidRPr="00520782">
        <w:rPr>
          <w:lang w:val="en-US"/>
        </w:rPr>
        <w:t xml:space="preserve">, </w:t>
      </w:r>
      <w:r w:rsidR="00335C00" w:rsidRPr="00520782">
        <w:rPr>
          <w:lang w:val="en-US"/>
        </w:rPr>
        <w:t>Lukáš Kučera</w:t>
      </w:r>
      <w:r w:rsidR="00335C00" w:rsidRPr="00520782">
        <w:rPr>
          <w:vertAlign w:val="superscript"/>
          <w:lang w:val="en-US"/>
        </w:rPr>
        <w:t>3</w:t>
      </w:r>
      <w:r w:rsidR="00335C00" w:rsidRPr="00520782">
        <w:rPr>
          <w:lang w:val="en-US"/>
        </w:rPr>
        <w:t xml:space="preserve">, </w:t>
      </w:r>
      <w:r w:rsidRPr="00520782">
        <w:rPr>
          <w:lang w:val="en-US"/>
        </w:rPr>
        <w:t>Petr Vaňhara</w:t>
      </w:r>
      <w:r w:rsidRPr="00520782">
        <w:rPr>
          <w:bCs/>
          <w:vertAlign w:val="superscript"/>
          <w:lang w:val="en-US"/>
        </w:rPr>
        <w:t>3</w:t>
      </w:r>
      <w:r w:rsidRPr="00520782">
        <w:rPr>
          <w:bCs/>
          <w:lang w:val="en-US"/>
        </w:rPr>
        <w:t xml:space="preserve">, </w:t>
      </w:r>
      <w:proofErr w:type="spellStart"/>
      <w:r w:rsidR="00335C00" w:rsidRPr="00520782">
        <w:rPr>
          <w:bCs/>
          <w:lang w:val="en-US"/>
        </w:rPr>
        <w:t>Eladia</w:t>
      </w:r>
      <w:proofErr w:type="spellEnd"/>
      <w:r w:rsidR="00335C00" w:rsidRPr="00520782">
        <w:rPr>
          <w:bCs/>
          <w:lang w:val="en-US"/>
        </w:rPr>
        <w:t xml:space="preserve"> </w:t>
      </w:r>
      <w:proofErr w:type="spellStart"/>
      <w:r w:rsidR="00335C00" w:rsidRPr="00520782">
        <w:rPr>
          <w:bCs/>
          <w:lang w:val="en-US"/>
        </w:rPr>
        <w:t>María</w:t>
      </w:r>
      <w:proofErr w:type="spellEnd"/>
      <w:r w:rsidR="00335C00" w:rsidRPr="00520782">
        <w:rPr>
          <w:bCs/>
          <w:lang w:val="en-US"/>
        </w:rPr>
        <w:t xml:space="preserve"> Peña-Ménde</w:t>
      </w:r>
      <w:r w:rsidR="007B20C6" w:rsidRPr="00520782">
        <w:rPr>
          <w:bCs/>
          <w:lang w:val="en-US"/>
        </w:rPr>
        <w:t>z</w:t>
      </w:r>
      <w:r w:rsidR="00335C00" w:rsidRPr="00520782">
        <w:rPr>
          <w:bCs/>
          <w:vertAlign w:val="superscript"/>
          <w:lang w:val="en-US"/>
        </w:rPr>
        <w:t>4</w:t>
      </w:r>
      <w:r w:rsidR="00335C00" w:rsidRPr="00520782">
        <w:rPr>
          <w:bCs/>
          <w:lang w:val="en-US"/>
        </w:rPr>
        <w:t>,</w:t>
      </w:r>
      <w:r w:rsidR="006D5F39">
        <w:rPr>
          <w:bCs/>
          <w:lang w:val="en-US"/>
        </w:rPr>
        <w:t xml:space="preserve"> </w:t>
      </w:r>
      <w:r w:rsidR="0052762E">
        <w:rPr>
          <w:bCs/>
          <w:lang w:val="en-US"/>
        </w:rPr>
        <w:t>Jose Elias Conde</w:t>
      </w:r>
      <w:r w:rsidR="0052762E" w:rsidRPr="0052762E">
        <w:rPr>
          <w:bCs/>
          <w:vertAlign w:val="superscript"/>
          <w:lang w:val="en-US"/>
        </w:rPr>
        <w:t>4</w:t>
      </w:r>
      <w:r w:rsidR="0052762E">
        <w:rPr>
          <w:bCs/>
          <w:lang w:val="en-US"/>
        </w:rPr>
        <w:t>,</w:t>
      </w:r>
      <w:r w:rsidR="00335C00" w:rsidRPr="00520782">
        <w:rPr>
          <w:bCs/>
          <w:lang w:val="en-US"/>
        </w:rPr>
        <w:t xml:space="preserve"> </w:t>
      </w:r>
      <w:r w:rsidRPr="00520782">
        <w:rPr>
          <w:bCs/>
          <w:lang w:val="en-US"/>
        </w:rPr>
        <w:t>Aleš Hampl</w:t>
      </w:r>
      <w:r w:rsidRPr="00520782">
        <w:rPr>
          <w:bCs/>
          <w:vertAlign w:val="superscript"/>
          <w:lang w:val="en-US"/>
        </w:rPr>
        <w:t>3</w:t>
      </w:r>
      <w:r w:rsidRPr="00520782">
        <w:rPr>
          <w:bCs/>
          <w:lang w:val="en-US"/>
        </w:rPr>
        <w:t>,</w:t>
      </w:r>
      <w:r w:rsidR="0052762E">
        <w:rPr>
          <w:bCs/>
          <w:lang w:val="en-US"/>
        </w:rPr>
        <w:t xml:space="preserve"> and</w:t>
      </w:r>
      <w:r w:rsidRPr="00520782">
        <w:rPr>
          <w:bCs/>
          <w:lang w:val="en-US"/>
        </w:rPr>
        <w:t xml:space="preserve"> Josef Havel</w:t>
      </w:r>
      <w:r w:rsidRPr="00520782">
        <w:rPr>
          <w:bCs/>
          <w:vertAlign w:val="superscript"/>
          <w:lang w:val="en-US"/>
        </w:rPr>
        <w:t>1</w:t>
      </w:r>
    </w:p>
    <w:p w:rsidR="009011A7" w:rsidRPr="00520782" w:rsidRDefault="009011A7" w:rsidP="00CE314A">
      <w:pPr>
        <w:pStyle w:val="Autori"/>
        <w:rPr>
          <w:vertAlign w:val="superscript"/>
          <w:lang w:val="en-US"/>
        </w:rPr>
      </w:pPr>
      <w:r w:rsidRPr="00520782">
        <w:rPr>
          <w:vertAlign w:val="superscript"/>
          <w:lang w:val="en-US"/>
        </w:rPr>
        <w:t>1</w:t>
      </w:r>
      <w:r w:rsidR="00B7366C" w:rsidRPr="00520782">
        <w:rPr>
          <w:lang w:val="en-US"/>
        </w:rPr>
        <w:t>Department of Chemistry, Faculty of Science, Masaryk University, Kamenice 5/A14, 625 00 Brno, Czech Republic</w:t>
      </w:r>
      <w:r w:rsidR="00B7366C" w:rsidRPr="00520782">
        <w:rPr>
          <w:u w:val="single"/>
          <w:lang w:val="en-US"/>
        </w:rPr>
        <w:t xml:space="preserve"> </w:t>
      </w:r>
      <w:r w:rsidR="00C2698F" w:rsidRPr="00520782">
        <w:rPr>
          <w:u w:val="single"/>
          <w:lang w:val="en-US"/>
        </w:rPr>
        <w:t>281376@mail.muni.cz</w:t>
      </w:r>
    </w:p>
    <w:p w:rsidR="00B7366C" w:rsidRPr="00520782" w:rsidRDefault="00C2698F" w:rsidP="00B7366C">
      <w:pPr>
        <w:pStyle w:val="Autori"/>
        <w:rPr>
          <w:lang w:val="en-US"/>
        </w:rPr>
      </w:pPr>
      <w:r w:rsidRPr="00520782">
        <w:rPr>
          <w:vertAlign w:val="superscript"/>
          <w:lang w:val="en-US"/>
        </w:rPr>
        <w:t>2</w:t>
      </w:r>
      <w:r w:rsidR="00B7366C" w:rsidRPr="00520782">
        <w:rPr>
          <w:lang w:val="en-US"/>
        </w:rPr>
        <w:t xml:space="preserve">Department of </w:t>
      </w:r>
      <w:r w:rsidR="00335C00" w:rsidRPr="00520782">
        <w:rPr>
          <w:lang w:val="en-US"/>
        </w:rPr>
        <w:t>Bioc</w:t>
      </w:r>
      <w:r w:rsidR="00B7366C" w:rsidRPr="00520782">
        <w:rPr>
          <w:lang w:val="en-US"/>
        </w:rPr>
        <w:t>hemistry, Faculty of Science, Ma</w:t>
      </w:r>
      <w:r w:rsidR="00BD6DBF">
        <w:rPr>
          <w:lang w:val="en-US"/>
        </w:rPr>
        <w:t>saryk University, Kamenice 5/A5</w:t>
      </w:r>
      <w:r w:rsidR="00B7366C" w:rsidRPr="00520782">
        <w:rPr>
          <w:lang w:val="en-US"/>
        </w:rPr>
        <w:t>, 625 00 Brno, Czech Republic</w:t>
      </w:r>
    </w:p>
    <w:p w:rsidR="00132339" w:rsidRPr="00520782" w:rsidRDefault="00C2698F" w:rsidP="009011A7">
      <w:pPr>
        <w:pStyle w:val="Autori"/>
        <w:rPr>
          <w:lang w:val="en-US"/>
        </w:rPr>
      </w:pPr>
      <w:r w:rsidRPr="00520782">
        <w:rPr>
          <w:vertAlign w:val="superscript"/>
          <w:lang w:val="en-US"/>
        </w:rPr>
        <w:t>3</w:t>
      </w:r>
      <w:r w:rsidR="00B7366C" w:rsidRPr="00520782">
        <w:rPr>
          <w:lang w:val="en-US"/>
        </w:rPr>
        <w:t>Department of Histology and Embryology, Faculty of Medicine, Masaryk University, Kamenice 3/A1, 62500 Brno, Czech Republic</w:t>
      </w:r>
    </w:p>
    <w:p w:rsidR="00B7366C" w:rsidRPr="00520782" w:rsidRDefault="00335C00" w:rsidP="009011A7">
      <w:pPr>
        <w:pStyle w:val="Autori"/>
        <w:rPr>
          <w:lang w:val="en-US"/>
        </w:rPr>
      </w:pPr>
      <w:r w:rsidRPr="00726BEE">
        <w:rPr>
          <w:vertAlign w:val="superscript"/>
          <w:lang w:val="en-US"/>
        </w:rPr>
        <w:t>4</w:t>
      </w:r>
      <w:r w:rsidR="00883436">
        <w:rPr>
          <w:lang w:val="en-US"/>
        </w:rPr>
        <w:t>Analytical Chemistry Section</w:t>
      </w:r>
      <w:r w:rsidRPr="00726BEE">
        <w:rPr>
          <w:lang w:val="en-US"/>
        </w:rPr>
        <w:t xml:space="preserve">,  Faculty of </w:t>
      </w:r>
      <w:r w:rsidR="0052762E" w:rsidRPr="00726BEE">
        <w:rPr>
          <w:lang w:val="en-US"/>
        </w:rPr>
        <w:t>Science</w:t>
      </w:r>
      <w:r w:rsidRPr="00726BEE">
        <w:rPr>
          <w:lang w:val="en-US"/>
        </w:rPr>
        <w:t>, University of La L</w:t>
      </w:r>
      <w:r w:rsidR="00883436">
        <w:rPr>
          <w:lang w:val="en-US"/>
        </w:rPr>
        <w:t xml:space="preserve">aguna, Campus de </w:t>
      </w:r>
      <w:proofErr w:type="spellStart"/>
      <w:r w:rsidR="00883436">
        <w:rPr>
          <w:lang w:val="en-US"/>
        </w:rPr>
        <w:t>Anchieta</w:t>
      </w:r>
      <w:proofErr w:type="spellEnd"/>
      <w:r w:rsidR="00883436">
        <w:rPr>
          <w:lang w:val="en-US"/>
        </w:rPr>
        <w:t>, 38206</w:t>
      </w:r>
      <w:r w:rsidRPr="00726BEE">
        <w:rPr>
          <w:lang w:val="en-US"/>
        </w:rPr>
        <w:t xml:space="preserve"> La Laguna, Tenerife, Spain</w:t>
      </w:r>
    </w:p>
    <w:p w:rsidR="00520782" w:rsidRPr="00520782" w:rsidRDefault="00520782" w:rsidP="009011A7">
      <w:pPr>
        <w:pStyle w:val="Autori"/>
        <w:rPr>
          <w:lang w:val="en-US"/>
        </w:rPr>
      </w:pPr>
    </w:p>
    <w:p w:rsidR="001155C5" w:rsidRPr="00520782" w:rsidRDefault="003149D9" w:rsidP="00CB6F55">
      <w:pPr>
        <w:spacing w:after="120"/>
        <w:rPr>
          <w:szCs w:val="20"/>
          <w:lang w:val="en-US"/>
        </w:rPr>
      </w:pPr>
      <w:r w:rsidRPr="00520782">
        <w:rPr>
          <w:szCs w:val="20"/>
          <w:lang w:val="en-US"/>
        </w:rPr>
        <w:t>Metal-</w:t>
      </w:r>
      <w:r w:rsidR="001155C5" w:rsidRPr="00520782">
        <w:rPr>
          <w:szCs w:val="20"/>
          <w:lang w:val="en-US"/>
        </w:rPr>
        <w:t>Organic Fr</w:t>
      </w:r>
      <w:r w:rsidR="0052762E">
        <w:rPr>
          <w:szCs w:val="20"/>
          <w:lang w:val="en-US"/>
        </w:rPr>
        <w:t>a</w:t>
      </w:r>
      <w:r w:rsidR="001155C5" w:rsidRPr="00520782">
        <w:rPr>
          <w:szCs w:val="20"/>
          <w:lang w:val="en-US"/>
        </w:rPr>
        <w:t xml:space="preserve">meworks </w:t>
      </w:r>
      <w:r w:rsidR="009732D7" w:rsidRPr="00520782">
        <w:rPr>
          <w:szCs w:val="20"/>
          <w:lang w:val="en-US"/>
        </w:rPr>
        <w:t xml:space="preserve">(MOFs) </w:t>
      </w:r>
      <w:r w:rsidR="006D5F39">
        <w:rPr>
          <w:szCs w:val="20"/>
          <w:lang w:val="en-US"/>
        </w:rPr>
        <w:t>belong</w:t>
      </w:r>
      <w:r w:rsidR="006D5F39" w:rsidRPr="00520782">
        <w:rPr>
          <w:szCs w:val="20"/>
          <w:lang w:val="en-US"/>
        </w:rPr>
        <w:t xml:space="preserve"> </w:t>
      </w:r>
      <w:r w:rsidR="001155C5" w:rsidRPr="00520782">
        <w:rPr>
          <w:szCs w:val="20"/>
          <w:lang w:val="en-US"/>
        </w:rPr>
        <w:t>among new hybrid nanomaterials with porous structure consisting of</w:t>
      </w:r>
      <w:r w:rsidR="00726BEE">
        <w:rPr>
          <w:szCs w:val="20"/>
          <w:lang w:val="en-US"/>
        </w:rPr>
        <w:t xml:space="preserve"> a framework of</w:t>
      </w:r>
      <w:r w:rsidR="001155C5" w:rsidRPr="00520782">
        <w:rPr>
          <w:szCs w:val="20"/>
          <w:lang w:val="en-US"/>
        </w:rPr>
        <w:t xml:space="preserve"> metal ions and organic ligan</w:t>
      </w:r>
      <w:r w:rsidR="0052762E">
        <w:rPr>
          <w:szCs w:val="20"/>
          <w:lang w:val="en-US"/>
        </w:rPr>
        <w:t>d</w:t>
      </w:r>
      <w:r w:rsidR="001155C5" w:rsidRPr="00520782">
        <w:rPr>
          <w:szCs w:val="20"/>
          <w:lang w:val="en-US"/>
        </w:rPr>
        <w:t>s</w:t>
      </w:r>
      <w:r w:rsidR="00982957" w:rsidRPr="00520782">
        <w:rPr>
          <w:szCs w:val="20"/>
          <w:lang w:val="en-US"/>
        </w:rPr>
        <w:t>. These coordination polymers with unique properties, such as large surface area, tunable pore size, high porosity and high absorption capability in UV-visible range</w:t>
      </w:r>
      <w:r w:rsidR="009732D7" w:rsidRPr="00520782">
        <w:rPr>
          <w:szCs w:val="20"/>
          <w:lang w:val="en-US"/>
        </w:rPr>
        <w:t>,</w:t>
      </w:r>
      <w:r w:rsidR="00982957" w:rsidRPr="00520782">
        <w:rPr>
          <w:szCs w:val="20"/>
          <w:lang w:val="en-US"/>
        </w:rPr>
        <w:t xml:space="preserve"> make </w:t>
      </w:r>
      <w:r w:rsidR="009732D7" w:rsidRPr="00520782">
        <w:rPr>
          <w:szCs w:val="20"/>
          <w:lang w:val="en-US"/>
        </w:rPr>
        <w:t xml:space="preserve">MOFs very prospective </w:t>
      </w:r>
      <w:r w:rsidR="00D15AD3" w:rsidRPr="00520782">
        <w:rPr>
          <w:szCs w:val="20"/>
          <w:lang w:val="en-US"/>
        </w:rPr>
        <w:t>material</w:t>
      </w:r>
      <w:r w:rsidR="009732D7" w:rsidRPr="00520782">
        <w:rPr>
          <w:szCs w:val="20"/>
          <w:lang w:val="en-US"/>
        </w:rPr>
        <w:t xml:space="preserve"> in many diverse applications like </w:t>
      </w:r>
      <w:r w:rsidR="00AD5BB9" w:rsidRPr="00520782">
        <w:rPr>
          <w:szCs w:val="20"/>
          <w:lang w:val="en-US"/>
        </w:rPr>
        <w:t xml:space="preserve">adsorption of dyes, </w:t>
      </w:r>
      <w:r w:rsidR="00D15E53" w:rsidRPr="00520782">
        <w:rPr>
          <w:szCs w:val="20"/>
          <w:lang w:val="en-US"/>
        </w:rPr>
        <w:t xml:space="preserve">gas storage, gas separation, catalysis, drug storage and delivery, </w:t>
      </w:r>
      <w:r w:rsidR="00AD5BB9" w:rsidRPr="00520782">
        <w:rPr>
          <w:szCs w:val="20"/>
          <w:lang w:val="en-US"/>
        </w:rPr>
        <w:t xml:space="preserve">imaging, sensing, and </w:t>
      </w:r>
      <w:r w:rsidR="006D5F39">
        <w:rPr>
          <w:szCs w:val="20"/>
          <w:lang w:val="en-US"/>
        </w:rPr>
        <w:t xml:space="preserve">as </w:t>
      </w:r>
      <w:r w:rsidR="00AD5BB9" w:rsidRPr="00520782">
        <w:rPr>
          <w:szCs w:val="20"/>
          <w:lang w:val="en-US"/>
        </w:rPr>
        <w:t>matri</w:t>
      </w:r>
      <w:r w:rsidR="006D5F39">
        <w:rPr>
          <w:szCs w:val="20"/>
          <w:lang w:val="en-US"/>
        </w:rPr>
        <w:t>ces</w:t>
      </w:r>
      <w:r w:rsidR="00AD5BB9" w:rsidRPr="00520782">
        <w:rPr>
          <w:szCs w:val="20"/>
          <w:lang w:val="en-US"/>
        </w:rPr>
        <w:t xml:space="preserve"> in mass spectrometry </w:t>
      </w:r>
      <w:r w:rsidR="00720AF6">
        <w:rPr>
          <w:szCs w:val="20"/>
          <w:lang w:val="en-US"/>
        </w:rPr>
        <w:fldChar w:fldCharType="begin" w:fldLock="1"/>
      </w:r>
      <w:r w:rsidR="003F598A">
        <w:rPr>
          <w:szCs w:val="20"/>
          <w:lang w:val="en-US"/>
        </w:rPr>
        <w:instrText>ADDIN CSL_CITATION { "citationItems" : [ { "id" : "ITEM-1", "itemData" : { "DOI" : "10.1039/C5CC02495A", "ISSN" : "1359-7345", "author" : [ { "dropping-particle" : "", "family" : "Lin", "given" : "Zi An", "non-dropping-particle" : "", "parse-names" : false, "suffix" : "" }, { "dropping-particle" : "", "family" : "Bian", "given" : "Wei", "non-dropping-particle" : "", "parse-names" : false, "suffix" : "" }, { "dropping-particle" : "", "family" : "Zheng", "given" : "Jiang-Nan", "non-dropping-particle" : "", "parse-names" : false, "suffix" : "" }, { "dropping-particle" : "", "family" : "Cai", "given" : "Zongwei", "non-dropping-particle" : "", "parse-names" : false, "suffix" : "" } ], "container-title" : "Chem. Commun.", "id" : "ITEM-1", "issued" : { "date-parts" : [ [ "2015" ] ] }, "page" : "8785-8788", "publisher" : "Royal Society of Chemistry", "title" : "Magnetic metal-organic framework nanocomposites for enrichment and direct detection of small molecules by negative-ion matrix-assisted laser desorption/Ionization time-of-flight mass spectrometry", "type" : "article-journal", "volume" : "51" }, "uris" : [ "http://www.mendeley.com/documents/?uuid=268d9818-9a18-4dad-a31e-1d0bc55a1462" ] }, { "id" : "ITEM-2", "itemData" : { "DOI" : "10.1002/pmic.201300131", "ISSN" : "1615-9861", "PMID" : "24150872", "abstract" : "In this work, core-shell magnetic metal organic framework (MOF) microspheres were successfully synthesized by coating magnetite particles with mercaptoacetic acid and subsequent reactions with ethanol solutions of Cu(OAc)2 and benzene-1,3,5-tricarboxylic acid (designated as H3 btc) alternately. The resulting Fe3 O4 @[Cu3 (btc)2 ] possess strong magnetic responsiveness. We applied the novel nanocomposites in the enrichment of low-concentration standard peptides, peptides in MYO and BSA tryptic digests and in human urine in combination with MALDI-TOF MS analysis for the first time. In addition, the Cu3 (btc)2 MOF shells exhibit strong affinity to peptides, thus providing a rapid and convenient approach to the concentration of low-abundance peptides. Notably, peptides at an extremely low concentration of 10 pM could be detected by MALDI-TOF MS after enrichment with the magnetic MOF composites. In brief, the facile synthesis and efficient enrichment process of the Fe3 O4 @[Cu3 (btc)2 ] microspheres make them promising candidates for the isolation of peptides in even complex biological environments.", "author" : [ { "dropping-particle" : "", "family" : "Zhao", "given" : "Man", "non-dropping-particle" : "", "parse-names" : false, "suffix" : "" }, { "dropping-particle" : "", "family" : "Deng", "given" : "Chunhui", "non-dropping-particle" : "", "parse-names" : false, "suffix" : "" }, { "dropping-particle" : "", "family" : "Zhang", "given" : "Xiangmin", "non-dropping-particle" : "", "parse-names" : false, "suffix" : "" }, { "dropping-particle" : "", "family" : "Yang", "given" : "Pengyuan", "non-dropping-particle" : "", "parse-names" : false, "suffix" : "" } ], "container-title" : "Proteomics", "id" : "ITEM-2", "issue" : "23-24", "issued" : { "date-parts" : [ [ "2013", "12" ] ] }, "page" : "3387-92", "title" : "Facile synthesis of magnetic metal organic frameworks for the enrichment of low-abundance peptides for MALDI-TOF MS analysis.", "type" : "article-journal", "volume" : "13" }, "uris" : [ "http://www.mendeley.com/documents/?uuid=9144de3e-cea7-47e8-971c-755aa730af78" ] } ], "mendeley" : { "manualFormatting" : "[1, 2]", "previouslyFormattedCitation" : "[1], [2]" }, "properties" : { "noteIndex" : 0 }, "schema" : "https://github.com/citation-style-language/schema/raw/master/csl-citation.json" }</w:instrText>
      </w:r>
      <w:r w:rsidR="00720AF6">
        <w:rPr>
          <w:szCs w:val="20"/>
          <w:lang w:val="en-US"/>
        </w:rPr>
        <w:fldChar w:fldCharType="separate"/>
      </w:r>
      <w:r w:rsidR="00720AF6">
        <w:rPr>
          <w:noProof/>
          <w:szCs w:val="20"/>
          <w:lang w:val="en-US"/>
        </w:rPr>
        <w:t xml:space="preserve">[1, </w:t>
      </w:r>
      <w:r w:rsidR="00720AF6" w:rsidRPr="00720AF6">
        <w:rPr>
          <w:noProof/>
          <w:szCs w:val="20"/>
          <w:lang w:val="en-US"/>
        </w:rPr>
        <w:t>2]</w:t>
      </w:r>
      <w:r w:rsidR="00720AF6">
        <w:rPr>
          <w:szCs w:val="20"/>
          <w:lang w:val="en-US"/>
        </w:rPr>
        <w:fldChar w:fldCharType="end"/>
      </w:r>
      <w:r w:rsidR="00D15E53" w:rsidRPr="00520782">
        <w:rPr>
          <w:szCs w:val="20"/>
          <w:lang w:val="en-US"/>
        </w:rPr>
        <w:t>.</w:t>
      </w:r>
    </w:p>
    <w:p w:rsidR="002A2685" w:rsidRDefault="00712FE6" w:rsidP="002A2685">
      <w:pPr>
        <w:spacing w:after="120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0;margin-top:28.5pt;width:221.1pt;height:90.85pt;z-index:1;mso-position-horizontal-relative:margin">
            <v:imagedata r:id="rId8" o:title="obr 1 novýd" croptop="2216f"/>
            <w10:wrap type="square" anchorx="margin"/>
          </v:shape>
        </w:pict>
      </w:r>
      <w:r w:rsidR="009025EB" w:rsidRPr="00520782">
        <w:rPr>
          <w:lang w:val="en-US"/>
        </w:rPr>
        <w:t xml:space="preserve">In this work, </w:t>
      </w:r>
      <w:r w:rsidR="006D5F39">
        <w:rPr>
          <w:lang w:val="en-US"/>
        </w:rPr>
        <w:t xml:space="preserve">possibilities of </w:t>
      </w:r>
      <w:r w:rsidR="009025EB" w:rsidRPr="00520782">
        <w:rPr>
          <w:lang w:val="en-US"/>
        </w:rPr>
        <w:t>MOFs</w:t>
      </w:r>
      <w:r w:rsidR="00726BEE">
        <w:rPr>
          <w:lang w:val="en-US"/>
        </w:rPr>
        <w:t>, e.g.</w:t>
      </w:r>
      <w:r w:rsidR="009025EB" w:rsidRPr="00520782">
        <w:rPr>
          <w:lang w:val="en-US"/>
        </w:rPr>
        <w:t xml:space="preserve"> benzene-tricarboxyli</w:t>
      </w:r>
      <w:r w:rsidR="00B7339E">
        <w:rPr>
          <w:lang w:val="en-US"/>
        </w:rPr>
        <w:t>c acid and Cu</w:t>
      </w:r>
      <w:r w:rsidR="00B7339E">
        <w:rPr>
          <w:vertAlign w:val="superscript"/>
          <w:lang w:val="en-US"/>
        </w:rPr>
        <w:t xml:space="preserve">2+ </w:t>
      </w:r>
      <w:r w:rsidR="00B7339E">
        <w:rPr>
          <w:lang w:val="en-US"/>
        </w:rPr>
        <w:t>ions</w:t>
      </w:r>
      <w:r w:rsidR="004940CA">
        <w:rPr>
          <w:lang w:val="en-US"/>
        </w:rPr>
        <w:t xml:space="preserve"> framework</w:t>
      </w:r>
      <w:r w:rsidR="004A06E8" w:rsidRPr="00520782">
        <w:rPr>
          <w:lang w:val="en-US"/>
        </w:rPr>
        <w:t xml:space="preserve"> </w:t>
      </w:r>
      <w:r w:rsidR="00960A78" w:rsidRPr="00520782">
        <w:rPr>
          <w:lang w:val="en-US"/>
        </w:rPr>
        <w:t>(</w:t>
      </w:r>
      <w:r w:rsidR="00200C3B" w:rsidRPr="00520782">
        <w:rPr>
          <w:lang w:val="en-US"/>
        </w:rPr>
        <w:t>HK</w:t>
      </w:r>
      <w:r w:rsidR="00960A78" w:rsidRPr="00520782">
        <w:rPr>
          <w:lang w:val="en-US"/>
        </w:rPr>
        <w:t xml:space="preserve">UST-1, </w:t>
      </w:r>
      <w:r w:rsidR="004A06E8" w:rsidRPr="00520782">
        <w:rPr>
          <w:lang w:val="en-US"/>
        </w:rPr>
        <w:t>Fig.</w:t>
      </w:r>
      <w:r w:rsidR="006D5F39">
        <w:rPr>
          <w:lang w:val="en-US"/>
        </w:rPr>
        <w:t xml:space="preserve"> </w:t>
      </w:r>
      <w:r w:rsidR="004A06E8" w:rsidRPr="00520782">
        <w:rPr>
          <w:lang w:val="en-US"/>
        </w:rPr>
        <w:t>1)</w:t>
      </w:r>
      <w:r w:rsidR="004940CA">
        <w:rPr>
          <w:lang w:val="en-US"/>
        </w:rPr>
        <w:t>,</w:t>
      </w:r>
      <w:r w:rsidR="009025EB" w:rsidRPr="00520782">
        <w:rPr>
          <w:lang w:val="en-US"/>
        </w:rPr>
        <w:t xml:space="preserve"> </w:t>
      </w:r>
      <w:r w:rsidR="007A224F">
        <w:rPr>
          <w:lang w:val="en-US"/>
        </w:rPr>
        <w:t>to</w:t>
      </w:r>
      <w:r w:rsidR="006D5F39">
        <w:rPr>
          <w:lang w:val="en-US"/>
        </w:rPr>
        <w:t xml:space="preserve"> be used as possible matrices </w:t>
      </w:r>
      <w:r w:rsidR="006D5F39" w:rsidRPr="00520782">
        <w:rPr>
          <w:lang w:val="en-US"/>
        </w:rPr>
        <w:t>for mass spectrometr</w:t>
      </w:r>
      <w:r w:rsidR="006D5F39">
        <w:rPr>
          <w:lang w:val="en-US"/>
        </w:rPr>
        <w:t>y</w:t>
      </w:r>
      <w:r w:rsidR="006D5F39" w:rsidRPr="00520782">
        <w:rPr>
          <w:lang w:val="en-US"/>
        </w:rPr>
        <w:t xml:space="preserve"> of various kinds of molecules from a simple (retinoic acid) to complex</w:t>
      </w:r>
      <w:r w:rsidR="006D5F39">
        <w:rPr>
          <w:lang w:val="en-US"/>
        </w:rPr>
        <w:t xml:space="preserve"> </w:t>
      </w:r>
      <w:r w:rsidR="006D5F39" w:rsidRPr="00520782">
        <w:rPr>
          <w:lang w:val="en-US"/>
        </w:rPr>
        <w:t>(</w:t>
      </w:r>
      <w:r w:rsidR="006D5F39">
        <w:rPr>
          <w:lang w:val="en-US"/>
        </w:rPr>
        <w:t xml:space="preserve">peptides/proteins of </w:t>
      </w:r>
      <w:r w:rsidR="006D5F39" w:rsidRPr="00520782">
        <w:rPr>
          <w:lang w:val="en-US"/>
        </w:rPr>
        <w:t>mouse embryonic fibroblast)</w:t>
      </w:r>
      <w:r w:rsidR="00726BEE">
        <w:rPr>
          <w:lang w:val="en-US"/>
        </w:rPr>
        <w:t xml:space="preserve"> </w:t>
      </w:r>
      <w:r w:rsidR="0052762E">
        <w:rPr>
          <w:lang w:val="en-US"/>
        </w:rPr>
        <w:t>were examined</w:t>
      </w:r>
      <w:r w:rsidR="009025EB" w:rsidRPr="00520782">
        <w:rPr>
          <w:lang w:val="en-US"/>
        </w:rPr>
        <w:t xml:space="preserve">. </w:t>
      </w:r>
      <w:r w:rsidR="006D5F39">
        <w:rPr>
          <w:lang w:val="en-US"/>
        </w:rPr>
        <w:t xml:space="preserve">Either </w:t>
      </w:r>
      <w:r w:rsidR="009025EB" w:rsidRPr="00520782">
        <w:rPr>
          <w:lang w:val="en-US"/>
        </w:rPr>
        <w:t xml:space="preserve">MOFs alone </w:t>
      </w:r>
      <w:r w:rsidR="006D5F39">
        <w:rPr>
          <w:lang w:val="en-US"/>
        </w:rPr>
        <w:t>or</w:t>
      </w:r>
      <w:r w:rsidR="006D5F39" w:rsidRPr="00520782">
        <w:rPr>
          <w:lang w:val="en-US"/>
        </w:rPr>
        <w:t xml:space="preserve"> </w:t>
      </w:r>
      <w:r w:rsidR="009025EB" w:rsidRPr="00520782">
        <w:rPr>
          <w:lang w:val="en-US"/>
        </w:rPr>
        <w:t xml:space="preserve">in combination with classical </w:t>
      </w:r>
      <w:r w:rsidR="0052762E">
        <w:rPr>
          <w:lang w:val="en-US"/>
        </w:rPr>
        <w:t xml:space="preserve">MALDI matrices like </w:t>
      </w:r>
      <w:proofErr w:type="spellStart"/>
      <w:r w:rsidR="0052762E">
        <w:rPr>
          <w:lang w:val="en-US"/>
        </w:rPr>
        <w:t>dihydroxybenzoic</w:t>
      </w:r>
      <w:proofErr w:type="spellEnd"/>
      <w:r w:rsidR="0052762E">
        <w:rPr>
          <w:lang w:val="en-US"/>
        </w:rPr>
        <w:t xml:space="preserve"> acid, </w:t>
      </w:r>
      <w:r w:rsidR="009025EB" w:rsidRPr="00520782">
        <w:rPr>
          <w:lang w:val="en-US"/>
        </w:rPr>
        <w:t xml:space="preserve">gold </w:t>
      </w:r>
      <w:r w:rsidR="00883436">
        <w:rPr>
          <w:lang w:val="en-US"/>
        </w:rPr>
        <w:t xml:space="preserve">nanoparticles </w:t>
      </w:r>
      <w:r w:rsidR="0052762E">
        <w:rPr>
          <w:lang w:val="en-US"/>
        </w:rPr>
        <w:t xml:space="preserve">or other </w:t>
      </w:r>
      <w:r w:rsidR="009025EB" w:rsidRPr="00520782">
        <w:rPr>
          <w:lang w:val="en-US"/>
        </w:rPr>
        <w:t xml:space="preserve">nanoparticles </w:t>
      </w:r>
      <w:r w:rsidR="0052762E">
        <w:rPr>
          <w:lang w:val="en-US"/>
        </w:rPr>
        <w:t xml:space="preserve">were </w:t>
      </w:r>
      <w:r w:rsidR="006D5F39">
        <w:rPr>
          <w:lang w:val="en-US"/>
        </w:rPr>
        <w:t>extensively studied</w:t>
      </w:r>
      <w:r w:rsidR="00726BEE">
        <w:rPr>
          <w:lang w:val="en-US"/>
        </w:rPr>
        <w:t xml:space="preserve"> for Matrix and Surface Assisted Laser Desorption Ionization (MALDI and SALDI).</w:t>
      </w:r>
    </w:p>
    <w:p w:rsidR="00D62876" w:rsidRPr="00D62876" w:rsidRDefault="00D62876" w:rsidP="006D5F39">
      <w:pPr>
        <w:rPr>
          <w:b/>
          <w:szCs w:val="20"/>
          <w:lang w:val="en-US"/>
        </w:rPr>
      </w:pPr>
      <w:r w:rsidRPr="00D62876">
        <w:rPr>
          <w:b/>
          <w:bCs/>
          <w:szCs w:val="20"/>
          <w:lang w:val="en-US"/>
        </w:rPr>
        <w:t>Fig. 1</w:t>
      </w:r>
      <w:r w:rsidRPr="00D62876">
        <w:rPr>
          <w:b/>
          <w:szCs w:val="20"/>
          <w:lang w:val="en-US"/>
        </w:rPr>
        <w:t> </w:t>
      </w:r>
      <w:r w:rsidRPr="00D62876">
        <w:rPr>
          <w:szCs w:val="20"/>
          <w:lang w:val="en-US"/>
        </w:rPr>
        <w:t>Synthesis of HKUST-1(adapted from [3])</w:t>
      </w:r>
    </w:p>
    <w:p w:rsidR="006D5F39" w:rsidRPr="00520782" w:rsidRDefault="006D5F39" w:rsidP="006D5F39">
      <w:pPr>
        <w:rPr>
          <w:szCs w:val="20"/>
          <w:lang w:val="en-US"/>
        </w:rPr>
      </w:pPr>
      <w:r>
        <w:rPr>
          <w:lang w:val="en-US"/>
        </w:rPr>
        <w:t>It was found that</w:t>
      </w:r>
      <w:r w:rsidR="00050FE2" w:rsidRPr="00520782">
        <w:rPr>
          <w:lang w:val="en-US"/>
        </w:rPr>
        <w:t xml:space="preserve">, </w:t>
      </w:r>
      <w:r w:rsidR="00C31FDA">
        <w:rPr>
          <w:lang w:val="en-US"/>
        </w:rPr>
        <w:t xml:space="preserve">HKUST-1 is capable of </w:t>
      </w:r>
      <w:r>
        <w:rPr>
          <w:lang w:val="en-US"/>
        </w:rPr>
        <w:t>increasing the</w:t>
      </w:r>
      <w:r w:rsidRPr="00520782">
        <w:rPr>
          <w:lang w:val="en-US"/>
        </w:rPr>
        <w:t xml:space="preserve"> </w:t>
      </w:r>
      <w:r w:rsidR="00050FE2" w:rsidRPr="00520782">
        <w:rPr>
          <w:lang w:val="en-US"/>
        </w:rPr>
        <w:t xml:space="preserve">ionization and </w:t>
      </w:r>
      <w:r w:rsidR="00C31FDA">
        <w:rPr>
          <w:lang w:val="en-US"/>
        </w:rPr>
        <w:t>MS detection of simple organic and/or various bio-molecules</w:t>
      </w:r>
      <w:r w:rsidR="00050FE2" w:rsidRPr="00520782">
        <w:rPr>
          <w:lang w:val="en-US"/>
        </w:rPr>
        <w:t>.</w:t>
      </w:r>
      <w:r w:rsidR="00883436">
        <w:rPr>
          <w:lang w:val="en-US"/>
        </w:rPr>
        <w:t xml:space="preserve"> The</w:t>
      </w:r>
      <w:r w:rsidR="003149D9" w:rsidRPr="00520782">
        <w:rPr>
          <w:lang w:val="en-US"/>
        </w:rPr>
        <w:t xml:space="preserve"> use </w:t>
      </w:r>
      <w:r w:rsidR="00883436">
        <w:rPr>
          <w:lang w:val="en-US"/>
        </w:rPr>
        <w:t>of MOFs presents</w:t>
      </w:r>
      <w:r w:rsidR="003149D9" w:rsidRPr="00520782">
        <w:rPr>
          <w:lang w:val="en-US"/>
        </w:rPr>
        <w:t xml:space="preserve"> several advantages, including low</w:t>
      </w:r>
      <w:r>
        <w:rPr>
          <w:lang w:val="en-US"/>
        </w:rPr>
        <w:t>er</w:t>
      </w:r>
      <w:r w:rsidR="003149D9" w:rsidRPr="00520782">
        <w:rPr>
          <w:lang w:val="en-US"/>
        </w:rPr>
        <w:t xml:space="preserve"> interference of background, salt tolerance, high sensitivity and reproducibility.</w:t>
      </w:r>
      <w:r w:rsidR="00D15AD3" w:rsidRPr="00520782">
        <w:rPr>
          <w:lang w:val="en-US"/>
        </w:rPr>
        <w:t xml:space="preserve"> </w:t>
      </w:r>
      <w:r w:rsidR="00520782" w:rsidRPr="00520782">
        <w:rPr>
          <w:lang w:val="en-US"/>
        </w:rPr>
        <w:t>Further potential use</w:t>
      </w:r>
      <w:r w:rsidR="00C31FDA">
        <w:rPr>
          <w:lang w:val="en-US"/>
        </w:rPr>
        <w:t xml:space="preserve"> MOFs</w:t>
      </w:r>
      <w:r w:rsidR="00520782" w:rsidRPr="00520782">
        <w:rPr>
          <w:lang w:val="en-US"/>
        </w:rPr>
        <w:t xml:space="preserve"> might be as a concentration probe and</w:t>
      </w:r>
      <w:r w:rsidR="0052762E">
        <w:rPr>
          <w:lang w:val="en-US"/>
        </w:rPr>
        <w:t>/or</w:t>
      </w:r>
      <w:r w:rsidR="00520782" w:rsidRPr="00520782">
        <w:rPr>
          <w:lang w:val="en-US"/>
        </w:rPr>
        <w:t xml:space="preserve"> staining agents</w:t>
      </w:r>
      <w:r w:rsidR="0052762E">
        <w:rPr>
          <w:lang w:val="en-US"/>
        </w:rPr>
        <w:t>,</w:t>
      </w:r>
      <w:r w:rsidR="0052762E" w:rsidRPr="0052762E">
        <w:rPr>
          <w:lang w:val="en-US"/>
        </w:rPr>
        <w:t xml:space="preserve"> </w:t>
      </w:r>
      <w:r w:rsidR="0052762E" w:rsidRPr="00520782">
        <w:rPr>
          <w:lang w:val="en-US"/>
        </w:rPr>
        <w:t>for example</w:t>
      </w:r>
      <w:r w:rsidR="00C31FDA">
        <w:rPr>
          <w:lang w:val="en-US"/>
        </w:rPr>
        <w:t>.</w:t>
      </w:r>
    </w:p>
    <w:p w:rsidR="00050FE2" w:rsidRPr="00520782" w:rsidRDefault="00050FE2" w:rsidP="00310696">
      <w:pPr>
        <w:spacing w:after="120"/>
        <w:rPr>
          <w:lang w:val="en-US"/>
        </w:rPr>
      </w:pPr>
    </w:p>
    <w:p w:rsidR="00FC3F16" w:rsidRPr="00520782" w:rsidRDefault="006D5F39" w:rsidP="006D5F39">
      <w:pPr>
        <w:jc w:val="left"/>
        <w:rPr>
          <w:lang w:val="en-US"/>
        </w:rPr>
      </w:pPr>
      <w:r>
        <w:rPr>
          <w:lang w:val="en-US"/>
        </w:rPr>
        <w:t>Acknowledgements</w:t>
      </w:r>
    </w:p>
    <w:p w:rsidR="00AD5BB9" w:rsidRDefault="004A06E8" w:rsidP="003C03F7">
      <w:pPr>
        <w:pStyle w:val="Podakovanie"/>
        <w:rPr>
          <w:iCs/>
        </w:rPr>
      </w:pPr>
      <w:r w:rsidRPr="00520782">
        <w:t xml:space="preserve">This study was supported by Grant Agency of Masaryk University (MUNI/M/0041/2013 and MUNI/A/1558/2014, MUNI/A/1014/2013) and </w:t>
      </w:r>
      <w:r w:rsidR="001A2E57">
        <w:rPr>
          <w:lang w:val="cs-CZ"/>
        </w:rPr>
        <w:t xml:space="preserve">by </w:t>
      </w:r>
      <w:r w:rsidR="001A2E57" w:rsidRPr="001A2E57">
        <w:rPr>
          <w:szCs w:val="20"/>
          <w:lang w:val="en-US"/>
        </w:rPr>
        <w:t>funds from the Faculty of Medicine MU to</w:t>
      </w:r>
      <w:r w:rsidR="001A2E57">
        <w:rPr>
          <w:szCs w:val="20"/>
          <w:lang w:val="en-US"/>
        </w:rPr>
        <w:t xml:space="preserve"> </w:t>
      </w:r>
      <w:r w:rsidR="001A2E57" w:rsidRPr="001A2E57">
        <w:rPr>
          <w:szCs w:val="20"/>
          <w:lang w:val="en-US"/>
        </w:rPr>
        <w:t>junior researcher (</w:t>
      </w:r>
      <w:r w:rsidR="001A2E57">
        <w:rPr>
          <w:szCs w:val="20"/>
          <w:lang w:val="en-US"/>
        </w:rPr>
        <w:t>Petr Vaňhara</w:t>
      </w:r>
      <w:r w:rsidR="001A2E57" w:rsidRPr="001A2E57">
        <w:rPr>
          <w:szCs w:val="20"/>
          <w:lang w:val="en-US"/>
        </w:rPr>
        <w:t>)</w:t>
      </w:r>
      <w:r w:rsidR="001A2E57">
        <w:rPr>
          <w:szCs w:val="20"/>
          <w:lang w:val="en-US"/>
        </w:rPr>
        <w:t>.</w:t>
      </w:r>
      <w:r w:rsidR="00883436">
        <w:t xml:space="preserve"> Grant MAT2014-57465-R (Ministry of Economy and </w:t>
      </w:r>
      <w:proofErr w:type="spellStart"/>
      <w:r w:rsidR="00883436">
        <w:t>Competitivity</w:t>
      </w:r>
      <w:proofErr w:type="spellEnd"/>
      <w:r w:rsidR="00883436">
        <w:t>, Spain)is also acknowledged</w:t>
      </w:r>
      <w:r w:rsidR="004940CA">
        <w:t>.</w:t>
      </w:r>
      <w:r w:rsidRPr="00520782">
        <w:rPr>
          <w:iCs/>
        </w:rPr>
        <w:t xml:space="preserve"> </w:t>
      </w:r>
    </w:p>
    <w:p w:rsidR="006D5F39" w:rsidRDefault="006D5F39" w:rsidP="003C03F7">
      <w:pPr>
        <w:pStyle w:val="Podakovanie"/>
      </w:pPr>
    </w:p>
    <w:p w:rsidR="006D5F39" w:rsidRPr="00520782" w:rsidRDefault="006D5F39" w:rsidP="003C03F7">
      <w:pPr>
        <w:pStyle w:val="Podakovanie"/>
      </w:pPr>
      <w:r>
        <w:t>References</w:t>
      </w:r>
    </w:p>
    <w:p w:rsidR="003F598A" w:rsidRPr="003F598A" w:rsidRDefault="00AD5BB9" w:rsidP="003F598A">
      <w:pPr>
        <w:pStyle w:val="Normlnweb"/>
        <w:spacing w:before="0" w:beforeAutospacing="0" w:after="0" w:afterAutospacing="0"/>
        <w:ind w:left="641" w:hanging="641"/>
        <w:divId w:val="1598488777"/>
        <w:rPr>
          <w:noProof/>
          <w:sz w:val="20"/>
        </w:rPr>
      </w:pPr>
      <w:r w:rsidRPr="00520782">
        <w:rPr>
          <w:sz w:val="20"/>
          <w:szCs w:val="20"/>
          <w:lang w:val="en-US"/>
        </w:rPr>
        <w:fldChar w:fldCharType="begin" w:fldLock="1"/>
      </w:r>
      <w:r w:rsidRPr="00520782">
        <w:rPr>
          <w:sz w:val="20"/>
          <w:szCs w:val="20"/>
          <w:lang w:val="en-US"/>
        </w:rPr>
        <w:instrText xml:space="preserve">ADDIN Mendeley Bibliography CSL_BIBLIOGRAPHY </w:instrText>
      </w:r>
      <w:r w:rsidRPr="00520782">
        <w:rPr>
          <w:sz w:val="20"/>
          <w:szCs w:val="20"/>
          <w:lang w:val="en-US"/>
        </w:rPr>
        <w:fldChar w:fldCharType="separate"/>
      </w:r>
      <w:r w:rsidR="003F598A">
        <w:rPr>
          <w:noProof/>
          <w:sz w:val="20"/>
        </w:rPr>
        <w:t xml:space="preserve">[1] </w:t>
      </w:r>
      <w:r w:rsidR="003F598A" w:rsidRPr="003F598A">
        <w:rPr>
          <w:noProof/>
          <w:sz w:val="20"/>
        </w:rPr>
        <w:t>Z. A. Lin, W</w:t>
      </w:r>
      <w:r w:rsidR="003F598A">
        <w:rPr>
          <w:noProof/>
          <w:sz w:val="20"/>
        </w:rPr>
        <w:t>. Bian, J.-N. Zheng, and Z. Cai:</w:t>
      </w:r>
      <w:r w:rsidR="003F598A" w:rsidRPr="003F598A">
        <w:rPr>
          <w:noProof/>
          <w:sz w:val="20"/>
        </w:rPr>
        <w:t xml:space="preserve"> </w:t>
      </w:r>
      <w:r w:rsidR="003F598A" w:rsidRPr="003F598A">
        <w:rPr>
          <w:i/>
          <w:iCs/>
          <w:noProof/>
          <w:sz w:val="20"/>
        </w:rPr>
        <w:t>Chem. Commun.</w:t>
      </w:r>
      <w:r w:rsidR="003F598A" w:rsidRPr="003F598A">
        <w:rPr>
          <w:noProof/>
          <w:sz w:val="20"/>
        </w:rPr>
        <w:t xml:space="preserve"> 51, </w:t>
      </w:r>
      <w:r w:rsidR="003F598A">
        <w:rPr>
          <w:noProof/>
          <w:sz w:val="20"/>
        </w:rPr>
        <w:t>(</w:t>
      </w:r>
      <w:r w:rsidR="003F598A" w:rsidRPr="003F598A">
        <w:rPr>
          <w:noProof/>
          <w:sz w:val="20"/>
        </w:rPr>
        <w:t>2015</w:t>
      </w:r>
      <w:r w:rsidR="003F598A">
        <w:rPr>
          <w:noProof/>
          <w:sz w:val="20"/>
        </w:rPr>
        <w:t>)</w:t>
      </w:r>
      <w:r w:rsidR="003F598A" w:rsidRPr="003F598A">
        <w:rPr>
          <w:noProof/>
          <w:sz w:val="20"/>
        </w:rPr>
        <w:t>.</w:t>
      </w:r>
    </w:p>
    <w:p w:rsidR="003F598A" w:rsidRPr="003F598A" w:rsidRDefault="003F598A" w:rsidP="003F598A">
      <w:pPr>
        <w:pStyle w:val="Normlnweb"/>
        <w:spacing w:before="0" w:beforeAutospacing="0" w:after="0" w:afterAutospacing="0"/>
        <w:ind w:left="640" w:hanging="640"/>
        <w:divId w:val="1598488777"/>
        <w:rPr>
          <w:noProof/>
          <w:sz w:val="20"/>
        </w:rPr>
      </w:pPr>
      <w:r>
        <w:rPr>
          <w:noProof/>
          <w:sz w:val="20"/>
        </w:rPr>
        <w:t xml:space="preserve">[2] </w:t>
      </w:r>
      <w:r w:rsidRPr="003F598A">
        <w:rPr>
          <w:noProof/>
          <w:sz w:val="20"/>
        </w:rPr>
        <w:t>M. Zhao,</w:t>
      </w:r>
      <w:r>
        <w:rPr>
          <w:noProof/>
          <w:sz w:val="20"/>
        </w:rPr>
        <w:t xml:space="preserve"> C. Deng, X. Zhang, and P. Yang:</w:t>
      </w:r>
      <w:r w:rsidRPr="003F598A">
        <w:rPr>
          <w:noProof/>
          <w:sz w:val="20"/>
        </w:rPr>
        <w:t xml:space="preserve"> </w:t>
      </w:r>
      <w:r w:rsidRPr="003F598A">
        <w:rPr>
          <w:i/>
          <w:iCs/>
          <w:noProof/>
          <w:sz w:val="20"/>
        </w:rPr>
        <w:t>Proteomics</w:t>
      </w:r>
      <w:r w:rsidRPr="003F598A">
        <w:rPr>
          <w:noProof/>
          <w:sz w:val="20"/>
        </w:rPr>
        <w:t xml:space="preserve"> 13, </w:t>
      </w:r>
      <w:r>
        <w:rPr>
          <w:noProof/>
          <w:sz w:val="20"/>
        </w:rPr>
        <w:t>(</w:t>
      </w:r>
      <w:r w:rsidRPr="003F598A">
        <w:rPr>
          <w:noProof/>
          <w:sz w:val="20"/>
        </w:rPr>
        <w:t>2013</w:t>
      </w:r>
      <w:r>
        <w:rPr>
          <w:noProof/>
          <w:sz w:val="20"/>
        </w:rPr>
        <w:t>)</w:t>
      </w:r>
      <w:r w:rsidRPr="003F598A">
        <w:rPr>
          <w:noProof/>
          <w:sz w:val="20"/>
        </w:rPr>
        <w:t>.</w:t>
      </w:r>
    </w:p>
    <w:p w:rsidR="002A2685" w:rsidRDefault="003F598A" w:rsidP="007C5E94">
      <w:pPr>
        <w:pStyle w:val="Normlnweb"/>
        <w:spacing w:before="0" w:beforeAutospacing="0" w:after="0" w:afterAutospacing="0"/>
        <w:ind w:left="284" w:hanging="284"/>
        <w:divId w:val="365715583"/>
        <w:rPr>
          <w:sz w:val="20"/>
          <w:szCs w:val="20"/>
          <w:lang w:val="en-US"/>
        </w:rPr>
      </w:pPr>
      <w:r>
        <w:rPr>
          <w:noProof/>
          <w:sz w:val="20"/>
        </w:rPr>
        <w:t xml:space="preserve">[3] </w:t>
      </w:r>
      <w:r w:rsidRPr="003F598A">
        <w:rPr>
          <w:noProof/>
          <w:sz w:val="20"/>
        </w:rPr>
        <w:t>S. Bordiga, L. Regli, F. Bonino, E. Groppo, C. Lamberti, B. Xiao, P. S. Wheatle</w:t>
      </w:r>
      <w:r>
        <w:rPr>
          <w:noProof/>
          <w:sz w:val="20"/>
        </w:rPr>
        <w:t>y, R. E. Morris, and A. Zecchina:</w:t>
      </w:r>
      <w:r w:rsidRPr="003F598A">
        <w:rPr>
          <w:noProof/>
          <w:sz w:val="20"/>
        </w:rPr>
        <w:t xml:space="preserve"> </w:t>
      </w:r>
      <w:r w:rsidRPr="003F598A">
        <w:rPr>
          <w:i/>
          <w:iCs/>
          <w:noProof/>
          <w:sz w:val="20"/>
        </w:rPr>
        <w:t>Phys. Chem. Chem. Phys.</w:t>
      </w:r>
      <w:r>
        <w:rPr>
          <w:noProof/>
          <w:sz w:val="20"/>
        </w:rPr>
        <w:t xml:space="preserve"> </w:t>
      </w:r>
      <w:r w:rsidRPr="003F598A">
        <w:rPr>
          <w:noProof/>
          <w:sz w:val="20"/>
        </w:rPr>
        <w:t>9,</w:t>
      </w:r>
      <w:r>
        <w:rPr>
          <w:noProof/>
          <w:sz w:val="20"/>
        </w:rPr>
        <w:t>(</w:t>
      </w:r>
      <w:r w:rsidRPr="003F598A">
        <w:rPr>
          <w:noProof/>
          <w:sz w:val="20"/>
        </w:rPr>
        <w:t xml:space="preserve"> 2007</w:t>
      </w:r>
      <w:r>
        <w:rPr>
          <w:noProof/>
          <w:sz w:val="20"/>
        </w:rPr>
        <w:t>)</w:t>
      </w:r>
      <w:r w:rsidRPr="003F598A">
        <w:rPr>
          <w:noProof/>
          <w:sz w:val="20"/>
        </w:rPr>
        <w:t xml:space="preserve">. </w:t>
      </w:r>
      <w:r w:rsidR="00AD5BB9" w:rsidRPr="00520782">
        <w:rPr>
          <w:sz w:val="20"/>
          <w:szCs w:val="20"/>
          <w:lang w:val="en-US"/>
        </w:rPr>
        <w:fldChar w:fldCharType="end"/>
      </w:r>
    </w:p>
    <w:sectPr w:rsidR="002A2685" w:rsidSect="00587FD6">
      <w:type w:val="continuous"/>
      <w:pgSz w:w="11906" w:h="16838" w:code="9"/>
      <w:pgMar w:top="1418" w:right="1418" w:bottom="1418" w:left="1418" w:header="709" w:footer="79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1B" w:rsidRDefault="00C7631B">
      <w:pPr>
        <w:spacing w:after="0"/>
      </w:pPr>
      <w:r>
        <w:separator/>
      </w:r>
    </w:p>
  </w:endnote>
  <w:endnote w:type="continuationSeparator" w:id="0">
    <w:p w:rsidR="00C7631B" w:rsidRDefault="00C763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1B" w:rsidRDefault="00C7631B">
      <w:pPr>
        <w:spacing w:after="0"/>
      </w:pPr>
      <w:r>
        <w:separator/>
      </w:r>
    </w:p>
  </w:footnote>
  <w:footnote w:type="continuationSeparator" w:id="0">
    <w:p w:rsidR="00C7631B" w:rsidRDefault="00C763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[%1.]"/>
      <w:lvlJc w:val="left"/>
      <w:pPr>
        <w:tabs>
          <w:tab w:val="num" w:pos="720"/>
        </w:tabs>
      </w:pPr>
    </w:lvl>
  </w:abstractNum>
  <w:abstractNum w:abstractNumId="1">
    <w:nsid w:val="504111AA"/>
    <w:multiLevelType w:val="hybridMultilevel"/>
    <w:tmpl w:val="C28A9BAC"/>
    <w:lvl w:ilvl="0" w:tplc="F3A0011C">
      <w:start w:val="1"/>
      <w:numFmt w:val="decimal"/>
      <w:pStyle w:val="Referencie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458A5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326"/>
    <w:rsid w:val="0000199B"/>
    <w:rsid w:val="00001C2B"/>
    <w:rsid w:val="00015A66"/>
    <w:rsid w:val="000413EA"/>
    <w:rsid w:val="00042AC4"/>
    <w:rsid w:val="00044B1E"/>
    <w:rsid w:val="00050FE2"/>
    <w:rsid w:val="00055513"/>
    <w:rsid w:val="000572EF"/>
    <w:rsid w:val="00061899"/>
    <w:rsid w:val="0006298F"/>
    <w:rsid w:val="00071146"/>
    <w:rsid w:val="00074835"/>
    <w:rsid w:val="00074BC7"/>
    <w:rsid w:val="000866D1"/>
    <w:rsid w:val="000875CB"/>
    <w:rsid w:val="00090924"/>
    <w:rsid w:val="00091A57"/>
    <w:rsid w:val="00091EDE"/>
    <w:rsid w:val="000B1B57"/>
    <w:rsid w:val="000B61C0"/>
    <w:rsid w:val="000C294F"/>
    <w:rsid w:val="000C4366"/>
    <w:rsid w:val="000C4542"/>
    <w:rsid w:val="000C4AB9"/>
    <w:rsid w:val="000C695B"/>
    <w:rsid w:val="000C7B01"/>
    <w:rsid w:val="000D5C4F"/>
    <w:rsid w:val="000D646C"/>
    <w:rsid w:val="000D6835"/>
    <w:rsid w:val="000D70C5"/>
    <w:rsid w:val="000E217D"/>
    <w:rsid w:val="000E46B6"/>
    <w:rsid w:val="000F18B7"/>
    <w:rsid w:val="000F7ED5"/>
    <w:rsid w:val="00100FC5"/>
    <w:rsid w:val="00101B77"/>
    <w:rsid w:val="0010244B"/>
    <w:rsid w:val="0010522B"/>
    <w:rsid w:val="001155C5"/>
    <w:rsid w:val="00115F42"/>
    <w:rsid w:val="001204C7"/>
    <w:rsid w:val="001211A9"/>
    <w:rsid w:val="0012210C"/>
    <w:rsid w:val="00122257"/>
    <w:rsid w:val="00123B92"/>
    <w:rsid w:val="001257B6"/>
    <w:rsid w:val="001263BF"/>
    <w:rsid w:val="00132339"/>
    <w:rsid w:val="00133760"/>
    <w:rsid w:val="00135C22"/>
    <w:rsid w:val="00136E45"/>
    <w:rsid w:val="0014367B"/>
    <w:rsid w:val="00156B60"/>
    <w:rsid w:val="00157802"/>
    <w:rsid w:val="001627CF"/>
    <w:rsid w:val="00165578"/>
    <w:rsid w:val="00166302"/>
    <w:rsid w:val="0017283C"/>
    <w:rsid w:val="00181705"/>
    <w:rsid w:val="00184A64"/>
    <w:rsid w:val="001862C8"/>
    <w:rsid w:val="00187326"/>
    <w:rsid w:val="00187FEB"/>
    <w:rsid w:val="00191553"/>
    <w:rsid w:val="001A155A"/>
    <w:rsid w:val="001A1E04"/>
    <w:rsid w:val="001A2E57"/>
    <w:rsid w:val="001A3317"/>
    <w:rsid w:val="001A3BAF"/>
    <w:rsid w:val="001A4877"/>
    <w:rsid w:val="001A53DF"/>
    <w:rsid w:val="001B1DBE"/>
    <w:rsid w:val="001B5540"/>
    <w:rsid w:val="001B6DB1"/>
    <w:rsid w:val="001C2229"/>
    <w:rsid w:val="001D0F50"/>
    <w:rsid w:val="001E19EC"/>
    <w:rsid w:val="001E59F4"/>
    <w:rsid w:val="001E6CB5"/>
    <w:rsid w:val="001E71EA"/>
    <w:rsid w:val="001F1C1C"/>
    <w:rsid w:val="001F5BBD"/>
    <w:rsid w:val="00200C3B"/>
    <w:rsid w:val="002011CA"/>
    <w:rsid w:val="00201F8B"/>
    <w:rsid w:val="00204696"/>
    <w:rsid w:val="00207449"/>
    <w:rsid w:val="002128F2"/>
    <w:rsid w:val="002177B4"/>
    <w:rsid w:val="00222083"/>
    <w:rsid w:val="002303FE"/>
    <w:rsid w:val="00231FAB"/>
    <w:rsid w:val="002517E8"/>
    <w:rsid w:val="0025758A"/>
    <w:rsid w:val="00263BE4"/>
    <w:rsid w:val="00267F59"/>
    <w:rsid w:val="00272232"/>
    <w:rsid w:val="00284018"/>
    <w:rsid w:val="00284D39"/>
    <w:rsid w:val="00290046"/>
    <w:rsid w:val="00293BFF"/>
    <w:rsid w:val="0029426B"/>
    <w:rsid w:val="0029458E"/>
    <w:rsid w:val="00294DBF"/>
    <w:rsid w:val="002A2685"/>
    <w:rsid w:val="002A5AFB"/>
    <w:rsid w:val="002B0473"/>
    <w:rsid w:val="002B25F5"/>
    <w:rsid w:val="002B3EB7"/>
    <w:rsid w:val="002B5539"/>
    <w:rsid w:val="002B73D1"/>
    <w:rsid w:val="002B7E91"/>
    <w:rsid w:val="002C3194"/>
    <w:rsid w:val="002C6975"/>
    <w:rsid w:val="002C7D10"/>
    <w:rsid w:val="002D1561"/>
    <w:rsid w:val="002E40F7"/>
    <w:rsid w:val="002E66FD"/>
    <w:rsid w:val="00302FC2"/>
    <w:rsid w:val="00303A21"/>
    <w:rsid w:val="003048B6"/>
    <w:rsid w:val="003068CF"/>
    <w:rsid w:val="00310696"/>
    <w:rsid w:val="00314040"/>
    <w:rsid w:val="003149D9"/>
    <w:rsid w:val="0032560A"/>
    <w:rsid w:val="003316EC"/>
    <w:rsid w:val="0033295D"/>
    <w:rsid w:val="00335C00"/>
    <w:rsid w:val="00337310"/>
    <w:rsid w:val="0033781C"/>
    <w:rsid w:val="003419AB"/>
    <w:rsid w:val="00346BB5"/>
    <w:rsid w:val="00351BBD"/>
    <w:rsid w:val="00363DF6"/>
    <w:rsid w:val="003655DD"/>
    <w:rsid w:val="00366470"/>
    <w:rsid w:val="00370AD7"/>
    <w:rsid w:val="00375DFF"/>
    <w:rsid w:val="0037787D"/>
    <w:rsid w:val="00380BCF"/>
    <w:rsid w:val="003867DD"/>
    <w:rsid w:val="00387881"/>
    <w:rsid w:val="00390F99"/>
    <w:rsid w:val="00391748"/>
    <w:rsid w:val="0039201F"/>
    <w:rsid w:val="00393113"/>
    <w:rsid w:val="003B7431"/>
    <w:rsid w:val="003B77F5"/>
    <w:rsid w:val="003C03F7"/>
    <w:rsid w:val="003C0788"/>
    <w:rsid w:val="003C0E45"/>
    <w:rsid w:val="003C1676"/>
    <w:rsid w:val="003C6396"/>
    <w:rsid w:val="003D6BAF"/>
    <w:rsid w:val="003D6CE3"/>
    <w:rsid w:val="003E04FC"/>
    <w:rsid w:val="003E3235"/>
    <w:rsid w:val="003E43D9"/>
    <w:rsid w:val="003E7EB3"/>
    <w:rsid w:val="003F0D47"/>
    <w:rsid w:val="003F108F"/>
    <w:rsid w:val="003F3197"/>
    <w:rsid w:val="003F4113"/>
    <w:rsid w:val="003F598A"/>
    <w:rsid w:val="0040081E"/>
    <w:rsid w:val="004013B2"/>
    <w:rsid w:val="004067E1"/>
    <w:rsid w:val="004129D6"/>
    <w:rsid w:val="004228E2"/>
    <w:rsid w:val="00433CC4"/>
    <w:rsid w:val="00437E3D"/>
    <w:rsid w:val="0044617C"/>
    <w:rsid w:val="00446365"/>
    <w:rsid w:val="00446675"/>
    <w:rsid w:val="00451C44"/>
    <w:rsid w:val="00471575"/>
    <w:rsid w:val="004734BB"/>
    <w:rsid w:val="00473750"/>
    <w:rsid w:val="00482B48"/>
    <w:rsid w:val="004851FD"/>
    <w:rsid w:val="004862D1"/>
    <w:rsid w:val="004875E8"/>
    <w:rsid w:val="004940CA"/>
    <w:rsid w:val="00496042"/>
    <w:rsid w:val="00496970"/>
    <w:rsid w:val="00497CEB"/>
    <w:rsid w:val="004A06E8"/>
    <w:rsid w:val="004B1714"/>
    <w:rsid w:val="004B1D73"/>
    <w:rsid w:val="004B1E6B"/>
    <w:rsid w:val="004C1F2E"/>
    <w:rsid w:val="004C3CAB"/>
    <w:rsid w:val="004C57DA"/>
    <w:rsid w:val="004D4FA3"/>
    <w:rsid w:val="004D5DE1"/>
    <w:rsid w:val="004E00F6"/>
    <w:rsid w:val="004E0958"/>
    <w:rsid w:val="004E19F4"/>
    <w:rsid w:val="004E48F5"/>
    <w:rsid w:val="004E7DD2"/>
    <w:rsid w:val="005046D0"/>
    <w:rsid w:val="00510F91"/>
    <w:rsid w:val="005125C1"/>
    <w:rsid w:val="00512CAA"/>
    <w:rsid w:val="00512F09"/>
    <w:rsid w:val="0051557A"/>
    <w:rsid w:val="005169A4"/>
    <w:rsid w:val="00520782"/>
    <w:rsid w:val="0052096F"/>
    <w:rsid w:val="0052762E"/>
    <w:rsid w:val="005301FB"/>
    <w:rsid w:val="005310AA"/>
    <w:rsid w:val="00532013"/>
    <w:rsid w:val="00534F22"/>
    <w:rsid w:val="00547581"/>
    <w:rsid w:val="00551533"/>
    <w:rsid w:val="00556273"/>
    <w:rsid w:val="00560753"/>
    <w:rsid w:val="00564FB2"/>
    <w:rsid w:val="005708A4"/>
    <w:rsid w:val="005744E0"/>
    <w:rsid w:val="00587FD6"/>
    <w:rsid w:val="005918DC"/>
    <w:rsid w:val="0059247D"/>
    <w:rsid w:val="0059267F"/>
    <w:rsid w:val="00593298"/>
    <w:rsid w:val="00593A2E"/>
    <w:rsid w:val="005B1A12"/>
    <w:rsid w:val="005B2D21"/>
    <w:rsid w:val="005B6F6A"/>
    <w:rsid w:val="005C224B"/>
    <w:rsid w:val="005E0696"/>
    <w:rsid w:val="005E1C44"/>
    <w:rsid w:val="005E2A86"/>
    <w:rsid w:val="005E75A6"/>
    <w:rsid w:val="005F1EA7"/>
    <w:rsid w:val="005F7A4D"/>
    <w:rsid w:val="00617C5A"/>
    <w:rsid w:val="00617F75"/>
    <w:rsid w:val="00626605"/>
    <w:rsid w:val="006310A5"/>
    <w:rsid w:val="00631732"/>
    <w:rsid w:val="00631BC8"/>
    <w:rsid w:val="00633D97"/>
    <w:rsid w:val="0063527E"/>
    <w:rsid w:val="006421D9"/>
    <w:rsid w:val="006465C3"/>
    <w:rsid w:val="006541A3"/>
    <w:rsid w:val="006714AE"/>
    <w:rsid w:val="00672934"/>
    <w:rsid w:val="00690137"/>
    <w:rsid w:val="00691E10"/>
    <w:rsid w:val="006A10AB"/>
    <w:rsid w:val="006A1D10"/>
    <w:rsid w:val="006A2C59"/>
    <w:rsid w:val="006A3D88"/>
    <w:rsid w:val="006B164D"/>
    <w:rsid w:val="006B3B54"/>
    <w:rsid w:val="006B4130"/>
    <w:rsid w:val="006C2700"/>
    <w:rsid w:val="006D2F9C"/>
    <w:rsid w:val="006D423F"/>
    <w:rsid w:val="006D5F39"/>
    <w:rsid w:val="006E0843"/>
    <w:rsid w:val="006E43D9"/>
    <w:rsid w:val="006E4C09"/>
    <w:rsid w:val="006F7748"/>
    <w:rsid w:val="00702939"/>
    <w:rsid w:val="0070559D"/>
    <w:rsid w:val="00712FE6"/>
    <w:rsid w:val="00720AF6"/>
    <w:rsid w:val="0072232D"/>
    <w:rsid w:val="00724A77"/>
    <w:rsid w:val="00724D88"/>
    <w:rsid w:val="00725A38"/>
    <w:rsid w:val="00726076"/>
    <w:rsid w:val="00726BEE"/>
    <w:rsid w:val="00743E88"/>
    <w:rsid w:val="00746DC2"/>
    <w:rsid w:val="00747CE3"/>
    <w:rsid w:val="00752739"/>
    <w:rsid w:val="00760EFD"/>
    <w:rsid w:val="007648A7"/>
    <w:rsid w:val="00765ABA"/>
    <w:rsid w:val="007709E5"/>
    <w:rsid w:val="00771876"/>
    <w:rsid w:val="007755EB"/>
    <w:rsid w:val="007769B8"/>
    <w:rsid w:val="00785F64"/>
    <w:rsid w:val="00792123"/>
    <w:rsid w:val="007A004C"/>
    <w:rsid w:val="007A224F"/>
    <w:rsid w:val="007A30DA"/>
    <w:rsid w:val="007A4255"/>
    <w:rsid w:val="007A5114"/>
    <w:rsid w:val="007B209A"/>
    <w:rsid w:val="007B20C6"/>
    <w:rsid w:val="007B3C5B"/>
    <w:rsid w:val="007B4BF3"/>
    <w:rsid w:val="007B6B3E"/>
    <w:rsid w:val="007C199F"/>
    <w:rsid w:val="007C5E94"/>
    <w:rsid w:val="007E5386"/>
    <w:rsid w:val="007E7106"/>
    <w:rsid w:val="007F32D6"/>
    <w:rsid w:val="007F4376"/>
    <w:rsid w:val="0080425E"/>
    <w:rsid w:val="00813479"/>
    <w:rsid w:val="00816596"/>
    <w:rsid w:val="008239FA"/>
    <w:rsid w:val="00824A85"/>
    <w:rsid w:val="00830AD1"/>
    <w:rsid w:val="00836A4B"/>
    <w:rsid w:val="00837479"/>
    <w:rsid w:val="008440B2"/>
    <w:rsid w:val="008471C9"/>
    <w:rsid w:val="00850B2A"/>
    <w:rsid w:val="00860BC2"/>
    <w:rsid w:val="008659D4"/>
    <w:rsid w:val="008756F9"/>
    <w:rsid w:val="00883436"/>
    <w:rsid w:val="00886E39"/>
    <w:rsid w:val="0089320E"/>
    <w:rsid w:val="008A1EB9"/>
    <w:rsid w:val="008B43AA"/>
    <w:rsid w:val="008B7393"/>
    <w:rsid w:val="008D22B8"/>
    <w:rsid w:val="008D5397"/>
    <w:rsid w:val="008D7345"/>
    <w:rsid w:val="008E7489"/>
    <w:rsid w:val="008F0AA3"/>
    <w:rsid w:val="008F1498"/>
    <w:rsid w:val="008F5E49"/>
    <w:rsid w:val="008F7D62"/>
    <w:rsid w:val="009011A7"/>
    <w:rsid w:val="00901797"/>
    <w:rsid w:val="009025EB"/>
    <w:rsid w:val="00902C8F"/>
    <w:rsid w:val="00902D4D"/>
    <w:rsid w:val="00910E1A"/>
    <w:rsid w:val="00910F25"/>
    <w:rsid w:val="0091262E"/>
    <w:rsid w:val="009134F6"/>
    <w:rsid w:val="009159BA"/>
    <w:rsid w:val="00923F83"/>
    <w:rsid w:val="009352D4"/>
    <w:rsid w:val="00935AFD"/>
    <w:rsid w:val="00941F89"/>
    <w:rsid w:val="00952DB1"/>
    <w:rsid w:val="00960A78"/>
    <w:rsid w:val="0096259B"/>
    <w:rsid w:val="009635D7"/>
    <w:rsid w:val="00971A81"/>
    <w:rsid w:val="009732D7"/>
    <w:rsid w:val="00975BAB"/>
    <w:rsid w:val="00982957"/>
    <w:rsid w:val="0098792A"/>
    <w:rsid w:val="009969D0"/>
    <w:rsid w:val="009973C7"/>
    <w:rsid w:val="0099781E"/>
    <w:rsid w:val="009A3A31"/>
    <w:rsid w:val="009A6D32"/>
    <w:rsid w:val="009B0F91"/>
    <w:rsid w:val="009B2D1A"/>
    <w:rsid w:val="009B6F94"/>
    <w:rsid w:val="009C039A"/>
    <w:rsid w:val="009C379D"/>
    <w:rsid w:val="009C5D5E"/>
    <w:rsid w:val="009C72C1"/>
    <w:rsid w:val="009C76E5"/>
    <w:rsid w:val="009D3A62"/>
    <w:rsid w:val="009D7B46"/>
    <w:rsid w:val="009E1A54"/>
    <w:rsid w:val="009E25D3"/>
    <w:rsid w:val="009F013B"/>
    <w:rsid w:val="009F01AC"/>
    <w:rsid w:val="009F0B2F"/>
    <w:rsid w:val="009F647F"/>
    <w:rsid w:val="00A020C5"/>
    <w:rsid w:val="00A02E60"/>
    <w:rsid w:val="00A03D19"/>
    <w:rsid w:val="00A05279"/>
    <w:rsid w:val="00A15748"/>
    <w:rsid w:val="00A20E4F"/>
    <w:rsid w:val="00A2122D"/>
    <w:rsid w:val="00A239FA"/>
    <w:rsid w:val="00A251B0"/>
    <w:rsid w:val="00A26E10"/>
    <w:rsid w:val="00A3259B"/>
    <w:rsid w:val="00A340CB"/>
    <w:rsid w:val="00A34D49"/>
    <w:rsid w:val="00A436DB"/>
    <w:rsid w:val="00A45ACE"/>
    <w:rsid w:val="00A461DB"/>
    <w:rsid w:val="00A47F63"/>
    <w:rsid w:val="00A5496B"/>
    <w:rsid w:val="00A60635"/>
    <w:rsid w:val="00A65E61"/>
    <w:rsid w:val="00A6600E"/>
    <w:rsid w:val="00A72D1D"/>
    <w:rsid w:val="00A74CA1"/>
    <w:rsid w:val="00A76329"/>
    <w:rsid w:val="00A807B3"/>
    <w:rsid w:val="00A84E91"/>
    <w:rsid w:val="00A8790A"/>
    <w:rsid w:val="00AA104B"/>
    <w:rsid w:val="00AA73D1"/>
    <w:rsid w:val="00AB1DE0"/>
    <w:rsid w:val="00AC12F0"/>
    <w:rsid w:val="00AC37E7"/>
    <w:rsid w:val="00AC38C4"/>
    <w:rsid w:val="00AC632F"/>
    <w:rsid w:val="00AD5BB9"/>
    <w:rsid w:val="00AD71BE"/>
    <w:rsid w:val="00B100A2"/>
    <w:rsid w:val="00B11CE1"/>
    <w:rsid w:val="00B14DB6"/>
    <w:rsid w:val="00B21587"/>
    <w:rsid w:val="00B2293F"/>
    <w:rsid w:val="00B26D01"/>
    <w:rsid w:val="00B26DE9"/>
    <w:rsid w:val="00B35544"/>
    <w:rsid w:val="00B426AC"/>
    <w:rsid w:val="00B44320"/>
    <w:rsid w:val="00B455D4"/>
    <w:rsid w:val="00B52AB4"/>
    <w:rsid w:val="00B57B09"/>
    <w:rsid w:val="00B65623"/>
    <w:rsid w:val="00B667F3"/>
    <w:rsid w:val="00B7339E"/>
    <w:rsid w:val="00B7366C"/>
    <w:rsid w:val="00B85F57"/>
    <w:rsid w:val="00B8631C"/>
    <w:rsid w:val="00B879A5"/>
    <w:rsid w:val="00B87FDF"/>
    <w:rsid w:val="00B914BA"/>
    <w:rsid w:val="00B96267"/>
    <w:rsid w:val="00BA008B"/>
    <w:rsid w:val="00BA17F5"/>
    <w:rsid w:val="00BA5161"/>
    <w:rsid w:val="00BB047B"/>
    <w:rsid w:val="00BC069B"/>
    <w:rsid w:val="00BC1B90"/>
    <w:rsid w:val="00BC7A0F"/>
    <w:rsid w:val="00BD6DBF"/>
    <w:rsid w:val="00BD7FD9"/>
    <w:rsid w:val="00C05F94"/>
    <w:rsid w:val="00C108F0"/>
    <w:rsid w:val="00C13ED2"/>
    <w:rsid w:val="00C22728"/>
    <w:rsid w:val="00C25958"/>
    <w:rsid w:val="00C2698F"/>
    <w:rsid w:val="00C31FDA"/>
    <w:rsid w:val="00C335CA"/>
    <w:rsid w:val="00C4607C"/>
    <w:rsid w:val="00C4631C"/>
    <w:rsid w:val="00C53A5F"/>
    <w:rsid w:val="00C54281"/>
    <w:rsid w:val="00C65D99"/>
    <w:rsid w:val="00C67071"/>
    <w:rsid w:val="00C67A5A"/>
    <w:rsid w:val="00C7631B"/>
    <w:rsid w:val="00C80B9C"/>
    <w:rsid w:val="00C814EB"/>
    <w:rsid w:val="00C85086"/>
    <w:rsid w:val="00C9500E"/>
    <w:rsid w:val="00CA55B6"/>
    <w:rsid w:val="00CB1D63"/>
    <w:rsid w:val="00CB2601"/>
    <w:rsid w:val="00CB6F55"/>
    <w:rsid w:val="00CC331E"/>
    <w:rsid w:val="00CC4A21"/>
    <w:rsid w:val="00CD0C74"/>
    <w:rsid w:val="00CD26B2"/>
    <w:rsid w:val="00CE0222"/>
    <w:rsid w:val="00CE2588"/>
    <w:rsid w:val="00CE314A"/>
    <w:rsid w:val="00CE57BF"/>
    <w:rsid w:val="00CE6819"/>
    <w:rsid w:val="00CE6952"/>
    <w:rsid w:val="00CF7B64"/>
    <w:rsid w:val="00D00588"/>
    <w:rsid w:val="00D00DED"/>
    <w:rsid w:val="00D055BC"/>
    <w:rsid w:val="00D1439D"/>
    <w:rsid w:val="00D15177"/>
    <w:rsid w:val="00D15AD3"/>
    <w:rsid w:val="00D15E53"/>
    <w:rsid w:val="00D160A0"/>
    <w:rsid w:val="00D21C3A"/>
    <w:rsid w:val="00D24E04"/>
    <w:rsid w:val="00D25541"/>
    <w:rsid w:val="00D314C2"/>
    <w:rsid w:val="00D34C1C"/>
    <w:rsid w:val="00D3647F"/>
    <w:rsid w:val="00D40B8C"/>
    <w:rsid w:val="00D46F52"/>
    <w:rsid w:val="00D50A50"/>
    <w:rsid w:val="00D62876"/>
    <w:rsid w:val="00D644F4"/>
    <w:rsid w:val="00D66056"/>
    <w:rsid w:val="00D859EE"/>
    <w:rsid w:val="00D85C58"/>
    <w:rsid w:val="00D9187C"/>
    <w:rsid w:val="00D91C92"/>
    <w:rsid w:val="00DA314E"/>
    <w:rsid w:val="00DB1A93"/>
    <w:rsid w:val="00DB2970"/>
    <w:rsid w:val="00DB3C27"/>
    <w:rsid w:val="00DB3C57"/>
    <w:rsid w:val="00DC437D"/>
    <w:rsid w:val="00DC48B0"/>
    <w:rsid w:val="00DC5035"/>
    <w:rsid w:val="00DE55E0"/>
    <w:rsid w:val="00DE697C"/>
    <w:rsid w:val="00DF16DD"/>
    <w:rsid w:val="00DF3EB6"/>
    <w:rsid w:val="00E060CC"/>
    <w:rsid w:val="00E10306"/>
    <w:rsid w:val="00E105EF"/>
    <w:rsid w:val="00E15C4F"/>
    <w:rsid w:val="00E22AE1"/>
    <w:rsid w:val="00E34DBB"/>
    <w:rsid w:val="00E42C3E"/>
    <w:rsid w:val="00E50250"/>
    <w:rsid w:val="00E53F42"/>
    <w:rsid w:val="00E62606"/>
    <w:rsid w:val="00E64E1C"/>
    <w:rsid w:val="00E65B98"/>
    <w:rsid w:val="00E72576"/>
    <w:rsid w:val="00E73CA3"/>
    <w:rsid w:val="00E74FDC"/>
    <w:rsid w:val="00E86F8C"/>
    <w:rsid w:val="00E87C4C"/>
    <w:rsid w:val="00E92E8A"/>
    <w:rsid w:val="00E96E60"/>
    <w:rsid w:val="00EA160E"/>
    <w:rsid w:val="00EA23FB"/>
    <w:rsid w:val="00EA2C79"/>
    <w:rsid w:val="00EA4424"/>
    <w:rsid w:val="00ED2989"/>
    <w:rsid w:val="00EE2D87"/>
    <w:rsid w:val="00EE3A33"/>
    <w:rsid w:val="00EF377D"/>
    <w:rsid w:val="00EF6668"/>
    <w:rsid w:val="00F139C9"/>
    <w:rsid w:val="00F23C0D"/>
    <w:rsid w:val="00F27188"/>
    <w:rsid w:val="00F305F6"/>
    <w:rsid w:val="00F34989"/>
    <w:rsid w:val="00F34B1E"/>
    <w:rsid w:val="00F3677B"/>
    <w:rsid w:val="00F43FCF"/>
    <w:rsid w:val="00F47409"/>
    <w:rsid w:val="00F57558"/>
    <w:rsid w:val="00F663FA"/>
    <w:rsid w:val="00F66CB2"/>
    <w:rsid w:val="00F70768"/>
    <w:rsid w:val="00F71307"/>
    <w:rsid w:val="00F81138"/>
    <w:rsid w:val="00F8123A"/>
    <w:rsid w:val="00F82E06"/>
    <w:rsid w:val="00F83019"/>
    <w:rsid w:val="00F91611"/>
    <w:rsid w:val="00FA6216"/>
    <w:rsid w:val="00FB6F3B"/>
    <w:rsid w:val="00FC0D4E"/>
    <w:rsid w:val="00FC3F16"/>
    <w:rsid w:val="00FD319B"/>
    <w:rsid w:val="00FD6ED9"/>
    <w:rsid w:val="00FE02B2"/>
    <w:rsid w:val="00FE48D9"/>
    <w:rsid w:val="00FF5316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FB2"/>
    <w:pPr>
      <w:spacing w:after="60"/>
      <w:jc w:val="both"/>
    </w:pPr>
    <w:rPr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E96E60"/>
    <w:pPr>
      <w:spacing w:before="360"/>
      <w:jc w:val="center"/>
      <w:outlineLvl w:val="0"/>
    </w:pPr>
    <w:rPr>
      <w:b/>
      <w:bCs/>
      <w:caps/>
      <w:sz w:val="32"/>
      <w:szCs w:val="32"/>
    </w:rPr>
  </w:style>
  <w:style w:type="paragraph" w:styleId="Nadpis2">
    <w:name w:val="heading 2"/>
    <w:basedOn w:val="Nadpis1"/>
    <w:next w:val="Normln"/>
    <w:link w:val="Nadpis2Char"/>
    <w:qFormat/>
    <w:rsid w:val="0012210C"/>
    <w:pPr>
      <w:keepNext/>
      <w:keepLines/>
      <w:shd w:val="clear" w:color="auto" w:fill="C0C0C0"/>
      <w:spacing w:before="0" w:after="360"/>
      <w:jc w:val="left"/>
      <w:outlineLvl w:val="1"/>
    </w:pPr>
    <w:rPr>
      <w:rFonts w:cs="Arial"/>
      <w:smallCap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qFormat/>
    <w:rsid w:val="008659D4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next w:val="Normln"/>
    <w:link w:val="Nadpis4Char"/>
    <w:qFormat/>
    <w:rsid w:val="00FA6216"/>
    <w:pPr>
      <w:keepNext/>
      <w:keepLines/>
      <w:spacing w:before="360" w:after="120"/>
      <w:contextualSpacing/>
      <w:outlineLvl w:val="3"/>
    </w:pPr>
    <w:rPr>
      <w:rFonts w:cs="Arial"/>
      <w:b/>
      <w:bCs/>
      <w:caps/>
      <w:szCs w:val="22"/>
      <w:lang w:val="sk-SK" w:eastAsia="sk-SK"/>
    </w:rPr>
  </w:style>
  <w:style w:type="paragraph" w:styleId="Nadpis5">
    <w:name w:val="heading 5"/>
    <w:basedOn w:val="Normln"/>
    <w:next w:val="Normln"/>
    <w:qFormat/>
    <w:rsid w:val="00473750"/>
    <w:pPr>
      <w:spacing w:before="60"/>
      <w:ind w:left="3600" w:hanging="720"/>
      <w:jc w:val="left"/>
      <w:outlineLvl w:val="4"/>
    </w:pPr>
    <w:rPr>
      <w:rFonts w:ascii="Arial" w:hAnsi="Arial"/>
      <w:szCs w:val="20"/>
      <w:lang w:val="en-US" w:eastAsia="en-US"/>
    </w:rPr>
  </w:style>
  <w:style w:type="paragraph" w:styleId="Nadpis6">
    <w:name w:val="heading 6"/>
    <w:basedOn w:val="Normln"/>
    <w:next w:val="Normln"/>
    <w:qFormat/>
    <w:rsid w:val="00473750"/>
    <w:pPr>
      <w:spacing w:before="60"/>
      <w:ind w:left="4320" w:hanging="720"/>
      <w:jc w:val="left"/>
      <w:outlineLvl w:val="5"/>
    </w:pPr>
    <w:rPr>
      <w:rFonts w:ascii="Arial" w:hAnsi="Arial"/>
      <w:szCs w:val="20"/>
      <w:lang w:val="en-US" w:eastAsia="en-US"/>
    </w:rPr>
  </w:style>
  <w:style w:type="paragraph" w:styleId="Nadpis7">
    <w:name w:val="heading 7"/>
    <w:basedOn w:val="Normln"/>
    <w:next w:val="Normln"/>
    <w:qFormat/>
    <w:rsid w:val="00473750"/>
    <w:pPr>
      <w:spacing w:before="60"/>
      <w:ind w:left="5040" w:hanging="720"/>
      <w:jc w:val="left"/>
      <w:outlineLvl w:val="6"/>
    </w:pPr>
    <w:rPr>
      <w:rFonts w:ascii="Arial" w:hAnsi="Arial"/>
      <w:szCs w:val="20"/>
      <w:lang w:val="en-US" w:eastAsia="en-US"/>
    </w:rPr>
  </w:style>
  <w:style w:type="paragraph" w:styleId="Nadpis8">
    <w:name w:val="heading 8"/>
    <w:basedOn w:val="Normln"/>
    <w:next w:val="Normln"/>
    <w:qFormat/>
    <w:rsid w:val="00473750"/>
    <w:pPr>
      <w:spacing w:before="60"/>
      <w:ind w:left="5760" w:hanging="720"/>
      <w:jc w:val="left"/>
      <w:outlineLvl w:val="7"/>
    </w:pPr>
    <w:rPr>
      <w:rFonts w:ascii="Arial" w:hAnsi="Arial"/>
      <w:szCs w:val="20"/>
      <w:lang w:val="en-US" w:eastAsia="en-US"/>
    </w:rPr>
  </w:style>
  <w:style w:type="paragraph" w:styleId="Nadpis9">
    <w:name w:val="heading 9"/>
    <w:basedOn w:val="Normln"/>
    <w:next w:val="Normln"/>
    <w:qFormat/>
    <w:rsid w:val="00473750"/>
    <w:pPr>
      <w:spacing w:before="60"/>
      <w:ind w:left="6480" w:hanging="720"/>
      <w:jc w:val="left"/>
      <w:outlineLvl w:val="8"/>
    </w:pPr>
    <w:rPr>
      <w:rFonts w:ascii="Arial" w:hAnsi="Arial"/>
      <w:szCs w:val="20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E96E60"/>
    <w:rPr>
      <w:b/>
      <w:bCs/>
      <w:caps/>
      <w:sz w:val="32"/>
      <w:szCs w:val="32"/>
      <w:lang w:val="sk-SK" w:eastAsia="sk-SK" w:bidi="ar-SA"/>
    </w:rPr>
  </w:style>
  <w:style w:type="character" w:customStyle="1" w:styleId="Nadpis2Char">
    <w:name w:val="Nadpis 2 Char"/>
    <w:link w:val="Nadpis2"/>
    <w:rsid w:val="0012210C"/>
    <w:rPr>
      <w:rFonts w:cs="Arial"/>
      <w:b/>
      <w:bCs/>
      <w:caps/>
      <w:smallCaps/>
      <w:sz w:val="28"/>
      <w:szCs w:val="28"/>
      <w:lang w:val="sk-SK" w:eastAsia="sk-SK"/>
    </w:rPr>
  </w:style>
  <w:style w:type="character" w:customStyle="1" w:styleId="Nadpis3Char">
    <w:name w:val="Nadpis 3 Char"/>
    <w:link w:val="Nadpis3"/>
    <w:rsid w:val="006A3D88"/>
    <w:rPr>
      <w:rFonts w:ascii="Arial" w:hAnsi="Arial" w:cs="Arial"/>
      <w:b/>
      <w:bCs/>
      <w:sz w:val="26"/>
      <w:szCs w:val="26"/>
      <w:lang w:val="sk-SK" w:eastAsia="sk-SK" w:bidi="ar-SA"/>
    </w:rPr>
  </w:style>
  <w:style w:type="character" w:customStyle="1" w:styleId="Nadpis4Char">
    <w:name w:val="Nadpis 4 Char"/>
    <w:link w:val="Nadpis4"/>
    <w:rsid w:val="00FA6216"/>
    <w:rPr>
      <w:rFonts w:cs="Arial"/>
      <w:b/>
      <w:bCs/>
      <w:caps/>
      <w:szCs w:val="22"/>
      <w:lang w:val="sk-SK" w:eastAsia="sk-SK"/>
    </w:rPr>
  </w:style>
  <w:style w:type="paragraph" w:styleId="Rejstk1">
    <w:name w:val="index 1"/>
    <w:basedOn w:val="Normln"/>
    <w:next w:val="Normln"/>
    <w:autoRedefine/>
    <w:semiHidden/>
    <w:rsid w:val="00D34C1C"/>
    <w:pPr>
      <w:ind w:left="220" w:hanging="220"/>
      <w:jc w:val="left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D34C1C"/>
    <w:pPr>
      <w:ind w:left="440" w:hanging="220"/>
      <w:jc w:val="left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D34C1C"/>
    <w:pPr>
      <w:ind w:left="660" w:hanging="220"/>
      <w:jc w:val="left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D34C1C"/>
    <w:pPr>
      <w:ind w:left="880" w:hanging="220"/>
      <w:jc w:val="left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D34C1C"/>
    <w:pPr>
      <w:ind w:left="1100" w:hanging="220"/>
      <w:jc w:val="left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D34C1C"/>
    <w:pPr>
      <w:ind w:left="1320" w:hanging="220"/>
      <w:jc w:val="left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D34C1C"/>
    <w:pPr>
      <w:ind w:left="1540" w:hanging="220"/>
      <w:jc w:val="left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D34C1C"/>
    <w:pPr>
      <w:ind w:left="1760" w:hanging="220"/>
      <w:jc w:val="left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D34C1C"/>
    <w:pPr>
      <w:ind w:left="1980" w:hanging="220"/>
      <w:jc w:val="left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D34C1C"/>
    <w:pPr>
      <w:pBdr>
        <w:top w:val="single" w:sz="12" w:space="0" w:color="auto"/>
      </w:pBdr>
      <w:spacing w:before="360" w:after="240"/>
      <w:jc w:val="left"/>
    </w:pPr>
    <w:rPr>
      <w:b/>
      <w:bCs/>
      <w:i/>
      <w:iCs/>
      <w:sz w:val="26"/>
      <w:szCs w:val="26"/>
    </w:rPr>
  </w:style>
  <w:style w:type="paragraph" w:customStyle="1" w:styleId="Adresa">
    <w:name w:val="Adresa"/>
    <w:basedOn w:val="Normln"/>
    <w:link w:val="AdresaChar"/>
    <w:rsid w:val="00132339"/>
    <w:pPr>
      <w:keepNext/>
      <w:keepLines/>
      <w:spacing w:before="120"/>
      <w:contextualSpacing/>
      <w:jc w:val="left"/>
    </w:pPr>
    <w:rPr>
      <w:rFonts w:cs="Arial"/>
      <w:i/>
      <w:iCs/>
    </w:rPr>
  </w:style>
  <w:style w:type="character" w:customStyle="1" w:styleId="AdresaChar">
    <w:name w:val="Adresa Char"/>
    <w:link w:val="Adresa"/>
    <w:rsid w:val="00132339"/>
    <w:rPr>
      <w:rFonts w:cs="Arial"/>
      <w:i/>
      <w:iCs/>
      <w:szCs w:val="24"/>
      <w:lang w:val="sk-SK" w:eastAsia="sk-SK" w:bidi="ar-SA"/>
    </w:rPr>
  </w:style>
  <w:style w:type="paragraph" w:customStyle="1" w:styleId="Autori">
    <w:name w:val="Autori"/>
    <w:basedOn w:val="Normln"/>
    <w:link w:val="AutoriChar"/>
    <w:rsid w:val="00A26E10"/>
    <w:pPr>
      <w:keepNext/>
      <w:keepLines/>
      <w:jc w:val="left"/>
    </w:pPr>
    <w:rPr>
      <w:rFonts w:cs="Arial"/>
      <w:szCs w:val="22"/>
    </w:rPr>
  </w:style>
  <w:style w:type="character" w:customStyle="1" w:styleId="AutoriChar">
    <w:name w:val="Autori Char"/>
    <w:link w:val="Autori"/>
    <w:rsid w:val="00A26E10"/>
    <w:rPr>
      <w:rFonts w:cs="Arial"/>
      <w:szCs w:val="22"/>
      <w:lang w:val="sk-SK" w:eastAsia="sk-SK" w:bidi="ar-SA"/>
    </w:rPr>
  </w:style>
  <w:style w:type="paragraph" w:customStyle="1" w:styleId="Referencie">
    <w:name w:val="Referencie"/>
    <w:basedOn w:val="Normln"/>
    <w:rsid w:val="00CB2601"/>
    <w:pPr>
      <w:widowControl w:val="0"/>
      <w:numPr>
        <w:numId w:val="1"/>
      </w:numPr>
      <w:spacing w:before="160"/>
      <w:contextualSpacing/>
    </w:pPr>
  </w:style>
  <w:style w:type="paragraph" w:styleId="Textvysvtlivek">
    <w:name w:val="endnote text"/>
    <w:basedOn w:val="Normln"/>
    <w:semiHidden/>
    <w:rsid w:val="009B0F91"/>
    <w:pPr>
      <w:jc w:val="left"/>
    </w:pPr>
    <w:rPr>
      <w:szCs w:val="20"/>
      <w:lang w:val="en-US" w:eastAsia="en-US"/>
    </w:rPr>
  </w:style>
  <w:style w:type="paragraph" w:styleId="Zkladntext2">
    <w:name w:val="Body Text 2"/>
    <w:basedOn w:val="Normln"/>
    <w:link w:val="Zkladntext2Char"/>
    <w:semiHidden/>
    <w:unhideWhenUsed/>
    <w:rsid w:val="00743E88"/>
    <w:pPr>
      <w:spacing w:after="120" w:line="480" w:lineRule="auto"/>
      <w:jc w:val="left"/>
    </w:pPr>
    <w:rPr>
      <w:sz w:val="24"/>
      <w:lang w:val="cs-CZ" w:eastAsia="cs-CZ"/>
    </w:rPr>
  </w:style>
  <w:style w:type="character" w:customStyle="1" w:styleId="Zkladntext2Char">
    <w:name w:val="Základní text 2 Char"/>
    <w:link w:val="Zkladntext2"/>
    <w:semiHidden/>
    <w:rsid w:val="00743E88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3E7EB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3E7EB3"/>
    <w:rPr>
      <w:rFonts w:ascii="Tahoma" w:hAnsi="Tahoma" w:cs="Tahoma"/>
      <w:sz w:val="16"/>
      <w:szCs w:val="16"/>
      <w:lang w:val="sk-SK" w:eastAsia="sk-SK" w:bidi="ar-SA"/>
    </w:rPr>
  </w:style>
  <w:style w:type="character" w:styleId="Znakapoznpodarou">
    <w:name w:val="footnote reference"/>
    <w:semiHidden/>
    <w:rsid w:val="00743E88"/>
    <w:rPr>
      <w:vertAlign w:val="superscript"/>
    </w:rPr>
  </w:style>
  <w:style w:type="paragraph" w:styleId="Textpoznpodarou">
    <w:name w:val="footnote text"/>
    <w:basedOn w:val="Normln"/>
    <w:semiHidden/>
    <w:rsid w:val="0059247D"/>
    <w:pPr>
      <w:jc w:val="left"/>
    </w:pPr>
    <w:rPr>
      <w:szCs w:val="20"/>
      <w:lang w:val="en-US" w:eastAsia="en-US"/>
    </w:rPr>
  </w:style>
  <w:style w:type="paragraph" w:customStyle="1" w:styleId="Podakovanie">
    <w:name w:val="Podakovanie"/>
    <w:basedOn w:val="Normln"/>
    <w:link w:val="PodakovanieChar"/>
    <w:autoRedefine/>
    <w:rsid w:val="003C03F7"/>
    <w:pPr>
      <w:spacing w:after="120"/>
      <w:contextualSpacing/>
    </w:pPr>
    <w:rPr>
      <w:i/>
      <w:szCs w:val="22"/>
      <w:lang w:val="x-none"/>
    </w:rPr>
  </w:style>
  <w:style w:type="character" w:customStyle="1" w:styleId="PodakovanieChar">
    <w:name w:val="Podakovanie Char"/>
    <w:link w:val="Podakovanie"/>
    <w:rsid w:val="003C03F7"/>
    <w:rPr>
      <w:i/>
      <w:szCs w:val="22"/>
      <w:lang w:eastAsia="sk-SK"/>
    </w:rPr>
  </w:style>
  <w:style w:type="paragraph" w:styleId="Zkladntext">
    <w:name w:val="Body Text"/>
    <w:basedOn w:val="Normln"/>
    <w:semiHidden/>
    <w:rsid w:val="002177B4"/>
    <w:pPr>
      <w:jc w:val="left"/>
    </w:pPr>
    <w:rPr>
      <w:sz w:val="24"/>
      <w:szCs w:val="20"/>
      <w:lang w:val="en-GB"/>
    </w:rPr>
  </w:style>
  <w:style w:type="paragraph" w:styleId="Obsah1">
    <w:name w:val="toc 1"/>
    <w:basedOn w:val="Normln"/>
    <w:next w:val="Normln"/>
    <w:semiHidden/>
    <w:rsid w:val="00303A21"/>
    <w:pPr>
      <w:spacing w:before="240" w:after="0"/>
      <w:jc w:val="left"/>
    </w:pPr>
    <w:rPr>
      <w:rFonts w:ascii="Arial" w:hAnsi="Arial" w:cs="Arial"/>
      <w:bCs/>
      <w:sz w:val="24"/>
    </w:rPr>
  </w:style>
  <w:style w:type="paragraph" w:styleId="Obsah2">
    <w:name w:val="toc 2"/>
    <w:basedOn w:val="Normln"/>
    <w:next w:val="Normln"/>
    <w:semiHidden/>
    <w:rsid w:val="00303A21"/>
    <w:pPr>
      <w:spacing w:after="240"/>
      <w:jc w:val="left"/>
    </w:pPr>
    <w:rPr>
      <w:b/>
      <w:bCs/>
      <w:caps/>
      <w:sz w:val="24"/>
    </w:rPr>
  </w:style>
  <w:style w:type="paragraph" w:styleId="Obsah4">
    <w:name w:val="toc 4"/>
    <w:basedOn w:val="Normln"/>
    <w:next w:val="Normln"/>
    <w:autoRedefine/>
    <w:semiHidden/>
    <w:rsid w:val="006A10AB"/>
    <w:pPr>
      <w:spacing w:after="0"/>
      <w:ind w:left="400"/>
      <w:jc w:val="left"/>
    </w:pPr>
    <w:rPr>
      <w:szCs w:val="20"/>
    </w:rPr>
  </w:style>
  <w:style w:type="paragraph" w:styleId="Obsah3">
    <w:name w:val="toc 3"/>
    <w:basedOn w:val="Normln"/>
    <w:next w:val="Normln"/>
    <w:autoRedefine/>
    <w:semiHidden/>
    <w:rsid w:val="003419AB"/>
    <w:pPr>
      <w:spacing w:after="0"/>
      <w:ind w:left="200"/>
      <w:jc w:val="left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3E3235"/>
    <w:pPr>
      <w:spacing w:after="0"/>
      <w:ind w:left="600"/>
      <w:jc w:val="left"/>
    </w:pPr>
    <w:rPr>
      <w:szCs w:val="20"/>
    </w:rPr>
  </w:style>
  <w:style w:type="paragraph" w:styleId="Obsah6">
    <w:name w:val="toc 6"/>
    <w:basedOn w:val="Normln"/>
    <w:next w:val="Normln"/>
    <w:autoRedefine/>
    <w:semiHidden/>
    <w:rsid w:val="003E3235"/>
    <w:pPr>
      <w:spacing w:after="0"/>
      <w:ind w:left="800"/>
      <w:jc w:val="left"/>
    </w:pPr>
    <w:rPr>
      <w:szCs w:val="20"/>
    </w:rPr>
  </w:style>
  <w:style w:type="paragraph" w:styleId="Obsah7">
    <w:name w:val="toc 7"/>
    <w:basedOn w:val="Normln"/>
    <w:next w:val="Normln"/>
    <w:autoRedefine/>
    <w:semiHidden/>
    <w:rsid w:val="003E3235"/>
    <w:pPr>
      <w:spacing w:after="0"/>
      <w:ind w:left="1000"/>
      <w:jc w:val="left"/>
    </w:pPr>
    <w:rPr>
      <w:szCs w:val="20"/>
    </w:rPr>
  </w:style>
  <w:style w:type="paragraph" w:styleId="Obsah8">
    <w:name w:val="toc 8"/>
    <w:basedOn w:val="Normln"/>
    <w:next w:val="Normln"/>
    <w:autoRedefine/>
    <w:semiHidden/>
    <w:rsid w:val="003E3235"/>
    <w:pPr>
      <w:spacing w:after="0"/>
      <w:ind w:left="1200"/>
      <w:jc w:val="left"/>
    </w:pPr>
    <w:rPr>
      <w:szCs w:val="20"/>
    </w:rPr>
  </w:style>
  <w:style w:type="paragraph" w:styleId="Obsah9">
    <w:name w:val="toc 9"/>
    <w:basedOn w:val="Normln"/>
    <w:next w:val="Normln"/>
    <w:autoRedefine/>
    <w:semiHidden/>
    <w:rsid w:val="003E3235"/>
    <w:pPr>
      <w:spacing w:after="0"/>
      <w:ind w:left="1400"/>
      <w:jc w:val="left"/>
    </w:pPr>
    <w:rPr>
      <w:szCs w:val="20"/>
    </w:rPr>
  </w:style>
  <w:style w:type="paragraph" w:styleId="Zkladntext3">
    <w:name w:val="Body Text 3"/>
    <w:basedOn w:val="Normln"/>
    <w:semiHidden/>
    <w:rsid w:val="002177B4"/>
    <w:rPr>
      <w:sz w:val="24"/>
      <w:szCs w:val="20"/>
      <w:lang w:val="cs-CZ" w:eastAsia="cs-CZ"/>
    </w:rPr>
  </w:style>
  <w:style w:type="character" w:styleId="Odkaznavysvtlivky">
    <w:name w:val="endnote reference"/>
    <w:semiHidden/>
    <w:rsid w:val="00473750"/>
    <w:rPr>
      <w:vertAlign w:val="superscript"/>
    </w:rPr>
  </w:style>
  <w:style w:type="character" w:styleId="slostrnky">
    <w:name w:val="page number"/>
    <w:basedOn w:val="Standardnpsmoodstavce"/>
    <w:rsid w:val="00B100A2"/>
  </w:style>
  <w:style w:type="paragraph" w:styleId="Zhlav">
    <w:name w:val="header"/>
    <w:basedOn w:val="Normln"/>
    <w:rsid w:val="004734BB"/>
    <w:pPr>
      <w:tabs>
        <w:tab w:val="center" w:pos="4536"/>
        <w:tab w:val="right" w:pos="9072"/>
      </w:tabs>
      <w:spacing w:before="120" w:after="0"/>
      <w:jc w:val="center"/>
    </w:pPr>
  </w:style>
  <w:style w:type="paragraph" w:styleId="Zpat">
    <w:name w:val="footer"/>
    <w:basedOn w:val="Normln"/>
    <w:rsid w:val="00E42C3E"/>
    <w:pPr>
      <w:tabs>
        <w:tab w:val="center" w:pos="4536"/>
        <w:tab w:val="right" w:pos="9072"/>
      </w:tabs>
    </w:pPr>
  </w:style>
  <w:style w:type="character" w:styleId="Hypertextovodkaz">
    <w:name w:val="Hyperlink"/>
    <w:rsid w:val="0052096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B6F55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5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71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48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3926">
      <w:bodyDiv w:val="1"/>
      <w:marLeft w:val="0"/>
      <w:marRight w:val="0"/>
      <w:marTop w:val="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521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6699CC"/>
            <w:bottom w:val="single" w:sz="2" w:space="0" w:color="6699CC"/>
            <w:right w:val="single" w:sz="4" w:space="0" w:color="6699CC"/>
          </w:divBdr>
          <w:divsChild>
            <w:div w:id="1029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0DD01-4B60-4769-B38C-8D3FF536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63. zjazd chemikov</vt:lpstr>
      <vt:lpstr>63. zjazd chemikov</vt:lpstr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63. zjazd chemikov</dc:title>
  <dc:subject>Šablóna na abstrakt</dc:subject>
  <dc:creator>miro</dc:creator>
  <cp:lastModifiedBy>pinkas</cp:lastModifiedBy>
  <cp:revision>2</cp:revision>
  <cp:lastPrinted>2009-07-29T21:44:00Z</cp:lastPrinted>
  <dcterms:created xsi:type="dcterms:W3CDTF">2016-05-01T16:39:00Z</dcterms:created>
  <dcterms:modified xsi:type="dcterms:W3CDTF">2016-05-01T16:39:00Z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kokakolka@tiscali.cz@www.mendeley.com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http://www.zotero.org/styles/journal-of-applied-biomedicine</vt:lpwstr>
  </property>
  <property fmtid="{D5CDD505-2E9C-101B-9397-08002B2CF9AE}" pid="18" name="Mendeley Recent Style Name 6_1">
    <vt:lpwstr>Journal of Applied Biomedicine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http://www.zotero.org/styles/rapid-communications-in-mass-spectrometry</vt:lpwstr>
  </property>
  <property fmtid="{D5CDD505-2E9C-101B-9397-08002B2CF9AE}" pid="24" name="Mendeley Recent Style Name 9_1">
    <vt:lpwstr>Rapid Communications in Mass Spectrometry</vt:lpwstr>
  </property>
</Properties>
</file>