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12" w:rsidRPr="00C6772F" w:rsidRDefault="00EF2D8F" w:rsidP="00DF6705">
      <w:pPr>
        <w:spacing w:after="120"/>
        <w:rPr>
          <w:rFonts w:ascii="Arial" w:hAnsi="Arial" w:cs="Arial"/>
          <w:b/>
          <w:noProof/>
          <w:sz w:val="32"/>
          <w:szCs w:val="32"/>
          <w:lang w:val="en-US"/>
        </w:rPr>
      </w:pPr>
      <w:bookmarkStart w:id="0" w:name="_GoBack"/>
      <w:r w:rsidRPr="00EF2D8F">
        <w:rPr>
          <w:rFonts w:ascii="Arial" w:hAnsi="Arial" w:cs="Arial"/>
          <w:b/>
          <w:noProof/>
          <w:sz w:val="28"/>
          <w:szCs w:val="28"/>
          <w:lang w:val="fr-FR"/>
        </w:rPr>
        <w:t xml:space="preserve">Optimisation and calibration of </w:t>
      </w:r>
      <w:r w:rsidR="009C0EE8">
        <w:rPr>
          <w:rFonts w:ascii="Arial" w:hAnsi="Arial" w:cs="Arial"/>
          <w:b/>
          <w:noProof/>
          <w:sz w:val="28"/>
          <w:szCs w:val="28"/>
          <w:lang w:val="fr-FR"/>
        </w:rPr>
        <w:t xml:space="preserve">a </w:t>
      </w:r>
      <w:r w:rsidRPr="00EF2D8F">
        <w:rPr>
          <w:rFonts w:ascii="Arial" w:hAnsi="Arial" w:cs="Arial"/>
          <w:b/>
          <w:noProof/>
          <w:sz w:val="28"/>
          <w:szCs w:val="28"/>
          <w:lang w:val="fr-FR"/>
        </w:rPr>
        <w:t>novel passive sampler based on diffusion gradient in thin films for polar</w:t>
      </w:r>
      <w:r w:rsidR="00C6772F">
        <w:rPr>
          <w:rFonts w:ascii="Arial" w:hAnsi="Arial" w:cs="Arial"/>
          <w:b/>
          <w:noProof/>
          <w:sz w:val="28"/>
          <w:szCs w:val="28"/>
          <w:lang w:val="fr-FR"/>
        </w:rPr>
        <w:t xml:space="preserve"> organic</w:t>
      </w:r>
      <w:r w:rsidRPr="00EF2D8F">
        <w:rPr>
          <w:rFonts w:ascii="Arial" w:hAnsi="Arial" w:cs="Arial"/>
          <w:b/>
          <w:noProof/>
          <w:sz w:val="28"/>
          <w:szCs w:val="28"/>
          <w:lang w:val="fr-FR"/>
        </w:rPr>
        <w:t xml:space="preserve"> compounds</w:t>
      </w:r>
      <w:r w:rsidR="00C6772F">
        <w:rPr>
          <w:rFonts w:ascii="Arial" w:hAnsi="Arial" w:cs="Arial"/>
          <w:b/>
          <w:noProof/>
          <w:sz w:val="28"/>
          <w:szCs w:val="28"/>
          <w:lang w:val="fr-FR"/>
        </w:rPr>
        <w:t xml:space="preserve"> </w:t>
      </w:r>
      <w:r w:rsidR="00C6772F" w:rsidRPr="00EF2D8F">
        <w:rPr>
          <w:rFonts w:ascii="Arial" w:hAnsi="Arial" w:cs="Arial"/>
          <w:b/>
          <w:noProof/>
          <w:sz w:val="28"/>
          <w:szCs w:val="28"/>
          <w:lang w:val="fr-FR"/>
        </w:rPr>
        <w:t>(</w:t>
      </w:r>
      <w:r w:rsidR="00C6772F">
        <w:rPr>
          <w:rFonts w:ascii="Arial" w:hAnsi="Arial" w:cs="Arial"/>
          <w:b/>
          <w:noProof/>
          <w:sz w:val="28"/>
          <w:szCs w:val="28"/>
          <w:lang w:val="fr-FR"/>
        </w:rPr>
        <w:t>o-</w:t>
      </w:r>
      <w:r w:rsidR="00C6772F" w:rsidRPr="00EF2D8F">
        <w:rPr>
          <w:rFonts w:ascii="Arial" w:hAnsi="Arial" w:cs="Arial"/>
          <w:b/>
          <w:noProof/>
          <w:sz w:val="28"/>
          <w:szCs w:val="28"/>
          <w:lang w:val="fr-FR"/>
        </w:rPr>
        <w:t>DGT)</w:t>
      </w:r>
      <w:bookmarkEnd w:id="0"/>
    </w:p>
    <w:p w:rsidR="00DF6705" w:rsidRPr="009C0EE8" w:rsidRDefault="00CB4DB3" w:rsidP="00DF6705">
      <w:pPr>
        <w:spacing w:after="120"/>
        <w:rPr>
          <w:rFonts w:ascii="Arial" w:hAnsi="Arial" w:cs="Arial"/>
          <w:smallCaps/>
          <w:noProof/>
          <w:lang w:val="en-US"/>
        </w:rPr>
      </w:pPr>
      <w:r>
        <w:rPr>
          <w:rFonts w:ascii="Arial" w:hAnsi="Arial" w:cs="Arial"/>
          <w:smallCaps/>
          <w:noProof/>
          <w:u w:val="single"/>
          <w:vertAlign w:val="superscript"/>
          <w:lang w:val="en-US"/>
        </w:rPr>
        <w:t>1</w:t>
      </w:r>
      <w:r w:rsidR="00EF2D8F" w:rsidRPr="007824EE">
        <w:rPr>
          <w:rFonts w:ascii="Arial" w:hAnsi="Arial" w:cs="Arial"/>
          <w:smallCaps/>
          <w:noProof/>
          <w:u w:val="single"/>
          <w:lang w:val="en-US"/>
        </w:rPr>
        <w:t>Jakub Urík</w:t>
      </w:r>
      <w:r w:rsidR="00DD1B89">
        <w:rPr>
          <w:rFonts w:ascii="Arial" w:hAnsi="Arial" w:cs="Arial"/>
          <w:smallCaps/>
          <w:noProof/>
          <w:lang w:val="en-US"/>
        </w:rPr>
        <w:t xml:space="preserve">; </w:t>
      </w:r>
      <w:r>
        <w:rPr>
          <w:rFonts w:ascii="Arial" w:hAnsi="Arial" w:cs="Arial"/>
          <w:smallCaps/>
          <w:noProof/>
          <w:vertAlign w:val="superscript"/>
          <w:lang w:val="en-US"/>
        </w:rPr>
        <w:t>1</w:t>
      </w:r>
      <w:r w:rsidR="00DD1B89">
        <w:rPr>
          <w:rFonts w:ascii="Arial" w:hAnsi="Arial" w:cs="Arial"/>
          <w:smallCaps/>
          <w:noProof/>
          <w:lang w:val="en-US"/>
        </w:rPr>
        <w:t xml:space="preserve">Jitka Bečanová; </w:t>
      </w:r>
      <w:r>
        <w:rPr>
          <w:rFonts w:ascii="Arial" w:hAnsi="Arial" w:cs="Arial"/>
          <w:smallCaps/>
          <w:noProof/>
          <w:vertAlign w:val="superscript"/>
          <w:lang w:val="en-US"/>
        </w:rPr>
        <w:t>1</w:t>
      </w:r>
      <w:r w:rsidR="00DD1B89">
        <w:rPr>
          <w:rFonts w:ascii="Arial" w:hAnsi="Arial" w:cs="Arial"/>
          <w:smallCaps/>
          <w:noProof/>
          <w:lang w:val="en-US"/>
        </w:rPr>
        <w:t xml:space="preserve">Pavlína Karásková; </w:t>
      </w:r>
      <w:r>
        <w:rPr>
          <w:rFonts w:ascii="Arial" w:hAnsi="Arial" w:cs="Arial"/>
          <w:smallCaps/>
          <w:noProof/>
          <w:vertAlign w:val="superscript"/>
          <w:lang w:val="en-US"/>
        </w:rPr>
        <w:t>1</w:t>
      </w:r>
      <w:r w:rsidR="00DD1B89">
        <w:rPr>
          <w:rFonts w:ascii="Arial" w:hAnsi="Arial" w:cs="Arial"/>
          <w:smallCaps/>
          <w:noProof/>
          <w:lang w:val="en-US"/>
        </w:rPr>
        <w:t>Kateřina Švecová</w:t>
      </w:r>
      <w:r w:rsidR="009505FE">
        <w:rPr>
          <w:rFonts w:ascii="Arial" w:hAnsi="Arial" w:cs="Arial"/>
          <w:smallCaps/>
          <w:noProof/>
          <w:lang w:val="en-US"/>
        </w:rPr>
        <w:t>;</w:t>
      </w:r>
      <w:r w:rsidR="00A56350">
        <w:rPr>
          <w:rFonts w:ascii="Arial" w:hAnsi="Arial" w:cs="Arial"/>
          <w:smallCaps/>
          <w:noProof/>
          <w:lang w:val="en-US"/>
        </w:rPr>
        <w:t xml:space="preserve"> </w:t>
      </w:r>
      <w:r>
        <w:rPr>
          <w:rFonts w:ascii="Arial" w:hAnsi="Arial" w:cs="Arial"/>
          <w:smallCaps/>
          <w:noProof/>
          <w:vertAlign w:val="superscript"/>
          <w:lang w:val="en-US"/>
        </w:rPr>
        <w:t>1</w:t>
      </w:r>
      <w:r w:rsidR="00A56350">
        <w:rPr>
          <w:rFonts w:ascii="Arial" w:hAnsi="Arial" w:cs="Arial"/>
          <w:smallCaps/>
          <w:noProof/>
          <w:lang w:val="en-US"/>
        </w:rPr>
        <w:t>Foppe Smedes,</w:t>
      </w:r>
      <w:r w:rsidR="009505FE" w:rsidRPr="009505FE">
        <w:rPr>
          <w:rFonts w:ascii="Arial" w:hAnsi="Arial" w:cs="Arial"/>
          <w:smallCaps/>
          <w:noProof/>
          <w:lang w:val="en-US"/>
        </w:rPr>
        <w:t xml:space="preserve"> </w:t>
      </w:r>
      <w:r>
        <w:rPr>
          <w:rFonts w:ascii="Arial" w:hAnsi="Arial" w:cs="Arial"/>
          <w:smallCaps/>
          <w:noProof/>
          <w:vertAlign w:val="superscript"/>
          <w:lang w:val="en-US"/>
        </w:rPr>
        <w:t>1</w:t>
      </w:r>
      <w:r w:rsidR="009505FE">
        <w:rPr>
          <w:rFonts w:ascii="Arial" w:hAnsi="Arial" w:cs="Arial"/>
          <w:smallCaps/>
          <w:noProof/>
          <w:lang w:val="en-US"/>
        </w:rPr>
        <w:t>Branislav Vrana</w:t>
      </w:r>
    </w:p>
    <w:p w:rsidR="00EF4B2F" w:rsidRDefault="007824EE" w:rsidP="007824EE">
      <w:pPr>
        <w:rPr>
          <w:rFonts w:ascii="Arial" w:hAnsi="Arial" w:cs="Arial"/>
          <w:noProof/>
          <w:sz w:val="18"/>
          <w:szCs w:val="18"/>
          <w:lang w:val="en-US"/>
        </w:rPr>
      </w:pPr>
      <w:r w:rsidRPr="007824EE">
        <w:rPr>
          <w:rFonts w:ascii="Arial" w:hAnsi="Arial" w:cs="Arial"/>
          <w:noProof/>
          <w:sz w:val="18"/>
          <w:szCs w:val="18"/>
          <w:lang w:val="en-US"/>
        </w:rPr>
        <w:t>Research Centre for Toxic Compounds in the Environment</w:t>
      </w:r>
      <w:r>
        <w:rPr>
          <w:rFonts w:ascii="Arial" w:hAnsi="Arial" w:cs="Arial"/>
          <w:noProof/>
          <w:sz w:val="18"/>
          <w:szCs w:val="18"/>
          <w:lang w:val="en-US"/>
        </w:rPr>
        <w:t>; Kamenice 753/5;</w:t>
      </w:r>
      <w:r w:rsidRPr="007824EE">
        <w:rPr>
          <w:rFonts w:ascii="Arial" w:hAnsi="Arial" w:cs="Arial"/>
          <w:noProof/>
          <w:sz w:val="18"/>
          <w:szCs w:val="18"/>
          <w:lang w:val="en-US"/>
        </w:rPr>
        <w:t xml:space="preserve"> 625 00 Brno</w:t>
      </w:r>
      <w:r>
        <w:rPr>
          <w:rFonts w:ascii="Arial" w:hAnsi="Arial" w:cs="Arial"/>
          <w:noProof/>
          <w:sz w:val="18"/>
          <w:szCs w:val="18"/>
          <w:lang w:val="en-US"/>
        </w:rPr>
        <w:t xml:space="preserve">; </w:t>
      </w:r>
      <w:r w:rsidRPr="007824EE">
        <w:rPr>
          <w:rFonts w:ascii="Arial" w:hAnsi="Arial" w:cs="Arial"/>
          <w:noProof/>
          <w:sz w:val="18"/>
          <w:szCs w:val="18"/>
          <w:lang w:val="en-US"/>
        </w:rPr>
        <w:t>Czech Republic</w:t>
      </w:r>
    </w:p>
    <w:p w:rsidR="00DF6705" w:rsidRPr="00C6772F" w:rsidRDefault="005C0A03" w:rsidP="007824EE">
      <w:pPr>
        <w:rPr>
          <w:rFonts w:ascii="Arial" w:hAnsi="Arial" w:cs="Arial"/>
          <w:noProof/>
          <w:sz w:val="18"/>
          <w:szCs w:val="18"/>
          <w:lang w:val="en-US"/>
        </w:rPr>
      </w:pPr>
      <w:r>
        <w:rPr>
          <w:rFonts w:ascii="Arial" w:hAnsi="Arial" w:cs="Arial"/>
          <w:noProof/>
          <w:sz w:val="18"/>
          <w:szCs w:val="18"/>
          <w:lang w:val="en-US"/>
        </w:rPr>
        <w:t>urik@recetox.muni.cz</w:t>
      </w:r>
    </w:p>
    <w:p w:rsidR="00241318" w:rsidRPr="00C6772F" w:rsidRDefault="00241318">
      <w:pPr>
        <w:rPr>
          <w:lang w:val="en-US"/>
        </w:rPr>
      </w:pPr>
    </w:p>
    <w:p w:rsidR="00D34330" w:rsidRDefault="00EF2D8F" w:rsidP="00C54F4B">
      <w:pPr>
        <w:jc w:val="both"/>
        <w:rPr>
          <w:rFonts w:ascii="Arial" w:hAnsi="Arial" w:cs="Arial"/>
          <w:noProof/>
          <w:sz w:val="20"/>
          <w:szCs w:val="20"/>
          <w:lang w:val="fr-FR"/>
        </w:rPr>
      </w:pPr>
      <w:r>
        <w:rPr>
          <w:rFonts w:ascii="Arial" w:hAnsi="Arial" w:cs="Arial"/>
          <w:noProof/>
          <w:sz w:val="20"/>
          <w:szCs w:val="20"/>
          <w:lang w:val="fr-FR"/>
        </w:rPr>
        <w:t>P</w:t>
      </w:r>
      <w:r w:rsidRPr="00EF2D8F">
        <w:rPr>
          <w:rFonts w:ascii="Arial" w:hAnsi="Arial" w:cs="Arial"/>
          <w:noProof/>
          <w:sz w:val="20"/>
          <w:szCs w:val="20"/>
          <w:lang w:val="fr-FR"/>
        </w:rPr>
        <w:t xml:space="preserve">assive samplers are useful tools </w:t>
      </w:r>
      <w:r w:rsidR="003F324A">
        <w:rPr>
          <w:rFonts w:ascii="Arial" w:hAnsi="Arial" w:cs="Arial"/>
          <w:noProof/>
          <w:sz w:val="20"/>
          <w:szCs w:val="20"/>
          <w:lang w:val="fr-FR"/>
        </w:rPr>
        <w:t>for</w:t>
      </w:r>
      <w:r w:rsidRPr="00EF2D8F">
        <w:rPr>
          <w:rFonts w:ascii="Arial" w:hAnsi="Arial" w:cs="Arial"/>
          <w:noProof/>
          <w:sz w:val="20"/>
          <w:szCs w:val="20"/>
          <w:lang w:val="fr-FR"/>
        </w:rPr>
        <w:t xml:space="preserve"> sampling of trace pollutants in the environment. </w:t>
      </w:r>
      <w:r w:rsidR="008F79C9">
        <w:rPr>
          <w:rFonts w:ascii="Arial" w:hAnsi="Arial" w:cs="Arial"/>
          <w:noProof/>
          <w:sz w:val="20"/>
          <w:szCs w:val="20"/>
          <w:lang w:val="fr-FR"/>
        </w:rPr>
        <w:t>However, c</w:t>
      </w:r>
      <w:r w:rsidRPr="00EF2D8F">
        <w:rPr>
          <w:rFonts w:ascii="Arial" w:hAnsi="Arial" w:cs="Arial"/>
          <w:noProof/>
          <w:sz w:val="20"/>
          <w:szCs w:val="20"/>
          <w:lang w:val="fr-FR"/>
        </w:rPr>
        <w:t xml:space="preserve">oncentrations of polar organic compounds in waters acquired by currently mostly used passive samplers such as POCIS are semiquantitative, </w:t>
      </w:r>
      <w:r w:rsidR="00DD1B89">
        <w:rPr>
          <w:rFonts w:ascii="Arial" w:hAnsi="Arial" w:cs="Arial"/>
          <w:noProof/>
          <w:sz w:val="20"/>
          <w:szCs w:val="20"/>
          <w:lang w:val="fr-FR"/>
        </w:rPr>
        <w:t xml:space="preserve">due to </w:t>
      </w:r>
      <w:r w:rsidR="003F324A">
        <w:rPr>
          <w:rFonts w:ascii="Arial" w:hAnsi="Arial" w:cs="Arial"/>
          <w:noProof/>
          <w:sz w:val="20"/>
          <w:szCs w:val="20"/>
          <w:lang w:val="fr-FR"/>
        </w:rPr>
        <w:t>a strong</w:t>
      </w:r>
      <w:r w:rsidR="00DD1B89">
        <w:rPr>
          <w:rFonts w:ascii="Arial" w:hAnsi="Arial" w:cs="Arial"/>
          <w:noProof/>
          <w:sz w:val="20"/>
          <w:szCs w:val="20"/>
          <w:lang w:val="fr-FR"/>
        </w:rPr>
        <w:t xml:space="preserve"> depend</w:t>
      </w:r>
      <w:r w:rsidR="0026291E">
        <w:rPr>
          <w:rFonts w:ascii="Arial" w:hAnsi="Arial" w:cs="Arial"/>
          <w:noProof/>
          <w:sz w:val="20"/>
          <w:szCs w:val="20"/>
          <w:lang w:val="fr-FR"/>
        </w:rPr>
        <w:t>e</w:t>
      </w:r>
      <w:r w:rsidR="00400EDD">
        <w:rPr>
          <w:rFonts w:ascii="Arial" w:hAnsi="Arial" w:cs="Arial"/>
          <w:noProof/>
          <w:sz w:val="20"/>
          <w:szCs w:val="20"/>
          <w:lang w:val="fr-FR"/>
        </w:rPr>
        <w:t>n</w:t>
      </w:r>
      <w:r w:rsidR="00DD1B89">
        <w:rPr>
          <w:rFonts w:ascii="Arial" w:hAnsi="Arial" w:cs="Arial"/>
          <w:noProof/>
          <w:sz w:val="20"/>
          <w:szCs w:val="20"/>
          <w:lang w:val="fr-FR"/>
        </w:rPr>
        <w:t>ce</w:t>
      </w:r>
      <w:r w:rsidRPr="00EF2D8F">
        <w:rPr>
          <w:rFonts w:ascii="Arial" w:hAnsi="Arial" w:cs="Arial"/>
          <w:noProof/>
          <w:sz w:val="20"/>
          <w:szCs w:val="20"/>
          <w:lang w:val="fr-FR"/>
        </w:rPr>
        <w:t xml:space="preserve"> </w:t>
      </w:r>
      <w:r w:rsidR="00DD1B89">
        <w:rPr>
          <w:rFonts w:ascii="Arial" w:hAnsi="Arial" w:cs="Arial"/>
          <w:noProof/>
          <w:sz w:val="20"/>
          <w:szCs w:val="20"/>
          <w:lang w:val="fr-FR"/>
        </w:rPr>
        <w:t xml:space="preserve">of </w:t>
      </w:r>
      <w:r w:rsidR="003F324A">
        <w:rPr>
          <w:rFonts w:ascii="Arial" w:hAnsi="Arial" w:cs="Arial"/>
          <w:noProof/>
          <w:sz w:val="20"/>
          <w:szCs w:val="20"/>
          <w:lang w:val="fr-FR"/>
        </w:rPr>
        <w:t>uptake rates</w:t>
      </w:r>
      <w:r w:rsidRPr="00EF2D8F">
        <w:rPr>
          <w:rFonts w:ascii="Arial" w:hAnsi="Arial" w:cs="Arial"/>
          <w:noProof/>
          <w:sz w:val="20"/>
          <w:szCs w:val="20"/>
          <w:lang w:val="fr-FR"/>
        </w:rPr>
        <w:t xml:space="preserve"> on </w:t>
      </w:r>
      <w:r w:rsidR="003F324A">
        <w:rPr>
          <w:rFonts w:ascii="Arial" w:hAnsi="Arial" w:cs="Arial"/>
          <w:noProof/>
          <w:sz w:val="20"/>
          <w:szCs w:val="20"/>
          <w:lang w:val="fr-FR"/>
        </w:rPr>
        <w:t xml:space="preserve">the variable </w:t>
      </w:r>
      <w:r w:rsidRPr="00EF2D8F">
        <w:rPr>
          <w:rFonts w:ascii="Arial" w:hAnsi="Arial" w:cs="Arial"/>
          <w:noProof/>
          <w:sz w:val="20"/>
          <w:szCs w:val="20"/>
          <w:lang w:val="fr-FR"/>
        </w:rPr>
        <w:t>hydrodynamic conditions</w:t>
      </w:r>
      <w:r w:rsidR="00DD1B89">
        <w:rPr>
          <w:rFonts w:ascii="Arial" w:hAnsi="Arial" w:cs="Arial"/>
          <w:noProof/>
          <w:sz w:val="20"/>
          <w:szCs w:val="20"/>
          <w:lang w:val="fr-FR"/>
        </w:rPr>
        <w:t xml:space="preserve"> </w:t>
      </w:r>
      <w:r w:rsidR="003F324A">
        <w:rPr>
          <w:rFonts w:ascii="Arial" w:hAnsi="Arial" w:cs="Arial"/>
          <w:noProof/>
          <w:sz w:val="20"/>
          <w:szCs w:val="20"/>
          <w:lang w:val="fr-FR"/>
        </w:rPr>
        <w:t>and/</w:t>
      </w:r>
      <w:r w:rsidR="00DD1B89">
        <w:rPr>
          <w:rFonts w:ascii="Arial" w:hAnsi="Arial" w:cs="Arial"/>
          <w:noProof/>
          <w:sz w:val="20"/>
          <w:szCs w:val="20"/>
          <w:lang w:val="fr-FR"/>
        </w:rPr>
        <w:t>or sorption of analytes to the membrane material</w:t>
      </w:r>
      <w:r w:rsidR="003F324A">
        <w:rPr>
          <w:rFonts w:ascii="Arial" w:hAnsi="Arial" w:cs="Arial"/>
          <w:noProof/>
          <w:sz w:val="20"/>
          <w:szCs w:val="20"/>
          <w:lang w:val="fr-FR"/>
        </w:rPr>
        <w:t xml:space="preserve"> </w:t>
      </w:r>
      <w:r w:rsidR="00DD1B89">
        <w:rPr>
          <w:rFonts w:ascii="Arial" w:hAnsi="Arial" w:cs="Arial"/>
          <w:noProof/>
          <w:sz w:val="20"/>
          <w:szCs w:val="20"/>
          <w:lang w:val="fr-FR"/>
        </w:rPr>
        <w:t>s</w:t>
      </w:r>
      <w:r w:rsidR="003F324A">
        <w:rPr>
          <w:rFonts w:ascii="Arial" w:hAnsi="Arial" w:cs="Arial"/>
          <w:noProof/>
          <w:sz w:val="20"/>
          <w:szCs w:val="20"/>
          <w:lang w:val="fr-FR"/>
        </w:rPr>
        <w:t>eparating the sorbent from the aqu</w:t>
      </w:r>
      <w:r w:rsidR="008F79C9">
        <w:rPr>
          <w:rFonts w:ascii="Arial" w:hAnsi="Arial" w:cs="Arial"/>
          <w:noProof/>
          <w:sz w:val="20"/>
          <w:szCs w:val="20"/>
          <w:lang w:val="fr-FR"/>
        </w:rPr>
        <w:t>e</w:t>
      </w:r>
      <w:r w:rsidR="003F324A">
        <w:rPr>
          <w:rFonts w:ascii="Arial" w:hAnsi="Arial" w:cs="Arial"/>
          <w:noProof/>
          <w:sz w:val="20"/>
          <w:szCs w:val="20"/>
          <w:lang w:val="fr-FR"/>
        </w:rPr>
        <w:t>ous phase</w:t>
      </w:r>
      <w:r w:rsidRPr="00EF2D8F">
        <w:rPr>
          <w:rFonts w:ascii="Arial" w:hAnsi="Arial" w:cs="Arial"/>
          <w:noProof/>
          <w:sz w:val="20"/>
          <w:szCs w:val="20"/>
          <w:lang w:val="fr-FR"/>
        </w:rPr>
        <w:t xml:space="preserve">. Sampling rates acquired by laboratory calibrations may therefore differ from the actual sampling rates in the field. </w:t>
      </w:r>
      <w:r w:rsidR="00DD1B89">
        <w:rPr>
          <w:rFonts w:ascii="Arial" w:hAnsi="Arial" w:cs="Arial"/>
          <w:noProof/>
          <w:sz w:val="20"/>
          <w:szCs w:val="20"/>
          <w:lang w:val="fr-FR"/>
        </w:rPr>
        <w:t xml:space="preserve">Application of a thin diffusion layer of </w:t>
      </w:r>
      <w:r w:rsidRPr="00EF2D8F">
        <w:rPr>
          <w:rFonts w:ascii="Arial" w:hAnsi="Arial" w:cs="Arial"/>
          <w:noProof/>
          <w:sz w:val="20"/>
          <w:szCs w:val="20"/>
          <w:lang w:val="fr-FR"/>
        </w:rPr>
        <w:t>hydrogel</w:t>
      </w:r>
      <w:r w:rsidR="00DD1B89">
        <w:rPr>
          <w:rFonts w:ascii="Arial" w:hAnsi="Arial" w:cs="Arial"/>
          <w:noProof/>
          <w:sz w:val="20"/>
          <w:szCs w:val="20"/>
          <w:lang w:val="fr-FR"/>
        </w:rPr>
        <w:t xml:space="preserve">, which behaves as an </w:t>
      </w:r>
      <w:r w:rsidRPr="00EF2D8F">
        <w:rPr>
          <w:rFonts w:ascii="Arial" w:hAnsi="Arial" w:cs="Arial"/>
          <w:noProof/>
          <w:sz w:val="20"/>
          <w:szCs w:val="20"/>
          <w:lang w:val="fr-FR"/>
        </w:rPr>
        <w:t>immobilized water</w:t>
      </w:r>
      <w:r w:rsidR="00DD1B89">
        <w:rPr>
          <w:rFonts w:ascii="Arial" w:hAnsi="Arial" w:cs="Arial"/>
          <w:noProof/>
          <w:sz w:val="20"/>
          <w:szCs w:val="20"/>
          <w:lang w:val="fr-FR"/>
        </w:rPr>
        <w:t xml:space="preserve"> layer </w:t>
      </w:r>
      <w:r w:rsidRPr="00EF2D8F">
        <w:rPr>
          <w:rFonts w:ascii="Arial" w:hAnsi="Arial" w:cs="Arial"/>
          <w:noProof/>
          <w:sz w:val="20"/>
          <w:szCs w:val="20"/>
          <w:lang w:val="fr-FR"/>
        </w:rPr>
        <w:t>on top of the sampling surface</w:t>
      </w:r>
      <w:r w:rsidR="00DD1B89">
        <w:rPr>
          <w:rFonts w:ascii="Arial" w:hAnsi="Arial" w:cs="Arial"/>
          <w:noProof/>
          <w:sz w:val="20"/>
          <w:szCs w:val="20"/>
          <w:lang w:val="fr-FR"/>
        </w:rPr>
        <w:t xml:space="preserve">, </w:t>
      </w:r>
      <w:r w:rsidRPr="00EF2D8F">
        <w:rPr>
          <w:rFonts w:ascii="Arial" w:hAnsi="Arial" w:cs="Arial"/>
          <w:noProof/>
          <w:sz w:val="20"/>
          <w:szCs w:val="20"/>
          <w:lang w:val="fr-FR"/>
        </w:rPr>
        <w:t xml:space="preserve">may </w:t>
      </w:r>
      <w:r w:rsidR="00DD1B89">
        <w:rPr>
          <w:rFonts w:ascii="Arial" w:hAnsi="Arial" w:cs="Arial"/>
          <w:noProof/>
          <w:sz w:val="20"/>
          <w:szCs w:val="20"/>
          <w:lang w:val="fr-FR"/>
        </w:rPr>
        <w:t xml:space="preserve">help to </w:t>
      </w:r>
      <w:r w:rsidR="003F324A">
        <w:rPr>
          <w:rFonts w:ascii="Arial" w:hAnsi="Arial" w:cs="Arial"/>
          <w:noProof/>
          <w:sz w:val="20"/>
          <w:szCs w:val="20"/>
          <w:lang w:val="fr-FR"/>
        </w:rPr>
        <w:t xml:space="preserve">control </w:t>
      </w:r>
      <w:r w:rsidRPr="00EF2D8F">
        <w:rPr>
          <w:rFonts w:ascii="Arial" w:hAnsi="Arial" w:cs="Arial"/>
          <w:noProof/>
          <w:sz w:val="20"/>
          <w:szCs w:val="20"/>
          <w:lang w:val="fr-FR"/>
        </w:rPr>
        <w:t xml:space="preserve">the </w:t>
      </w:r>
      <w:r w:rsidR="00DD1B89">
        <w:rPr>
          <w:rFonts w:ascii="Arial" w:hAnsi="Arial" w:cs="Arial"/>
          <w:noProof/>
          <w:sz w:val="20"/>
          <w:szCs w:val="20"/>
          <w:lang w:val="fr-FR"/>
        </w:rPr>
        <w:t xml:space="preserve">analyte uptake </w:t>
      </w:r>
      <w:r w:rsidRPr="00EF2D8F">
        <w:rPr>
          <w:rFonts w:ascii="Arial" w:hAnsi="Arial" w:cs="Arial"/>
          <w:noProof/>
          <w:sz w:val="20"/>
          <w:szCs w:val="20"/>
          <w:lang w:val="fr-FR"/>
        </w:rPr>
        <w:t>rate</w:t>
      </w:r>
      <w:r w:rsidR="009A4132">
        <w:rPr>
          <w:rFonts w:ascii="Arial" w:hAnsi="Arial" w:cs="Arial"/>
          <w:noProof/>
          <w:sz w:val="20"/>
          <w:szCs w:val="20"/>
          <w:lang w:val="fr-FR"/>
        </w:rPr>
        <w:t>,</w:t>
      </w:r>
      <w:r w:rsidR="003F324A" w:rsidRPr="003F324A">
        <w:rPr>
          <w:rFonts w:ascii="Arial" w:hAnsi="Arial" w:cs="Arial"/>
          <w:noProof/>
          <w:sz w:val="20"/>
          <w:szCs w:val="20"/>
          <w:lang w:val="fr-FR"/>
        </w:rPr>
        <w:t xml:space="preserve"> </w:t>
      </w:r>
      <w:r w:rsidR="003F324A">
        <w:rPr>
          <w:rFonts w:ascii="Arial" w:hAnsi="Arial" w:cs="Arial"/>
          <w:noProof/>
          <w:sz w:val="20"/>
          <w:szCs w:val="20"/>
          <w:lang w:val="fr-FR"/>
        </w:rPr>
        <w:t xml:space="preserve">eliminating the </w:t>
      </w:r>
      <w:r w:rsidR="003F324A" w:rsidRPr="00EF2D8F">
        <w:rPr>
          <w:rFonts w:ascii="Arial" w:hAnsi="Arial" w:cs="Arial"/>
          <w:noProof/>
          <w:sz w:val="20"/>
          <w:szCs w:val="20"/>
          <w:lang w:val="fr-FR"/>
        </w:rPr>
        <w:t xml:space="preserve">effect </w:t>
      </w:r>
      <w:r w:rsidR="008F79C9">
        <w:rPr>
          <w:rFonts w:ascii="Arial" w:hAnsi="Arial" w:cs="Arial"/>
          <w:noProof/>
          <w:sz w:val="20"/>
          <w:szCs w:val="20"/>
          <w:lang w:val="fr-FR"/>
        </w:rPr>
        <w:t xml:space="preserve">of </w:t>
      </w:r>
      <w:r w:rsidR="003F324A">
        <w:rPr>
          <w:rFonts w:ascii="Arial" w:hAnsi="Arial" w:cs="Arial"/>
          <w:noProof/>
          <w:sz w:val="20"/>
          <w:szCs w:val="20"/>
          <w:lang w:val="fr-FR"/>
        </w:rPr>
        <w:t>hydronamic conditons</w:t>
      </w:r>
      <w:r w:rsidRPr="00EF2D8F">
        <w:rPr>
          <w:rFonts w:ascii="Arial" w:hAnsi="Arial" w:cs="Arial"/>
          <w:noProof/>
          <w:sz w:val="20"/>
          <w:szCs w:val="20"/>
          <w:lang w:val="fr-FR"/>
        </w:rPr>
        <w:t xml:space="preserve">. </w:t>
      </w:r>
      <w:r w:rsidR="00DD1B89">
        <w:rPr>
          <w:rFonts w:ascii="Arial" w:hAnsi="Arial" w:cs="Arial"/>
          <w:noProof/>
          <w:sz w:val="20"/>
          <w:szCs w:val="20"/>
          <w:lang w:val="fr-FR"/>
        </w:rPr>
        <w:t>Recen</w:t>
      </w:r>
      <w:r w:rsidR="00A56350">
        <w:rPr>
          <w:rFonts w:ascii="Arial" w:hAnsi="Arial" w:cs="Arial"/>
          <w:noProof/>
          <w:sz w:val="20"/>
          <w:szCs w:val="20"/>
          <w:lang w:val="fr-FR"/>
        </w:rPr>
        <w:t>t</w:t>
      </w:r>
      <w:r w:rsidR="00DD1B89">
        <w:rPr>
          <w:rFonts w:ascii="Arial" w:hAnsi="Arial" w:cs="Arial"/>
          <w:noProof/>
          <w:sz w:val="20"/>
          <w:szCs w:val="20"/>
          <w:lang w:val="fr-FR"/>
        </w:rPr>
        <w:t xml:space="preserve">ly, a promising </w:t>
      </w:r>
      <w:r w:rsidRPr="00EF2D8F">
        <w:rPr>
          <w:rFonts w:ascii="Arial" w:hAnsi="Arial" w:cs="Arial"/>
          <w:noProof/>
          <w:sz w:val="20"/>
          <w:szCs w:val="20"/>
          <w:lang w:val="fr-FR"/>
        </w:rPr>
        <w:t>sampler</w:t>
      </w:r>
      <w:r w:rsidR="00DD1B89">
        <w:rPr>
          <w:rFonts w:ascii="Arial" w:hAnsi="Arial" w:cs="Arial"/>
          <w:noProof/>
          <w:sz w:val="20"/>
          <w:szCs w:val="20"/>
          <w:lang w:val="fr-FR"/>
        </w:rPr>
        <w:t xml:space="preserve"> design has been proposed</w:t>
      </w:r>
      <w:r w:rsidR="00187F97">
        <w:rPr>
          <w:rFonts w:ascii="Arial" w:hAnsi="Arial" w:cs="Arial"/>
          <w:noProof/>
          <w:sz w:val="20"/>
          <w:szCs w:val="20"/>
          <w:lang w:val="fr-FR"/>
        </w:rPr>
        <w:t xml:space="preserve"> (</w:t>
      </w:r>
      <w:r w:rsidR="00187F97">
        <w:rPr>
          <w:rFonts w:ascii="Arial" w:hAnsi="Arial" w:cs="Arial"/>
          <w:smallCaps/>
          <w:noProof/>
          <w:sz w:val="20"/>
          <w:szCs w:val="20"/>
          <w:lang w:val="fr-FR"/>
        </w:rPr>
        <w:t xml:space="preserve">Chen et al. </w:t>
      </w:r>
      <w:r w:rsidR="00187F97">
        <w:rPr>
          <w:rFonts w:ascii="Arial" w:hAnsi="Arial" w:cs="Arial"/>
          <w:noProof/>
          <w:sz w:val="20"/>
          <w:szCs w:val="20"/>
          <w:lang w:val="fr-FR"/>
        </w:rPr>
        <w:t>2012)</w:t>
      </w:r>
      <w:r w:rsidRPr="00187F97">
        <w:rPr>
          <w:rFonts w:ascii="Arial" w:hAnsi="Arial" w:cs="Arial"/>
          <w:noProof/>
          <w:sz w:val="20"/>
          <w:szCs w:val="20"/>
          <w:lang w:val="fr-FR"/>
        </w:rPr>
        <w:t>,</w:t>
      </w:r>
      <w:r w:rsidR="00DD1B89" w:rsidRPr="00187F97">
        <w:rPr>
          <w:rFonts w:ascii="Arial" w:hAnsi="Arial" w:cs="Arial"/>
          <w:noProof/>
          <w:sz w:val="20"/>
          <w:szCs w:val="20"/>
          <w:lang w:val="fr-FR"/>
        </w:rPr>
        <w:t xml:space="preserve"> </w:t>
      </w:r>
      <w:r w:rsidR="00DD1B89">
        <w:rPr>
          <w:rFonts w:ascii="Arial" w:hAnsi="Arial" w:cs="Arial"/>
          <w:noProof/>
          <w:sz w:val="20"/>
          <w:szCs w:val="20"/>
          <w:lang w:val="fr-FR"/>
        </w:rPr>
        <w:t xml:space="preserve">which is </w:t>
      </w:r>
      <w:r w:rsidRPr="00EF2D8F">
        <w:rPr>
          <w:rFonts w:ascii="Arial" w:hAnsi="Arial" w:cs="Arial"/>
          <w:noProof/>
          <w:sz w:val="20"/>
          <w:szCs w:val="20"/>
          <w:lang w:val="fr-FR"/>
        </w:rPr>
        <w:t>based on DGT sampler commonly used for sampling of metals in waters</w:t>
      </w:r>
      <w:r w:rsidR="00A56350">
        <w:rPr>
          <w:rFonts w:ascii="Arial" w:hAnsi="Arial" w:cs="Arial"/>
          <w:noProof/>
          <w:sz w:val="20"/>
          <w:szCs w:val="20"/>
          <w:lang w:val="fr-FR"/>
        </w:rPr>
        <w:t>. The s</w:t>
      </w:r>
      <w:r w:rsidR="00DD1B89">
        <w:rPr>
          <w:rFonts w:ascii="Arial" w:hAnsi="Arial" w:cs="Arial"/>
          <w:noProof/>
          <w:sz w:val="20"/>
          <w:szCs w:val="20"/>
          <w:lang w:val="fr-FR"/>
        </w:rPr>
        <w:t>a</w:t>
      </w:r>
      <w:r w:rsidR="00A56350">
        <w:rPr>
          <w:rFonts w:ascii="Arial" w:hAnsi="Arial" w:cs="Arial"/>
          <w:noProof/>
          <w:sz w:val="20"/>
          <w:szCs w:val="20"/>
          <w:lang w:val="fr-FR"/>
        </w:rPr>
        <w:t>m</w:t>
      </w:r>
      <w:r w:rsidR="00DD1B89">
        <w:rPr>
          <w:rFonts w:ascii="Arial" w:hAnsi="Arial" w:cs="Arial"/>
          <w:noProof/>
          <w:sz w:val="20"/>
          <w:szCs w:val="20"/>
          <w:lang w:val="fr-FR"/>
        </w:rPr>
        <w:t xml:space="preserve">pler </w:t>
      </w:r>
      <w:r w:rsidRPr="00EF2D8F">
        <w:rPr>
          <w:rFonts w:ascii="Arial" w:hAnsi="Arial" w:cs="Arial"/>
          <w:noProof/>
          <w:sz w:val="20"/>
          <w:szCs w:val="20"/>
          <w:lang w:val="fr-FR"/>
        </w:rPr>
        <w:t>consists of agarose hydrogel</w:t>
      </w:r>
      <w:r w:rsidR="00DD1B89">
        <w:rPr>
          <w:rFonts w:ascii="Arial" w:hAnsi="Arial" w:cs="Arial"/>
          <w:noProof/>
          <w:sz w:val="20"/>
          <w:szCs w:val="20"/>
          <w:lang w:val="fr-FR"/>
        </w:rPr>
        <w:t xml:space="preserve"> layer </w:t>
      </w:r>
      <w:r w:rsidRPr="00EF2D8F">
        <w:rPr>
          <w:rFonts w:ascii="Arial" w:hAnsi="Arial" w:cs="Arial"/>
          <w:noProof/>
          <w:sz w:val="20"/>
          <w:szCs w:val="20"/>
          <w:lang w:val="fr-FR"/>
        </w:rPr>
        <w:t xml:space="preserve">with dispersed sorbent and a diffusion layer of pure agarose hydrogel. </w:t>
      </w:r>
      <w:r w:rsidR="003F324A">
        <w:rPr>
          <w:rFonts w:ascii="Arial" w:hAnsi="Arial" w:cs="Arial"/>
          <w:noProof/>
          <w:sz w:val="20"/>
          <w:szCs w:val="20"/>
          <w:lang w:val="fr-FR"/>
        </w:rPr>
        <w:t>F</w:t>
      </w:r>
      <w:r w:rsidR="003F324A" w:rsidRPr="00EF2D8F">
        <w:rPr>
          <w:rFonts w:ascii="Arial" w:hAnsi="Arial" w:cs="Arial"/>
          <w:noProof/>
          <w:sz w:val="20"/>
          <w:szCs w:val="20"/>
          <w:lang w:val="fr-FR"/>
        </w:rPr>
        <w:t>or accurate calibration</w:t>
      </w:r>
      <w:r w:rsidR="009A4132">
        <w:rPr>
          <w:rFonts w:ascii="Arial" w:hAnsi="Arial" w:cs="Arial"/>
          <w:noProof/>
          <w:sz w:val="20"/>
          <w:szCs w:val="20"/>
          <w:lang w:val="fr-FR"/>
        </w:rPr>
        <w:t>,</w:t>
      </w:r>
      <w:r w:rsidR="003F324A" w:rsidRPr="00EF2D8F">
        <w:rPr>
          <w:rFonts w:ascii="Arial" w:hAnsi="Arial" w:cs="Arial"/>
          <w:noProof/>
          <w:sz w:val="20"/>
          <w:szCs w:val="20"/>
          <w:lang w:val="fr-FR"/>
        </w:rPr>
        <w:t xml:space="preserve"> </w:t>
      </w:r>
      <w:r w:rsidR="003F324A">
        <w:rPr>
          <w:rFonts w:ascii="Arial" w:hAnsi="Arial" w:cs="Arial"/>
          <w:noProof/>
          <w:sz w:val="20"/>
          <w:szCs w:val="20"/>
          <w:lang w:val="fr-FR"/>
        </w:rPr>
        <w:t>d</w:t>
      </w:r>
      <w:r w:rsidRPr="00EF2D8F">
        <w:rPr>
          <w:rFonts w:ascii="Arial" w:hAnsi="Arial" w:cs="Arial"/>
          <w:noProof/>
          <w:sz w:val="20"/>
          <w:szCs w:val="20"/>
          <w:lang w:val="fr-FR"/>
        </w:rPr>
        <w:t>iffusion coefficient</w:t>
      </w:r>
      <w:r w:rsidR="000A1880">
        <w:rPr>
          <w:rFonts w:ascii="Arial" w:hAnsi="Arial" w:cs="Arial"/>
          <w:noProof/>
          <w:sz w:val="20"/>
          <w:szCs w:val="20"/>
          <w:lang w:val="fr-FR"/>
        </w:rPr>
        <w:t>s</w:t>
      </w:r>
      <w:r w:rsidRPr="00EF2D8F">
        <w:rPr>
          <w:rFonts w:ascii="Arial" w:hAnsi="Arial" w:cs="Arial"/>
          <w:noProof/>
          <w:sz w:val="20"/>
          <w:szCs w:val="20"/>
          <w:lang w:val="fr-FR"/>
        </w:rPr>
        <w:t xml:space="preserve"> of </w:t>
      </w:r>
      <w:r w:rsidR="000A1880">
        <w:rPr>
          <w:rFonts w:ascii="Arial" w:hAnsi="Arial" w:cs="Arial"/>
          <w:noProof/>
          <w:sz w:val="20"/>
          <w:szCs w:val="20"/>
          <w:lang w:val="fr-FR"/>
        </w:rPr>
        <w:t xml:space="preserve">the </w:t>
      </w:r>
      <w:r w:rsidRPr="00EF2D8F">
        <w:rPr>
          <w:rFonts w:ascii="Arial" w:hAnsi="Arial" w:cs="Arial"/>
          <w:noProof/>
          <w:sz w:val="20"/>
          <w:szCs w:val="20"/>
          <w:lang w:val="fr-FR"/>
        </w:rPr>
        <w:t>compound</w:t>
      </w:r>
      <w:r w:rsidR="000A1880">
        <w:rPr>
          <w:rFonts w:ascii="Arial" w:hAnsi="Arial" w:cs="Arial"/>
          <w:noProof/>
          <w:sz w:val="20"/>
          <w:szCs w:val="20"/>
          <w:lang w:val="fr-FR"/>
        </w:rPr>
        <w:t>s</w:t>
      </w:r>
      <w:r w:rsidRPr="00EF2D8F">
        <w:rPr>
          <w:rFonts w:ascii="Arial" w:hAnsi="Arial" w:cs="Arial"/>
          <w:noProof/>
          <w:sz w:val="20"/>
          <w:szCs w:val="20"/>
          <w:lang w:val="fr-FR"/>
        </w:rPr>
        <w:t xml:space="preserve"> in hydrogel </w:t>
      </w:r>
      <w:r w:rsidR="000A1880">
        <w:rPr>
          <w:rFonts w:ascii="Arial" w:hAnsi="Arial" w:cs="Arial"/>
          <w:noProof/>
          <w:sz w:val="20"/>
          <w:szCs w:val="20"/>
          <w:lang w:val="fr-FR"/>
        </w:rPr>
        <w:t>are</w:t>
      </w:r>
      <w:r w:rsidRPr="00EF2D8F">
        <w:rPr>
          <w:rFonts w:ascii="Arial" w:hAnsi="Arial" w:cs="Arial"/>
          <w:noProof/>
          <w:sz w:val="20"/>
          <w:szCs w:val="20"/>
          <w:lang w:val="fr-FR"/>
        </w:rPr>
        <w:t xml:space="preserve"> </w:t>
      </w:r>
      <w:r w:rsidR="00577285">
        <w:rPr>
          <w:rFonts w:ascii="Arial" w:hAnsi="Arial" w:cs="Arial"/>
          <w:noProof/>
          <w:sz w:val="20"/>
          <w:szCs w:val="20"/>
          <w:lang w:val="fr-FR"/>
        </w:rPr>
        <w:t>required</w:t>
      </w:r>
      <w:r w:rsidRPr="00EF2D8F">
        <w:rPr>
          <w:rFonts w:ascii="Arial" w:hAnsi="Arial" w:cs="Arial"/>
          <w:noProof/>
          <w:sz w:val="20"/>
          <w:szCs w:val="20"/>
          <w:lang w:val="fr-FR"/>
        </w:rPr>
        <w:t xml:space="preserve">. </w:t>
      </w:r>
      <w:r w:rsidR="00265DD2">
        <w:rPr>
          <w:rFonts w:ascii="Arial" w:hAnsi="Arial" w:cs="Arial"/>
          <w:noProof/>
          <w:sz w:val="20"/>
          <w:szCs w:val="20"/>
          <w:lang w:val="fr-FR"/>
        </w:rPr>
        <w:t xml:space="preserve">These were obtained by measuring </w:t>
      </w:r>
      <w:r w:rsidR="003F324A">
        <w:rPr>
          <w:rFonts w:ascii="Arial" w:hAnsi="Arial" w:cs="Arial"/>
          <w:noProof/>
          <w:sz w:val="20"/>
          <w:szCs w:val="20"/>
          <w:lang w:val="fr-FR"/>
        </w:rPr>
        <w:t>the migration of th</w:t>
      </w:r>
      <w:r w:rsidR="009A4132">
        <w:rPr>
          <w:rFonts w:ascii="Arial" w:hAnsi="Arial" w:cs="Arial"/>
          <w:noProof/>
          <w:sz w:val="20"/>
          <w:szCs w:val="20"/>
          <w:lang w:val="fr-FR"/>
        </w:rPr>
        <w:t>e</w:t>
      </w:r>
      <w:r w:rsidR="003F324A">
        <w:rPr>
          <w:rFonts w:ascii="Arial" w:hAnsi="Arial" w:cs="Arial"/>
          <w:noProof/>
          <w:sz w:val="20"/>
          <w:szCs w:val="20"/>
          <w:lang w:val="fr-FR"/>
        </w:rPr>
        <w:t xml:space="preserve"> compounds in a stack</w:t>
      </w:r>
      <w:r w:rsidR="00265DD2">
        <w:rPr>
          <w:rFonts w:ascii="Arial" w:hAnsi="Arial" w:cs="Arial"/>
          <w:noProof/>
          <w:sz w:val="20"/>
          <w:szCs w:val="20"/>
          <w:lang w:val="fr-FR"/>
        </w:rPr>
        <w:t xml:space="preserve"> </w:t>
      </w:r>
      <w:r w:rsidR="003F324A">
        <w:rPr>
          <w:rFonts w:ascii="Arial" w:hAnsi="Arial" w:cs="Arial"/>
          <w:noProof/>
          <w:sz w:val="20"/>
          <w:szCs w:val="20"/>
          <w:lang w:val="fr-FR"/>
        </w:rPr>
        <w:t>of</w:t>
      </w:r>
      <w:r w:rsidRPr="00EF2D8F">
        <w:rPr>
          <w:rFonts w:ascii="Arial" w:hAnsi="Arial" w:cs="Arial"/>
          <w:noProof/>
          <w:sz w:val="20"/>
          <w:szCs w:val="20"/>
          <w:lang w:val="fr-FR"/>
        </w:rPr>
        <w:t xml:space="preserve"> several hydrogel layers</w:t>
      </w:r>
      <w:r w:rsidR="00D34330">
        <w:rPr>
          <w:rFonts w:ascii="Arial" w:hAnsi="Arial" w:cs="Arial"/>
          <w:noProof/>
          <w:sz w:val="20"/>
          <w:szCs w:val="20"/>
          <w:lang w:val="fr-FR"/>
        </w:rPr>
        <w:t xml:space="preserve"> (</w:t>
      </w:r>
      <w:r w:rsidR="00D34330">
        <w:rPr>
          <w:rFonts w:ascii="Arial" w:hAnsi="Arial" w:cs="Arial"/>
          <w:smallCaps/>
          <w:noProof/>
          <w:sz w:val="20"/>
          <w:szCs w:val="20"/>
          <w:lang w:val="fr-FR"/>
        </w:rPr>
        <w:t xml:space="preserve">Rusina et al. </w:t>
      </w:r>
      <w:r w:rsidR="00D34330">
        <w:rPr>
          <w:rFonts w:ascii="Arial" w:hAnsi="Arial" w:cs="Arial"/>
          <w:noProof/>
          <w:sz w:val="20"/>
          <w:szCs w:val="20"/>
          <w:lang w:val="fr-FR"/>
        </w:rPr>
        <w:t>201</w:t>
      </w:r>
      <w:r w:rsidR="00AF0AEF">
        <w:rPr>
          <w:rFonts w:ascii="Arial" w:hAnsi="Arial" w:cs="Arial"/>
          <w:noProof/>
          <w:sz w:val="20"/>
          <w:szCs w:val="20"/>
          <w:lang w:val="fr-FR"/>
        </w:rPr>
        <w:t>0</w:t>
      </w:r>
      <w:r w:rsidR="00D34330">
        <w:rPr>
          <w:rFonts w:ascii="Arial" w:hAnsi="Arial" w:cs="Arial"/>
          <w:noProof/>
          <w:sz w:val="20"/>
          <w:szCs w:val="20"/>
          <w:lang w:val="fr-FR"/>
        </w:rPr>
        <w:t>)</w:t>
      </w:r>
      <w:r w:rsidR="00265DD2">
        <w:rPr>
          <w:rFonts w:ascii="Arial" w:hAnsi="Arial" w:cs="Arial"/>
          <w:noProof/>
          <w:sz w:val="20"/>
          <w:szCs w:val="20"/>
          <w:lang w:val="fr-FR"/>
        </w:rPr>
        <w:t xml:space="preserve">. Then, </w:t>
      </w:r>
      <w:r w:rsidRPr="00EF2D8F">
        <w:rPr>
          <w:rFonts w:ascii="Arial" w:hAnsi="Arial" w:cs="Arial"/>
          <w:noProof/>
          <w:sz w:val="20"/>
          <w:szCs w:val="20"/>
          <w:lang w:val="fr-FR"/>
        </w:rPr>
        <w:t>laboratory calibration experiments</w:t>
      </w:r>
      <w:r w:rsidR="00265DD2">
        <w:rPr>
          <w:rFonts w:ascii="Arial" w:hAnsi="Arial" w:cs="Arial"/>
          <w:noProof/>
          <w:sz w:val="20"/>
          <w:szCs w:val="20"/>
          <w:lang w:val="fr-FR"/>
        </w:rPr>
        <w:t xml:space="preserve"> were conducted</w:t>
      </w:r>
      <w:r w:rsidRPr="00EF2D8F">
        <w:rPr>
          <w:rFonts w:ascii="Arial" w:hAnsi="Arial" w:cs="Arial"/>
          <w:noProof/>
          <w:sz w:val="20"/>
          <w:szCs w:val="20"/>
          <w:lang w:val="fr-FR"/>
        </w:rPr>
        <w:t xml:space="preserve"> </w:t>
      </w:r>
      <w:r w:rsidR="00265DD2">
        <w:rPr>
          <w:rFonts w:ascii="Arial" w:hAnsi="Arial" w:cs="Arial"/>
          <w:noProof/>
          <w:sz w:val="20"/>
          <w:szCs w:val="20"/>
          <w:lang w:val="fr-FR"/>
        </w:rPr>
        <w:t xml:space="preserve">in an </w:t>
      </w:r>
      <w:r w:rsidR="00265DD2" w:rsidRPr="00EF2D8F">
        <w:rPr>
          <w:rFonts w:ascii="Arial" w:hAnsi="Arial" w:cs="Arial"/>
          <w:noProof/>
          <w:sz w:val="20"/>
          <w:szCs w:val="20"/>
          <w:lang w:val="fr-FR"/>
        </w:rPr>
        <w:t>artificial flow-through system</w:t>
      </w:r>
      <w:r w:rsidR="00265DD2">
        <w:rPr>
          <w:rFonts w:ascii="Arial" w:hAnsi="Arial" w:cs="Arial"/>
          <w:noProof/>
          <w:sz w:val="20"/>
          <w:szCs w:val="20"/>
          <w:lang w:val="fr-FR"/>
        </w:rPr>
        <w:t xml:space="preserve"> </w:t>
      </w:r>
      <w:r w:rsidRPr="00EF2D8F">
        <w:rPr>
          <w:rFonts w:ascii="Arial" w:hAnsi="Arial" w:cs="Arial"/>
          <w:noProof/>
          <w:sz w:val="20"/>
          <w:szCs w:val="20"/>
          <w:lang w:val="fr-FR"/>
        </w:rPr>
        <w:t xml:space="preserve">with </w:t>
      </w:r>
      <w:r w:rsidR="00D34330">
        <w:rPr>
          <w:rFonts w:ascii="Arial" w:hAnsi="Arial" w:cs="Arial"/>
          <w:noProof/>
          <w:sz w:val="20"/>
          <w:szCs w:val="20"/>
          <w:lang w:val="fr-FR"/>
        </w:rPr>
        <w:t xml:space="preserve">two </w:t>
      </w:r>
      <w:r w:rsidRPr="00EF2D8F">
        <w:rPr>
          <w:rFonts w:ascii="Arial" w:hAnsi="Arial" w:cs="Arial"/>
          <w:noProof/>
          <w:sz w:val="20"/>
          <w:szCs w:val="20"/>
          <w:lang w:val="fr-FR"/>
        </w:rPr>
        <w:t>different water flow rates and different hydrogel thickness</w:t>
      </w:r>
      <w:r w:rsidR="000A1880">
        <w:rPr>
          <w:rFonts w:ascii="Arial" w:hAnsi="Arial" w:cs="Arial"/>
          <w:noProof/>
          <w:sz w:val="20"/>
          <w:szCs w:val="20"/>
          <w:lang w:val="fr-FR"/>
        </w:rPr>
        <w:t>es</w:t>
      </w:r>
      <w:r w:rsidR="00577285">
        <w:rPr>
          <w:rFonts w:ascii="Arial" w:hAnsi="Arial" w:cs="Arial"/>
          <w:noProof/>
          <w:sz w:val="20"/>
          <w:szCs w:val="20"/>
          <w:lang w:val="fr-FR"/>
        </w:rPr>
        <w:t xml:space="preserve"> for </w:t>
      </w:r>
      <w:r w:rsidR="00D34330">
        <w:rPr>
          <w:rFonts w:ascii="Arial" w:hAnsi="Arial" w:cs="Arial"/>
          <w:noProof/>
          <w:sz w:val="20"/>
          <w:szCs w:val="20"/>
          <w:lang w:val="fr-FR"/>
        </w:rPr>
        <w:t xml:space="preserve">several </w:t>
      </w:r>
      <w:r w:rsidRPr="00EF2D8F">
        <w:rPr>
          <w:rFonts w:ascii="Arial" w:hAnsi="Arial" w:cs="Arial"/>
          <w:noProof/>
          <w:sz w:val="20"/>
          <w:szCs w:val="20"/>
          <w:lang w:val="fr-FR"/>
        </w:rPr>
        <w:t>groups of emerging pollutants</w:t>
      </w:r>
      <w:r w:rsidR="000A1880">
        <w:rPr>
          <w:rFonts w:ascii="Arial" w:hAnsi="Arial" w:cs="Arial"/>
          <w:noProof/>
          <w:sz w:val="20"/>
          <w:szCs w:val="20"/>
          <w:lang w:val="fr-FR"/>
        </w:rPr>
        <w:t>,</w:t>
      </w:r>
      <w:r w:rsidR="00577285">
        <w:rPr>
          <w:rFonts w:ascii="Arial" w:hAnsi="Arial" w:cs="Arial"/>
          <w:noProof/>
          <w:sz w:val="20"/>
          <w:szCs w:val="20"/>
          <w:lang w:val="fr-FR"/>
        </w:rPr>
        <w:t xml:space="preserve"> including </w:t>
      </w:r>
      <w:r w:rsidRPr="00EF2D8F">
        <w:rPr>
          <w:rFonts w:ascii="Arial" w:hAnsi="Arial" w:cs="Arial"/>
          <w:noProof/>
          <w:sz w:val="20"/>
          <w:szCs w:val="20"/>
          <w:lang w:val="fr-FR"/>
        </w:rPr>
        <w:t>perfluorinated compounds</w:t>
      </w:r>
      <w:r w:rsidR="00D34330">
        <w:rPr>
          <w:rFonts w:ascii="Arial" w:hAnsi="Arial" w:cs="Arial"/>
          <w:noProof/>
          <w:sz w:val="20"/>
          <w:szCs w:val="20"/>
          <w:lang w:val="fr-FR"/>
        </w:rPr>
        <w:t xml:space="preserve"> and</w:t>
      </w:r>
      <w:r w:rsidRPr="00EF2D8F">
        <w:rPr>
          <w:rFonts w:ascii="Arial" w:hAnsi="Arial" w:cs="Arial"/>
          <w:noProof/>
          <w:sz w:val="20"/>
          <w:szCs w:val="20"/>
          <w:lang w:val="fr-FR"/>
        </w:rPr>
        <w:t xml:space="preserve"> pharmaceuticals</w:t>
      </w:r>
      <w:r w:rsidR="00577285">
        <w:rPr>
          <w:rFonts w:ascii="Arial" w:hAnsi="Arial" w:cs="Arial"/>
          <w:noProof/>
          <w:sz w:val="20"/>
          <w:szCs w:val="20"/>
          <w:lang w:val="fr-FR"/>
        </w:rPr>
        <w:t>.</w:t>
      </w:r>
      <w:r w:rsidR="00D34330">
        <w:rPr>
          <w:rFonts w:ascii="Arial" w:hAnsi="Arial" w:cs="Arial"/>
          <w:noProof/>
          <w:sz w:val="20"/>
          <w:szCs w:val="20"/>
          <w:lang w:val="fr-FR"/>
        </w:rPr>
        <w:t xml:space="preserve"> As expected, using a diffusive layer greatly reduced sampling rates for most of the compounds. However, </w:t>
      </w:r>
      <w:r w:rsidR="00356660">
        <w:rPr>
          <w:rFonts w:ascii="Arial" w:hAnsi="Arial" w:cs="Arial"/>
          <w:noProof/>
          <w:sz w:val="20"/>
          <w:szCs w:val="20"/>
          <w:lang w:val="fr-FR"/>
        </w:rPr>
        <w:t>increasing</w:t>
      </w:r>
      <w:r w:rsidR="00D34330">
        <w:rPr>
          <w:rFonts w:ascii="Arial" w:hAnsi="Arial" w:cs="Arial"/>
          <w:noProof/>
          <w:sz w:val="20"/>
          <w:szCs w:val="20"/>
          <w:lang w:val="fr-FR"/>
        </w:rPr>
        <w:t xml:space="preserve"> f</w:t>
      </w:r>
      <w:r w:rsidR="00356660">
        <w:rPr>
          <w:rFonts w:ascii="Arial" w:hAnsi="Arial" w:cs="Arial"/>
          <w:noProof/>
          <w:sz w:val="20"/>
          <w:szCs w:val="20"/>
          <w:lang w:val="fr-FR"/>
        </w:rPr>
        <w:t>l</w:t>
      </w:r>
      <w:r w:rsidR="00D34330">
        <w:rPr>
          <w:rFonts w:ascii="Arial" w:hAnsi="Arial" w:cs="Arial"/>
          <w:noProof/>
          <w:sz w:val="20"/>
          <w:szCs w:val="20"/>
          <w:lang w:val="fr-FR"/>
        </w:rPr>
        <w:t xml:space="preserve">ow velocity still </w:t>
      </w:r>
      <w:r w:rsidR="00356660">
        <w:rPr>
          <w:rFonts w:ascii="Arial" w:hAnsi="Arial" w:cs="Arial"/>
          <w:noProof/>
          <w:sz w:val="20"/>
          <w:szCs w:val="20"/>
          <w:lang w:val="fr-FR"/>
        </w:rPr>
        <w:t xml:space="preserve">resulted in increased sampling rates. These results show that further research is needed in order to evaluate the effect of hydrodynamic conditions. Due to low sampling rates, it is recommended to use a sampler </w:t>
      </w:r>
      <w:r w:rsidR="00494095">
        <w:rPr>
          <w:rFonts w:ascii="Arial" w:hAnsi="Arial" w:cs="Arial"/>
          <w:noProof/>
          <w:sz w:val="20"/>
          <w:szCs w:val="20"/>
          <w:lang w:val="fr-FR"/>
        </w:rPr>
        <w:t xml:space="preserve">design </w:t>
      </w:r>
      <w:r w:rsidR="00356660">
        <w:rPr>
          <w:rFonts w:ascii="Arial" w:hAnsi="Arial" w:cs="Arial"/>
          <w:noProof/>
          <w:sz w:val="20"/>
          <w:szCs w:val="20"/>
          <w:lang w:val="fr-FR"/>
        </w:rPr>
        <w:t>with larger sampling area for future experiments.</w:t>
      </w:r>
    </w:p>
    <w:p w:rsidR="00205557" w:rsidRDefault="00205557" w:rsidP="00C54F4B">
      <w:pPr>
        <w:jc w:val="both"/>
        <w:rPr>
          <w:rFonts w:ascii="Arial" w:hAnsi="Arial" w:cs="Arial"/>
          <w:noProof/>
          <w:sz w:val="20"/>
          <w:szCs w:val="20"/>
          <w:lang w:val="fr-FR"/>
        </w:rPr>
      </w:pPr>
    </w:p>
    <w:p w:rsidR="00205557" w:rsidRDefault="00205557" w:rsidP="00C54F4B">
      <w:pPr>
        <w:jc w:val="both"/>
        <w:rPr>
          <w:rFonts w:ascii="Arial" w:hAnsi="Arial" w:cs="Arial"/>
          <w:noProof/>
          <w:sz w:val="20"/>
          <w:szCs w:val="20"/>
          <w:lang w:val="fr-FR"/>
        </w:rPr>
      </w:pPr>
    </w:p>
    <w:p w:rsidR="00205557" w:rsidRDefault="004501EE" w:rsidP="004501EE">
      <w:pPr>
        <w:jc w:val="both"/>
        <w:rPr>
          <w:rFonts w:ascii="Arial" w:hAnsi="Arial" w:cs="Arial"/>
          <w:noProof/>
          <w:sz w:val="20"/>
          <w:szCs w:val="20"/>
          <w:lang w:val="fr-FR"/>
        </w:rPr>
      </w:pPr>
      <w:r>
        <w:rPr>
          <w:rFonts w:ascii="Arial" w:hAnsi="Arial" w:cs="Arial"/>
          <w:noProof/>
          <w:sz w:val="20"/>
          <w:szCs w:val="20"/>
          <w:lang w:val="fr-FR"/>
        </w:rPr>
        <w:t>References</w:t>
      </w:r>
    </w:p>
    <w:p w:rsidR="004501EE" w:rsidRDefault="004501EE" w:rsidP="004501EE">
      <w:pPr>
        <w:jc w:val="both"/>
        <w:rPr>
          <w:rFonts w:ascii="Arial" w:hAnsi="Arial" w:cs="Arial"/>
          <w:noProof/>
          <w:sz w:val="20"/>
          <w:szCs w:val="20"/>
          <w:lang w:val="fr-FR"/>
        </w:rPr>
      </w:pPr>
    </w:p>
    <w:p w:rsidR="00205557" w:rsidRDefault="00205557" w:rsidP="004501EE">
      <w:pPr>
        <w:jc w:val="both"/>
        <w:rPr>
          <w:rFonts w:ascii="Arial" w:hAnsi="Arial" w:cs="Arial"/>
          <w:noProof/>
          <w:sz w:val="20"/>
          <w:szCs w:val="20"/>
          <w:lang w:val="fr-FR"/>
        </w:rPr>
      </w:pPr>
      <w:r w:rsidRPr="00205557">
        <w:rPr>
          <w:rFonts w:ascii="Arial" w:hAnsi="Arial" w:cs="Arial"/>
          <w:noProof/>
          <w:sz w:val="20"/>
          <w:szCs w:val="20"/>
          <w:lang w:val="fr-FR"/>
        </w:rPr>
        <w:t xml:space="preserve">Chen C.-E., Zhang H., and Jones K. C., A novel passive water sampler for in situ sampling of antibiotics., </w:t>
      </w:r>
      <w:r>
        <w:rPr>
          <w:rFonts w:ascii="Arial" w:hAnsi="Arial" w:cs="Arial"/>
          <w:noProof/>
          <w:sz w:val="20"/>
          <w:szCs w:val="20"/>
          <w:lang w:val="fr-FR"/>
        </w:rPr>
        <w:br/>
        <w:t xml:space="preserve">J. Environ. Monit., </w:t>
      </w:r>
      <w:r w:rsidRPr="00205557">
        <w:rPr>
          <w:rFonts w:ascii="Arial" w:hAnsi="Arial" w:cs="Arial"/>
          <w:noProof/>
          <w:sz w:val="20"/>
          <w:szCs w:val="20"/>
          <w:lang w:val="fr-FR"/>
        </w:rPr>
        <w:t>2012, 14, 1523–30.</w:t>
      </w:r>
    </w:p>
    <w:p w:rsidR="00D34330" w:rsidRDefault="00AF0AEF" w:rsidP="00AF0AEF">
      <w:pPr>
        <w:spacing w:before="120"/>
        <w:jc w:val="both"/>
        <w:rPr>
          <w:rFonts w:ascii="Arial" w:hAnsi="Arial" w:cs="Arial"/>
          <w:noProof/>
          <w:sz w:val="20"/>
          <w:szCs w:val="20"/>
          <w:lang w:val="fr-FR"/>
        </w:rPr>
      </w:pPr>
      <w:r w:rsidRPr="00AF0AEF">
        <w:rPr>
          <w:rFonts w:ascii="Arial" w:hAnsi="Arial" w:cs="Arial"/>
          <w:noProof/>
          <w:sz w:val="20"/>
          <w:szCs w:val="20"/>
          <w:lang w:val="fr-FR"/>
        </w:rPr>
        <w:t>Rusina T. P., Smedes F., and Klánová J., Diffusion Coefficients of Polychlorinated Biphenyls and Polycyclic Aromatic Hydrocarbons in Polydimethylsiloxane and Low-Density Polyethylene Polymers., J. Appl. Polym. Sci., 2010, 116(3), 1803–1810</w:t>
      </w:r>
    </w:p>
    <w:p w:rsidR="00205557" w:rsidRDefault="00205557" w:rsidP="00C54F4B">
      <w:pPr>
        <w:jc w:val="both"/>
        <w:rPr>
          <w:rFonts w:ascii="Arial" w:hAnsi="Arial" w:cs="Arial"/>
          <w:noProof/>
          <w:sz w:val="20"/>
          <w:szCs w:val="20"/>
          <w:lang w:val="fr-FR"/>
        </w:rPr>
      </w:pPr>
    </w:p>
    <w:p w:rsidR="004501EE" w:rsidRDefault="004501EE" w:rsidP="00C54F4B">
      <w:pPr>
        <w:jc w:val="both"/>
        <w:rPr>
          <w:rFonts w:ascii="Arial" w:hAnsi="Arial" w:cs="Arial"/>
          <w:noProof/>
          <w:sz w:val="20"/>
          <w:szCs w:val="20"/>
          <w:lang w:val="fr-FR"/>
        </w:rPr>
      </w:pPr>
    </w:p>
    <w:p w:rsidR="00205557" w:rsidRPr="00205557" w:rsidRDefault="00205557" w:rsidP="00C54F4B">
      <w:pPr>
        <w:jc w:val="both"/>
        <w:rPr>
          <w:rFonts w:ascii="Arial" w:hAnsi="Arial" w:cs="Arial"/>
          <w:noProof/>
          <w:sz w:val="20"/>
          <w:szCs w:val="20"/>
          <w:lang w:val="fr-FR"/>
        </w:rPr>
      </w:pPr>
      <w:r w:rsidRPr="00205557">
        <w:rPr>
          <w:rFonts w:ascii="Arial" w:hAnsi="Arial" w:cs="Arial"/>
          <w:noProof/>
          <w:sz w:val="20"/>
          <w:szCs w:val="20"/>
          <w:lang w:val="fr-FR"/>
        </w:rPr>
        <w:t>Acknowledgments</w:t>
      </w:r>
    </w:p>
    <w:p w:rsidR="00205557" w:rsidRDefault="00205557" w:rsidP="00C54F4B">
      <w:pPr>
        <w:jc w:val="both"/>
        <w:rPr>
          <w:rFonts w:ascii="Arial" w:hAnsi="Arial" w:cs="Arial"/>
          <w:noProof/>
          <w:sz w:val="20"/>
          <w:szCs w:val="20"/>
          <w:lang w:val="fr-FR"/>
        </w:rPr>
      </w:pPr>
    </w:p>
    <w:p w:rsidR="00205557" w:rsidRPr="004501EE" w:rsidRDefault="00205557" w:rsidP="004501EE">
      <w:pPr>
        <w:pStyle w:val="Default"/>
        <w:jc w:val="both"/>
        <w:rPr>
          <w:sz w:val="16"/>
          <w:szCs w:val="16"/>
        </w:rPr>
      </w:pPr>
      <w:r w:rsidRPr="0006319C">
        <w:rPr>
          <w:color w:val="auto"/>
          <w:sz w:val="18"/>
          <w:szCs w:val="18"/>
          <w:lang w:val="en-US"/>
        </w:rPr>
        <w:t>The project (TB030MZP001/EMERTOX) received financial support from the Technology Agency of the Czech Republic</w:t>
      </w:r>
      <w:r>
        <w:rPr>
          <w:color w:val="auto"/>
          <w:sz w:val="18"/>
          <w:szCs w:val="18"/>
          <w:lang w:val="en-US"/>
        </w:rPr>
        <w:t xml:space="preserve"> (TACR)</w:t>
      </w:r>
      <w:r w:rsidRPr="0006319C">
        <w:rPr>
          <w:color w:val="auto"/>
          <w:sz w:val="18"/>
          <w:szCs w:val="18"/>
          <w:lang w:val="en-US"/>
        </w:rPr>
        <w:t>. The RECETOX research infrastructure was supported by the projects of the Czech Ministry of Education (LO1214) and (LM2011028)</w:t>
      </w:r>
    </w:p>
    <w:sectPr w:rsidR="00205557" w:rsidRPr="004501EE" w:rsidSect="004B2CE5">
      <w:pgSz w:w="11906" w:h="16838" w:code="9"/>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40"/>
    <w:rsid w:val="000A1880"/>
    <w:rsid w:val="000F7DDD"/>
    <w:rsid w:val="00187F97"/>
    <w:rsid w:val="001A6F72"/>
    <w:rsid w:val="001C0511"/>
    <w:rsid w:val="001C1570"/>
    <w:rsid w:val="001F4812"/>
    <w:rsid w:val="00205557"/>
    <w:rsid w:val="00241318"/>
    <w:rsid w:val="0026291E"/>
    <w:rsid w:val="00265DD2"/>
    <w:rsid w:val="0026605A"/>
    <w:rsid w:val="00356660"/>
    <w:rsid w:val="003F324A"/>
    <w:rsid w:val="00400EDD"/>
    <w:rsid w:val="00423D62"/>
    <w:rsid w:val="004501EE"/>
    <w:rsid w:val="00455675"/>
    <w:rsid w:val="00455DBB"/>
    <w:rsid w:val="00494095"/>
    <w:rsid w:val="004B2CE5"/>
    <w:rsid w:val="004D435C"/>
    <w:rsid w:val="004F3F40"/>
    <w:rsid w:val="00536439"/>
    <w:rsid w:val="00577285"/>
    <w:rsid w:val="005A7B0D"/>
    <w:rsid w:val="005C0A03"/>
    <w:rsid w:val="005F142B"/>
    <w:rsid w:val="00625E2F"/>
    <w:rsid w:val="006767F0"/>
    <w:rsid w:val="007824EE"/>
    <w:rsid w:val="008C47B6"/>
    <w:rsid w:val="008E1BB9"/>
    <w:rsid w:val="008F79C9"/>
    <w:rsid w:val="009505FE"/>
    <w:rsid w:val="009A4132"/>
    <w:rsid w:val="009B473C"/>
    <w:rsid w:val="009C0EE8"/>
    <w:rsid w:val="00A34899"/>
    <w:rsid w:val="00A34C75"/>
    <w:rsid w:val="00A377E4"/>
    <w:rsid w:val="00A4450B"/>
    <w:rsid w:val="00A56350"/>
    <w:rsid w:val="00AF0AEF"/>
    <w:rsid w:val="00B10E8D"/>
    <w:rsid w:val="00B234AA"/>
    <w:rsid w:val="00BB51C3"/>
    <w:rsid w:val="00C22D80"/>
    <w:rsid w:val="00C3684D"/>
    <w:rsid w:val="00C435FA"/>
    <w:rsid w:val="00C54F4B"/>
    <w:rsid w:val="00C6772F"/>
    <w:rsid w:val="00CB4DB3"/>
    <w:rsid w:val="00D2223F"/>
    <w:rsid w:val="00D34330"/>
    <w:rsid w:val="00DD1B89"/>
    <w:rsid w:val="00DF095F"/>
    <w:rsid w:val="00DF6705"/>
    <w:rsid w:val="00E05237"/>
    <w:rsid w:val="00E26724"/>
    <w:rsid w:val="00ED71DE"/>
    <w:rsid w:val="00EF2D8F"/>
    <w:rsid w:val="00EF4B2F"/>
    <w:rsid w:val="00F8429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70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4C75"/>
    <w:rPr>
      <w:color w:val="0000FF"/>
      <w:u w:val="single"/>
    </w:rPr>
  </w:style>
  <w:style w:type="character" w:styleId="Odkaznakoment">
    <w:name w:val="annotation reference"/>
    <w:basedOn w:val="Standardnpsmoodstavce"/>
    <w:uiPriority w:val="99"/>
    <w:semiHidden/>
    <w:unhideWhenUsed/>
    <w:rsid w:val="00C3684D"/>
    <w:rPr>
      <w:sz w:val="16"/>
      <w:szCs w:val="16"/>
    </w:rPr>
  </w:style>
  <w:style w:type="paragraph" w:styleId="Textkomente">
    <w:name w:val="annotation text"/>
    <w:basedOn w:val="Normln"/>
    <w:link w:val="TextkomenteChar"/>
    <w:uiPriority w:val="99"/>
    <w:semiHidden/>
    <w:unhideWhenUsed/>
    <w:rsid w:val="00C3684D"/>
    <w:rPr>
      <w:sz w:val="20"/>
      <w:szCs w:val="20"/>
    </w:rPr>
  </w:style>
  <w:style w:type="character" w:customStyle="1" w:styleId="TextkomenteChar">
    <w:name w:val="Text komentáře Char"/>
    <w:basedOn w:val="Standardnpsmoodstavce"/>
    <w:link w:val="Textkomente"/>
    <w:uiPriority w:val="99"/>
    <w:semiHidden/>
    <w:rsid w:val="00C3684D"/>
  </w:style>
  <w:style w:type="paragraph" w:styleId="Pedmtkomente">
    <w:name w:val="annotation subject"/>
    <w:basedOn w:val="Textkomente"/>
    <w:next w:val="Textkomente"/>
    <w:link w:val="PedmtkomenteChar"/>
    <w:uiPriority w:val="99"/>
    <w:semiHidden/>
    <w:unhideWhenUsed/>
    <w:rsid w:val="00C3684D"/>
    <w:rPr>
      <w:b/>
      <w:bCs/>
    </w:rPr>
  </w:style>
  <w:style w:type="character" w:customStyle="1" w:styleId="PedmtkomenteChar">
    <w:name w:val="Předmět komentáře Char"/>
    <w:basedOn w:val="TextkomenteChar"/>
    <w:link w:val="Pedmtkomente"/>
    <w:uiPriority w:val="99"/>
    <w:semiHidden/>
    <w:rsid w:val="00C3684D"/>
    <w:rPr>
      <w:b/>
      <w:bCs/>
    </w:rPr>
  </w:style>
  <w:style w:type="paragraph" w:styleId="Textbubliny">
    <w:name w:val="Balloon Text"/>
    <w:basedOn w:val="Normln"/>
    <w:link w:val="TextbublinyChar"/>
    <w:uiPriority w:val="99"/>
    <w:semiHidden/>
    <w:unhideWhenUsed/>
    <w:rsid w:val="00C3684D"/>
    <w:rPr>
      <w:rFonts w:ascii="Tahoma" w:hAnsi="Tahoma" w:cs="Tahoma"/>
      <w:sz w:val="16"/>
      <w:szCs w:val="16"/>
    </w:rPr>
  </w:style>
  <w:style w:type="character" w:customStyle="1" w:styleId="TextbublinyChar">
    <w:name w:val="Text bubliny Char"/>
    <w:basedOn w:val="Standardnpsmoodstavce"/>
    <w:link w:val="Textbubliny"/>
    <w:uiPriority w:val="99"/>
    <w:semiHidden/>
    <w:rsid w:val="00C3684D"/>
    <w:rPr>
      <w:rFonts w:ascii="Tahoma" w:hAnsi="Tahoma" w:cs="Tahoma"/>
      <w:sz w:val="16"/>
      <w:szCs w:val="16"/>
    </w:rPr>
  </w:style>
  <w:style w:type="paragraph" w:customStyle="1" w:styleId="Default">
    <w:name w:val="Default"/>
    <w:uiPriority w:val="99"/>
    <w:rsid w:val="00205557"/>
    <w:pPr>
      <w:autoSpaceDE w:val="0"/>
      <w:autoSpaceDN w:val="0"/>
      <w:adjustRightInd w:val="0"/>
    </w:pPr>
    <w:rPr>
      <w:rFonts w:ascii="Arial" w:eastAsia="Times New Roman" w:hAnsi="Arial" w:cs="Arial"/>
      <w:color w:val="000000"/>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70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4C75"/>
    <w:rPr>
      <w:color w:val="0000FF"/>
      <w:u w:val="single"/>
    </w:rPr>
  </w:style>
  <w:style w:type="character" w:styleId="Odkaznakoment">
    <w:name w:val="annotation reference"/>
    <w:basedOn w:val="Standardnpsmoodstavce"/>
    <w:uiPriority w:val="99"/>
    <w:semiHidden/>
    <w:unhideWhenUsed/>
    <w:rsid w:val="00C3684D"/>
    <w:rPr>
      <w:sz w:val="16"/>
      <w:szCs w:val="16"/>
    </w:rPr>
  </w:style>
  <w:style w:type="paragraph" w:styleId="Textkomente">
    <w:name w:val="annotation text"/>
    <w:basedOn w:val="Normln"/>
    <w:link w:val="TextkomenteChar"/>
    <w:uiPriority w:val="99"/>
    <w:semiHidden/>
    <w:unhideWhenUsed/>
    <w:rsid w:val="00C3684D"/>
    <w:rPr>
      <w:sz w:val="20"/>
      <w:szCs w:val="20"/>
    </w:rPr>
  </w:style>
  <w:style w:type="character" w:customStyle="1" w:styleId="TextkomenteChar">
    <w:name w:val="Text komentáře Char"/>
    <w:basedOn w:val="Standardnpsmoodstavce"/>
    <w:link w:val="Textkomente"/>
    <w:uiPriority w:val="99"/>
    <w:semiHidden/>
    <w:rsid w:val="00C3684D"/>
  </w:style>
  <w:style w:type="paragraph" w:styleId="Pedmtkomente">
    <w:name w:val="annotation subject"/>
    <w:basedOn w:val="Textkomente"/>
    <w:next w:val="Textkomente"/>
    <w:link w:val="PedmtkomenteChar"/>
    <w:uiPriority w:val="99"/>
    <w:semiHidden/>
    <w:unhideWhenUsed/>
    <w:rsid w:val="00C3684D"/>
    <w:rPr>
      <w:b/>
      <w:bCs/>
    </w:rPr>
  </w:style>
  <w:style w:type="character" w:customStyle="1" w:styleId="PedmtkomenteChar">
    <w:name w:val="Předmět komentáře Char"/>
    <w:basedOn w:val="TextkomenteChar"/>
    <w:link w:val="Pedmtkomente"/>
    <w:uiPriority w:val="99"/>
    <w:semiHidden/>
    <w:rsid w:val="00C3684D"/>
    <w:rPr>
      <w:b/>
      <w:bCs/>
    </w:rPr>
  </w:style>
  <w:style w:type="paragraph" w:styleId="Textbubliny">
    <w:name w:val="Balloon Text"/>
    <w:basedOn w:val="Normln"/>
    <w:link w:val="TextbublinyChar"/>
    <w:uiPriority w:val="99"/>
    <w:semiHidden/>
    <w:unhideWhenUsed/>
    <w:rsid w:val="00C3684D"/>
    <w:rPr>
      <w:rFonts w:ascii="Tahoma" w:hAnsi="Tahoma" w:cs="Tahoma"/>
      <w:sz w:val="16"/>
      <w:szCs w:val="16"/>
    </w:rPr>
  </w:style>
  <w:style w:type="character" w:customStyle="1" w:styleId="TextbublinyChar">
    <w:name w:val="Text bubliny Char"/>
    <w:basedOn w:val="Standardnpsmoodstavce"/>
    <w:link w:val="Textbubliny"/>
    <w:uiPriority w:val="99"/>
    <w:semiHidden/>
    <w:rsid w:val="00C3684D"/>
    <w:rPr>
      <w:rFonts w:ascii="Tahoma" w:hAnsi="Tahoma" w:cs="Tahoma"/>
      <w:sz w:val="16"/>
      <w:szCs w:val="16"/>
    </w:rPr>
  </w:style>
  <w:style w:type="paragraph" w:customStyle="1" w:styleId="Default">
    <w:name w:val="Default"/>
    <w:uiPriority w:val="99"/>
    <w:rsid w:val="00205557"/>
    <w:pPr>
      <w:autoSpaceDE w:val="0"/>
      <w:autoSpaceDN w:val="0"/>
      <w:adjustRightInd w:val="0"/>
    </w:pPr>
    <w:rPr>
      <w:rFonts w:ascii="Arial" w:eastAsia="Times New Roman"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862">
      <w:bodyDiv w:val="1"/>
      <w:marLeft w:val="0"/>
      <w:marRight w:val="0"/>
      <w:marTop w:val="0"/>
      <w:marBottom w:val="0"/>
      <w:divBdr>
        <w:top w:val="none" w:sz="0" w:space="0" w:color="auto"/>
        <w:left w:val="none" w:sz="0" w:space="0" w:color="auto"/>
        <w:bottom w:val="none" w:sz="0" w:space="0" w:color="auto"/>
        <w:right w:val="none" w:sz="0" w:space="0" w:color="auto"/>
      </w:divBdr>
    </w:div>
    <w:div w:id="323290381">
      <w:bodyDiv w:val="1"/>
      <w:marLeft w:val="0"/>
      <w:marRight w:val="0"/>
      <w:marTop w:val="0"/>
      <w:marBottom w:val="0"/>
      <w:divBdr>
        <w:top w:val="none" w:sz="0" w:space="0" w:color="auto"/>
        <w:left w:val="none" w:sz="0" w:space="0" w:color="auto"/>
        <w:bottom w:val="none" w:sz="0" w:space="0" w:color="auto"/>
        <w:right w:val="none" w:sz="0" w:space="0" w:color="auto"/>
      </w:divBdr>
      <w:divsChild>
        <w:div w:id="112214413">
          <w:marLeft w:val="0"/>
          <w:marRight w:val="0"/>
          <w:marTop w:val="0"/>
          <w:marBottom w:val="0"/>
          <w:divBdr>
            <w:top w:val="none" w:sz="0" w:space="0" w:color="auto"/>
            <w:left w:val="none" w:sz="0" w:space="0" w:color="auto"/>
            <w:bottom w:val="none" w:sz="0" w:space="0" w:color="auto"/>
            <w:right w:val="none" w:sz="0" w:space="0" w:color="auto"/>
          </w:divBdr>
        </w:div>
        <w:div w:id="686829361">
          <w:marLeft w:val="0"/>
          <w:marRight w:val="0"/>
          <w:marTop w:val="0"/>
          <w:marBottom w:val="0"/>
          <w:divBdr>
            <w:top w:val="none" w:sz="0" w:space="0" w:color="auto"/>
            <w:left w:val="none" w:sz="0" w:space="0" w:color="auto"/>
            <w:bottom w:val="none" w:sz="0" w:space="0" w:color="auto"/>
            <w:right w:val="none" w:sz="0" w:space="0" w:color="auto"/>
          </w:divBdr>
        </w:div>
        <w:div w:id="833451777">
          <w:marLeft w:val="0"/>
          <w:marRight w:val="0"/>
          <w:marTop w:val="0"/>
          <w:marBottom w:val="0"/>
          <w:divBdr>
            <w:top w:val="none" w:sz="0" w:space="0" w:color="auto"/>
            <w:left w:val="none" w:sz="0" w:space="0" w:color="auto"/>
            <w:bottom w:val="none" w:sz="0" w:space="0" w:color="auto"/>
            <w:right w:val="none" w:sz="0" w:space="0" w:color="auto"/>
          </w:divBdr>
        </w:div>
        <w:div w:id="1000431917">
          <w:marLeft w:val="0"/>
          <w:marRight w:val="0"/>
          <w:marTop w:val="0"/>
          <w:marBottom w:val="0"/>
          <w:divBdr>
            <w:top w:val="none" w:sz="0" w:space="0" w:color="auto"/>
            <w:left w:val="none" w:sz="0" w:space="0" w:color="auto"/>
            <w:bottom w:val="none" w:sz="0" w:space="0" w:color="auto"/>
            <w:right w:val="none" w:sz="0" w:space="0" w:color="auto"/>
          </w:divBdr>
        </w:div>
        <w:div w:id="1404182728">
          <w:marLeft w:val="0"/>
          <w:marRight w:val="0"/>
          <w:marTop w:val="0"/>
          <w:marBottom w:val="0"/>
          <w:divBdr>
            <w:top w:val="none" w:sz="0" w:space="0" w:color="auto"/>
            <w:left w:val="none" w:sz="0" w:space="0" w:color="auto"/>
            <w:bottom w:val="none" w:sz="0" w:space="0" w:color="auto"/>
            <w:right w:val="none" w:sz="0" w:space="0" w:color="auto"/>
          </w:divBdr>
        </w:div>
        <w:div w:id="1514226780">
          <w:marLeft w:val="0"/>
          <w:marRight w:val="0"/>
          <w:marTop w:val="0"/>
          <w:marBottom w:val="0"/>
          <w:divBdr>
            <w:top w:val="none" w:sz="0" w:space="0" w:color="auto"/>
            <w:left w:val="none" w:sz="0" w:space="0" w:color="auto"/>
            <w:bottom w:val="none" w:sz="0" w:space="0" w:color="auto"/>
            <w:right w:val="none" w:sz="0" w:space="0" w:color="auto"/>
          </w:divBdr>
        </w:div>
        <w:div w:id="2137526219">
          <w:marLeft w:val="0"/>
          <w:marRight w:val="0"/>
          <w:marTop w:val="0"/>
          <w:marBottom w:val="0"/>
          <w:divBdr>
            <w:top w:val="none" w:sz="0" w:space="0" w:color="auto"/>
            <w:left w:val="none" w:sz="0" w:space="0" w:color="auto"/>
            <w:bottom w:val="none" w:sz="0" w:space="0" w:color="auto"/>
            <w:right w:val="none" w:sz="0" w:space="0" w:color="auto"/>
          </w:divBdr>
        </w:div>
      </w:divsChild>
    </w:div>
    <w:div w:id="10532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64F7E-3BD7-441C-8CCB-F1419077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translation of Lorem ipsum - At vero eos et accusamus et iusto odio dignissimos ducimus qui blanditiis praesentium volupta</vt:lpstr>
      <vt:lpstr>The translation of Lorem ipsum - At vero eos et accusamus et iusto odio dignissimos ducimus qui blanditiis praesentium volupta</vt:lpstr>
    </vt:vector>
  </TitlesOfParts>
  <Company>HP</Company>
  <LinksUpToDate>false</LinksUpToDate>
  <CharactersWithSpaces>2924</CharactersWithSpaces>
  <SharedDoc>false</SharedDoc>
  <HLinks>
    <vt:vector size="6" baseType="variant">
      <vt:variant>
        <vt:i4>2883594</vt:i4>
      </vt:variant>
      <vt:variant>
        <vt:i4>0</vt:i4>
      </vt:variant>
      <vt:variant>
        <vt:i4>0</vt:i4>
      </vt:variant>
      <vt:variant>
        <vt:i4>5</vt:i4>
      </vt:variant>
      <vt:variant>
        <vt:lpwstr>mailto:cesar@kaiser.de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translation of Lorem ipsum - At vero eos et accusamus et iusto odio dignissimos ducimus qui blanditiis praesentium volupta</dc:title>
  <dc:creator>Christiane Wolf cwolf</dc:creator>
  <cp:lastModifiedBy>pinkas</cp:lastModifiedBy>
  <cp:revision>2</cp:revision>
  <dcterms:created xsi:type="dcterms:W3CDTF">2016-04-25T13:09:00Z</dcterms:created>
  <dcterms:modified xsi:type="dcterms:W3CDTF">2016-04-25T13:09:00Z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