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6A" w:rsidRDefault="00D7506A" w:rsidP="00D7506A">
      <w:pPr>
        <w:pStyle w:val="Nadpis3"/>
      </w:pPr>
      <w:bookmarkStart w:id="0" w:name="_Toc452720450"/>
      <w:r>
        <w:t xml:space="preserve">Vyhodnocení </w:t>
      </w:r>
      <w:bookmarkEnd w:id="0"/>
      <w:r>
        <w:t>pocitových / sémantických map</w:t>
      </w:r>
    </w:p>
    <w:p w:rsidR="00D7506A" w:rsidRDefault="00D7506A" w:rsidP="00D7506A">
      <w:pPr>
        <w:rPr>
          <w:bCs/>
        </w:rPr>
      </w:pPr>
      <w:r>
        <w:rPr>
          <w:bCs/>
        </w:rPr>
        <w:t xml:space="preserve">V rámci veřejného projednání Strategického plánu rozvoje města Česká Lípa v Kulturním domě </w:t>
      </w:r>
      <w:proofErr w:type="spellStart"/>
      <w:r>
        <w:rPr>
          <w:bCs/>
        </w:rPr>
        <w:t>Crystal</w:t>
      </w:r>
      <w:proofErr w:type="spellEnd"/>
      <w:r>
        <w:rPr>
          <w:bCs/>
        </w:rPr>
        <w:t xml:space="preserve"> byly dne 12. května 2016 vytvořeny pocitové, resp. sémantické mapy České Lípy. Studenti geografie z Přírodovědecké fakulty Masarykovy univerzity proved</w:t>
      </w:r>
      <w:r w:rsidR="003A3489">
        <w:rPr>
          <w:bCs/>
        </w:rPr>
        <w:t xml:space="preserve">li zákres se 14 obyvateli města. Skupinu 14 obyvatel tvořilo </w:t>
      </w:r>
      <w:r w:rsidR="005215C2">
        <w:rPr>
          <w:bCs/>
        </w:rPr>
        <w:t>sedm</w:t>
      </w:r>
      <w:r w:rsidR="003A3489">
        <w:rPr>
          <w:bCs/>
        </w:rPr>
        <w:t xml:space="preserve"> mužů a </w:t>
      </w:r>
      <w:r w:rsidR="005215C2">
        <w:rPr>
          <w:bCs/>
        </w:rPr>
        <w:t>sedm</w:t>
      </w:r>
      <w:r w:rsidR="003A3489">
        <w:rPr>
          <w:bCs/>
        </w:rPr>
        <w:t xml:space="preserve"> žen, z nichž </w:t>
      </w:r>
      <w:r w:rsidR="005215C2">
        <w:rPr>
          <w:bCs/>
        </w:rPr>
        <w:t>pět</w:t>
      </w:r>
      <w:r w:rsidR="003A3489">
        <w:rPr>
          <w:bCs/>
        </w:rPr>
        <w:t xml:space="preserve"> bylo ve věku do 40 let, dalších </w:t>
      </w:r>
      <w:r w:rsidR="005215C2">
        <w:rPr>
          <w:bCs/>
        </w:rPr>
        <w:t>pět</w:t>
      </w:r>
      <w:r w:rsidR="003A3489">
        <w:rPr>
          <w:bCs/>
        </w:rPr>
        <w:t xml:space="preserve"> ve věku 40 až 55 let a </w:t>
      </w:r>
      <w:r w:rsidR="005215C2">
        <w:rPr>
          <w:bCs/>
        </w:rPr>
        <w:t>čtyři</w:t>
      </w:r>
      <w:r w:rsidR="003A3489">
        <w:rPr>
          <w:bCs/>
        </w:rPr>
        <w:t xml:space="preserve"> byli starší 55 let. Ze získaných 14 map byla následně vytvořena jedna výsledná, která představuje syntetický průnik všech map</w:t>
      </w:r>
      <w:r w:rsidR="00C54868">
        <w:rPr>
          <w:bCs/>
        </w:rPr>
        <w:t xml:space="preserve"> (viz obrázek níže)</w:t>
      </w:r>
      <w:r w:rsidR="003A3489">
        <w:rPr>
          <w:bCs/>
        </w:rPr>
        <w:t>.</w:t>
      </w:r>
    </w:p>
    <w:p w:rsidR="003A3489" w:rsidRDefault="003A3489" w:rsidP="00D7506A">
      <w:pPr>
        <w:rPr>
          <w:bCs/>
        </w:rPr>
      </w:pPr>
      <w:r>
        <w:rPr>
          <w:bCs/>
        </w:rPr>
        <w:t xml:space="preserve">Zúčastnění obyvatelé města zakreslovali do map České Lípy místa, která vnímají pozitivně (zelená barva) a negativně (červená barva). Mohly být zakresleny jednotlivé stavby a ulice či celé čtvrti a části města. K zákresu pozitivního obrazu pomáhaly otázky na místa, kde by chtěli obyvatelé v rámci České Lípy bydlet/pracovat, které části považují za upravené, které za dobře vybavené obchody a dalšími službami, kam by vzali návštěvu na prohlídku </w:t>
      </w:r>
      <w:r w:rsidR="005215C2">
        <w:rPr>
          <w:bCs/>
        </w:rPr>
        <w:t>nebo</w:t>
      </w:r>
      <w:r>
        <w:rPr>
          <w:bCs/>
        </w:rPr>
        <w:t xml:space="preserve"> kde si naposledy sedli (či se obecně zastavili). Naopak k zákresu negativního obrazu byly využity otázky na místa, kde by nechtěli obyvatelé v rámci České Lípy bydlet/pracovat, které části považují za neupravené, kam by nevzali návštěvu na prohlídku, kudy by nešli v noci sami (kde se necítí bezpečně) či se kterou částí města mají spojený negativní zážitek.</w:t>
      </w:r>
    </w:p>
    <w:p w:rsidR="007C17E4" w:rsidRDefault="007C17E4" w:rsidP="007C17E4">
      <w:pPr>
        <w:rPr>
          <w:bCs/>
        </w:rPr>
      </w:pPr>
      <w:r>
        <w:rPr>
          <w:bCs/>
        </w:rPr>
        <w:t xml:space="preserve">Mezi </w:t>
      </w:r>
      <w:r w:rsidRPr="00C54868">
        <w:rPr>
          <w:b/>
          <w:bCs/>
        </w:rPr>
        <w:t>pozitivně vnímané</w:t>
      </w:r>
      <w:r>
        <w:rPr>
          <w:bCs/>
        </w:rPr>
        <w:t xml:space="preserve"> části České Lípy patří samotné městské centrum, kde obyvatelé hovořili o dobré vybavenosti </w:t>
      </w:r>
      <w:r w:rsidRPr="00CF06E7">
        <w:rPr>
          <w:bCs/>
          <w:i/>
        </w:rPr>
        <w:t>„službami“</w:t>
      </w:r>
      <w:r>
        <w:rPr>
          <w:bCs/>
        </w:rPr>
        <w:t xml:space="preserve"> či množství </w:t>
      </w:r>
      <w:r w:rsidRPr="00CF06E7">
        <w:rPr>
          <w:bCs/>
          <w:i/>
        </w:rPr>
        <w:t>„památek“</w:t>
      </w:r>
      <w:r>
        <w:rPr>
          <w:bCs/>
        </w:rPr>
        <w:t xml:space="preserve">, které se v něm nachází. Severovýchodní část centra však i tak někteří označují za </w:t>
      </w:r>
      <w:r w:rsidRPr="00CF06E7">
        <w:rPr>
          <w:bCs/>
          <w:i/>
        </w:rPr>
        <w:t>„škaredou“</w:t>
      </w:r>
      <w:r>
        <w:rPr>
          <w:bCs/>
        </w:rPr>
        <w:t xml:space="preserve">. Rozporuplně je též nahlížen městský park severně od centra – pozitivně je hodnocena </w:t>
      </w:r>
      <w:r w:rsidRPr="00CF06E7">
        <w:rPr>
          <w:bCs/>
          <w:i/>
        </w:rPr>
        <w:t>„zeleň“</w:t>
      </w:r>
      <w:r>
        <w:rPr>
          <w:bCs/>
        </w:rPr>
        <w:t xml:space="preserve">, negativně </w:t>
      </w:r>
      <w:r w:rsidRPr="00CF06E7">
        <w:rPr>
          <w:bCs/>
          <w:i/>
        </w:rPr>
        <w:t>„nebezpečí“</w:t>
      </w:r>
      <w:r>
        <w:rPr>
          <w:bCs/>
        </w:rPr>
        <w:t xml:space="preserve">. Pozitivně je též vnímána oblast jižně od řeky </w:t>
      </w:r>
      <w:proofErr w:type="spellStart"/>
      <w:r>
        <w:rPr>
          <w:bCs/>
        </w:rPr>
        <w:t>Ploučnice</w:t>
      </w:r>
      <w:proofErr w:type="spellEnd"/>
      <w:r>
        <w:rPr>
          <w:bCs/>
        </w:rPr>
        <w:t xml:space="preserve"> mezi ulicí Hrnčířskou a silnicí I. třídy I/9 až po oblast bývalé železniční stanice Česká Lípa město, jelikož je vybavena </w:t>
      </w:r>
      <w:r w:rsidRPr="00CF06E7">
        <w:rPr>
          <w:bCs/>
          <w:i/>
        </w:rPr>
        <w:t>„službami“</w:t>
      </w:r>
      <w:r>
        <w:rPr>
          <w:bCs/>
        </w:rPr>
        <w:t xml:space="preserve"> a představuje základnu pro </w:t>
      </w:r>
      <w:r w:rsidRPr="00CF06E7">
        <w:rPr>
          <w:bCs/>
          <w:i/>
        </w:rPr>
        <w:t>„sport“</w:t>
      </w:r>
      <w:r>
        <w:rPr>
          <w:bCs/>
        </w:rPr>
        <w:t xml:space="preserve"> a </w:t>
      </w:r>
      <w:r w:rsidRPr="00CF06E7">
        <w:rPr>
          <w:bCs/>
          <w:i/>
        </w:rPr>
        <w:t>„kulturu“</w:t>
      </w:r>
      <w:r>
        <w:rPr>
          <w:bCs/>
        </w:rPr>
        <w:t>.</w:t>
      </w:r>
    </w:p>
    <w:p w:rsidR="007C17E4" w:rsidRDefault="007C17E4" w:rsidP="007C17E4">
      <w:pPr>
        <w:rPr>
          <w:bCs/>
        </w:rPr>
      </w:pPr>
      <w:r>
        <w:rPr>
          <w:bCs/>
        </w:rPr>
        <w:t xml:space="preserve">Převažující pozitivní hodnocení nad negativním vymezením bylo též udáváno u částí Slovanka, Holý vrch, Dolní </w:t>
      </w:r>
      <w:proofErr w:type="spellStart"/>
      <w:r>
        <w:rPr>
          <w:bCs/>
        </w:rPr>
        <w:t>Libchava</w:t>
      </w:r>
      <w:proofErr w:type="spellEnd"/>
      <w:r>
        <w:rPr>
          <w:bCs/>
        </w:rPr>
        <w:t xml:space="preserve">, Střelnice, </w:t>
      </w:r>
      <w:proofErr w:type="spellStart"/>
      <w:r>
        <w:rPr>
          <w:bCs/>
        </w:rPr>
        <w:t>Svárov</w:t>
      </w:r>
      <w:proofErr w:type="spellEnd"/>
      <w:r>
        <w:rPr>
          <w:bCs/>
        </w:rPr>
        <w:t xml:space="preserve">, Nový </w:t>
      </w:r>
      <w:proofErr w:type="spellStart"/>
      <w:r>
        <w:rPr>
          <w:bCs/>
        </w:rPr>
        <w:t>Žizníkov</w:t>
      </w:r>
      <w:proofErr w:type="spellEnd"/>
      <w:r>
        <w:rPr>
          <w:bCs/>
        </w:rPr>
        <w:t xml:space="preserve"> a Stará Lípa. Kladné hodnocení způsobovaly především slova jako </w:t>
      </w:r>
      <w:r w:rsidRPr="00D46FC4">
        <w:rPr>
          <w:bCs/>
          <w:i/>
        </w:rPr>
        <w:t>„klid“</w:t>
      </w:r>
      <w:r>
        <w:rPr>
          <w:bCs/>
        </w:rPr>
        <w:t xml:space="preserve">, </w:t>
      </w:r>
      <w:r w:rsidRPr="00D46FC4">
        <w:rPr>
          <w:bCs/>
          <w:i/>
        </w:rPr>
        <w:t>„bydlení“</w:t>
      </w:r>
      <w:r>
        <w:rPr>
          <w:bCs/>
        </w:rPr>
        <w:t xml:space="preserve">, </w:t>
      </w:r>
      <w:r w:rsidRPr="00D46FC4">
        <w:rPr>
          <w:bCs/>
          <w:i/>
        </w:rPr>
        <w:t>„hezké“</w:t>
      </w:r>
      <w:r>
        <w:rPr>
          <w:bCs/>
        </w:rPr>
        <w:t xml:space="preserve">, </w:t>
      </w:r>
      <w:r w:rsidRPr="00D46FC4">
        <w:rPr>
          <w:bCs/>
          <w:i/>
        </w:rPr>
        <w:t>„příjemné“</w:t>
      </w:r>
      <w:r>
        <w:rPr>
          <w:bCs/>
        </w:rPr>
        <w:t xml:space="preserve">, </w:t>
      </w:r>
      <w:r w:rsidRPr="00D46FC4">
        <w:rPr>
          <w:bCs/>
          <w:i/>
        </w:rPr>
        <w:t>„rodinné domy“</w:t>
      </w:r>
      <w:r>
        <w:rPr>
          <w:bCs/>
        </w:rPr>
        <w:t xml:space="preserve"> či </w:t>
      </w:r>
      <w:r w:rsidRPr="00D46FC4">
        <w:rPr>
          <w:bCs/>
          <w:i/>
        </w:rPr>
        <w:t>„dobré parkování“</w:t>
      </w:r>
      <w:r>
        <w:rPr>
          <w:bCs/>
        </w:rPr>
        <w:t xml:space="preserve">. Jednoznačně pozitivně vnímali obyvatelé meandry </w:t>
      </w:r>
      <w:proofErr w:type="spellStart"/>
      <w:r>
        <w:rPr>
          <w:bCs/>
        </w:rPr>
        <w:t>Ploučnice</w:t>
      </w:r>
      <w:proofErr w:type="spellEnd"/>
      <w:r>
        <w:rPr>
          <w:bCs/>
        </w:rPr>
        <w:t xml:space="preserve">, rozhlednu Špičák, cyklostezku Varhany nebo lokalitu Pískovna v části </w:t>
      </w:r>
      <w:proofErr w:type="spellStart"/>
      <w:r>
        <w:rPr>
          <w:bCs/>
        </w:rPr>
        <w:t>Dubice</w:t>
      </w:r>
      <w:proofErr w:type="spellEnd"/>
      <w:r>
        <w:rPr>
          <w:bCs/>
        </w:rPr>
        <w:t xml:space="preserve">. V rámci </w:t>
      </w:r>
      <w:proofErr w:type="spellStart"/>
      <w:r>
        <w:rPr>
          <w:bCs/>
        </w:rPr>
        <w:t>intravilánu</w:t>
      </w:r>
      <w:proofErr w:type="spellEnd"/>
      <w:r>
        <w:rPr>
          <w:bCs/>
        </w:rPr>
        <w:t xml:space="preserve"> pak bylo kladně hodnoceno území kolem Hypermarketu Albert na Borské ulici na severu města, jelikož představuje </w:t>
      </w:r>
      <w:r w:rsidRPr="00614C0D">
        <w:rPr>
          <w:bCs/>
          <w:i/>
        </w:rPr>
        <w:t xml:space="preserve">„obchody“ </w:t>
      </w:r>
      <w:r>
        <w:rPr>
          <w:bCs/>
        </w:rPr>
        <w:t xml:space="preserve">a </w:t>
      </w:r>
      <w:r w:rsidRPr="00614C0D">
        <w:rPr>
          <w:bCs/>
          <w:i/>
        </w:rPr>
        <w:t>„služby“</w:t>
      </w:r>
      <w:r>
        <w:rPr>
          <w:bCs/>
        </w:rPr>
        <w:t xml:space="preserve">. </w:t>
      </w:r>
    </w:p>
    <w:p w:rsidR="007C17E4" w:rsidRDefault="007C17E4" w:rsidP="007C17E4">
      <w:pPr>
        <w:rPr>
          <w:bCs/>
        </w:rPr>
      </w:pPr>
      <w:r>
        <w:rPr>
          <w:bCs/>
        </w:rPr>
        <w:t xml:space="preserve">Ne zcela jasné hodnocení </w:t>
      </w:r>
      <w:proofErr w:type="gramStart"/>
      <w:r>
        <w:rPr>
          <w:bCs/>
        </w:rPr>
        <w:t>vyplynulo</w:t>
      </w:r>
      <w:proofErr w:type="gramEnd"/>
      <w:r>
        <w:rPr>
          <w:bCs/>
        </w:rPr>
        <w:t xml:space="preserve"> pro části Kopeček a Špičák, stejně jako pro některé segmenty sídliště Sever. Jedna část respondentů poukazovala u Kopečku na </w:t>
      </w:r>
      <w:r w:rsidRPr="00614C0D">
        <w:rPr>
          <w:bCs/>
          <w:i/>
        </w:rPr>
        <w:t>„klid“</w:t>
      </w:r>
      <w:r>
        <w:rPr>
          <w:bCs/>
        </w:rPr>
        <w:t xml:space="preserve"> a </w:t>
      </w:r>
      <w:r w:rsidRPr="00614C0D">
        <w:rPr>
          <w:bCs/>
          <w:i/>
        </w:rPr>
        <w:t>„bydlení“</w:t>
      </w:r>
      <w:r>
        <w:rPr>
          <w:bCs/>
        </w:rPr>
        <w:t xml:space="preserve">, druhá pak na </w:t>
      </w:r>
      <w:r w:rsidRPr="00614C0D">
        <w:rPr>
          <w:bCs/>
          <w:i/>
        </w:rPr>
        <w:t>„dopravu“</w:t>
      </w:r>
      <w:r>
        <w:rPr>
          <w:bCs/>
        </w:rPr>
        <w:t xml:space="preserve">, s níž se pojilo adjektivum </w:t>
      </w:r>
      <w:r w:rsidRPr="00614C0D">
        <w:rPr>
          <w:bCs/>
          <w:i/>
        </w:rPr>
        <w:t>„rušné“</w:t>
      </w:r>
      <w:r>
        <w:rPr>
          <w:bCs/>
        </w:rPr>
        <w:t xml:space="preserve">. U sídliště Špičák pak byly pozitivně hodnoceny </w:t>
      </w:r>
      <w:r w:rsidRPr="00614C0D">
        <w:rPr>
          <w:bCs/>
          <w:i/>
        </w:rPr>
        <w:t>„služby“</w:t>
      </w:r>
      <w:r>
        <w:rPr>
          <w:bCs/>
        </w:rPr>
        <w:t xml:space="preserve">, zatímco negativně </w:t>
      </w:r>
      <w:r w:rsidRPr="00614C0D">
        <w:rPr>
          <w:bCs/>
          <w:i/>
        </w:rPr>
        <w:t>„paneláky“</w:t>
      </w:r>
      <w:r>
        <w:rPr>
          <w:bCs/>
        </w:rPr>
        <w:t xml:space="preserve"> a </w:t>
      </w:r>
      <w:r w:rsidRPr="00614C0D">
        <w:rPr>
          <w:bCs/>
          <w:i/>
        </w:rPr>
        <w:t>„velká koncentrace lidí“</w:t>
      </w:r>
      <w:r>
        <w:rPr>
          <w:bCs/>
        </w:rPr>
        <w:t>.</w:t>
      </w:r>
    </w:p>
    <w:p w:rsidR="007C17E4" w:rsidRDefault="007C17E4" w:rsidP="007C17E4">
      <w:pPr>
        <w:rPr>
          <w:bCs/>
        </w:rPr>
      </w:pPr>
      <w:r>
        <w:rPr>
          <w:bCs/>
        </w:rPr>
        <w:t xml:space="preserve">Jednoznačně </w:t>
      </w:r>
      <w:r w:rsidRPr="00614C0D">
        <w:rPr>
          <w:b/>
          <w:bCs/>
        </w:rPr>
        <w:t>negativní vnímání</w:t>
      </w:r>
      <w:r>
        <w:rPr>
          <w:bCs/>
        </w:rPr>
        <w:t xml:space="preserve"> získala část kolem ulice </w:t>
      </w:r>
      <w:proofErr w:type="spellStart"/>
      <w:r>
        <w:rPr>
          <w:bCs/>
        </w:rPr>
        <w:t>Dubická</w:t>
      </w:r>
      <w:proofErr w:type="spellEnd"/>
      <w:r>
        <w:rPr>
          <w:bCs/>
        </w:rPr>
        <w:t xml:space="preserve">, resp. Litoměřická. Při odůvodňování negativního zakreslení padala nejčastěji slova </w:t>
      </w:r>
      <w:r w:rsidRPr="00614C0D">
        <w:rPr>
          <w:bCs/>
          <w:i/>
        </w:rPr>
        <w:t>„průmysl“</w:t>
      </w:r>
      <w:r>
        <w:rPr>
          <w:bCs/>
        </w:rPr>
        <w:t xml:space="preserve">, </w:t>
      </w:r>
      <w:r w:rsidRPr="00614C0D">
        <w:rPr>
          <w:bCs/>
          <w:i/>
        </w:rPr>
        <w:t>„průmyslová zóna“</w:t>
      </w:r>
      <w:r>
        <w:rPr>
          <w:bCs/>
        </w:rPr>
        <w:t xml:space="preserve">, </w:t>
      </w:r>
      <w:r w:rsidRPr="00614C0D">
        <w:rPr>
          <w:bCs/>
          <w:i/>
        </w:rPr>
        <w:t>„doprava“</w:t>
      </w:r>
      <w:r>
        <w:rPr>
          <w:bCs/>
        </w:rPr>
        <w:t xml:space="preserve">, </w:t>
      </w:r>
      <w:r w:rsidRPr="00614C0D">
        <w:rPr>
          <w:bCs/>
          <w:i/>
        </w:rPr>
        <w:t>„neupravené“</w:t>
      </w:r>
      <w:r>
        <w:rPr>
          <w:bCs/>
        </w:rPr>
        <w:t xml:space="preserve">, </w:t>
      </w:r>
      <w:r w:rsidRPr="00614C0D">
        <w:rPr>
          <w:bCs/>
          <w:i/>
        </w:rPr>
        <w:t>„znečistění“</w:t>
      </w:r>
      <w:r>
        <w:rPr>
          <w:bCs/>
        </w:rPr>
        <w:t xml:space="preserve"> či </w:t>
      </w:r>
      <w:r w:rsidRPr="00614C0D">
        <w:rPr>
          <w:bCs/>
          <w:i/>
        </w:rPr>
        <w:t>„Romové“</w:t>
      </w:r>
      <w:r>
        <w:rPr>
          <w:bCs/>
        </w:rPr>
        <w:t xml:space="preserve">. Další neoddiskutovatelné negativní označení si vysloužily nejdůležitější silnice ve městě – silnice I. třídy I/9 (Sosnová – centrum – Lada) a silnice II. třídy II/262 (Dolní </w:t>
      </w:r>
      <w:proofErr w:type="spellStart"/>
      <w:r>
        <w:rPr>
          <w:bCs/>
        </w:rPr>
        <w:t>Libchava</w:t>
      </w:r>
      <w:proofErr w:type="spellEnd"/>
      <w:r>
        <w:rPr>
          <w:bCs/>
        </w:rPr>
        <w:t xml:space="preserve"> – ulice Děčínská – ulice U </w:t>
      </w:r>
      <w:proofErr w:type="spellStart"/>
      <w:r>
        <w:rPr>
          <w:bCs/>
        </w:rPr>
        <w:t>Ploučnice</w:t>
      </w:r>
      <w:proofErr w:type="spellEnd"/>
      <w:r>
        <w:rPr>
          <w:bCs/>
        </w:rPr>
        <w:t xml:space="preserve"> – Stará Lípa), u nichž převažovaly asociace jako </w:t>
      </w:r>
      <w:r w:rsidRPr="00362403">
        <w:rPr>
          <w:bCs/>
          <w:i/>
        </w:rPr>
        <w:t>„doprava“</w:t>
      </w:r>
      <w:r>
        <w:rPr>
          <w:bCs/>
        </w:rPr>
        <w:t xml:space="preserve">, </w:t>
      </w:r>
      <w:r w:rsidRPr="00362403">
        <w:rPr>
          <w:bCs/>
          <w:i/>
        </w:rPr>
        <w:t>„rušné“</w:t>
      </w:r>
      <w:r>
        <w:rPr>
          <w:bCs/>
        </w:rPr>
        <w:t xml:space="preserve">, </w:t>
      </w:r>
      <w:r w:rsidRPr="00362403">
        <w:rPr>
          <w:bCs/>
          <w:i/>
        </w:rPr>
        <w:t>„přetížení“</w:t>
      </w:r>
      <w:r>
        <w:rPr>
          <w:bCs/>
        </w:rPr>
        <w:t xml:space="preserve">, </w:t>
      </w:r>
      <w:r w:rsidRPr="00362403">
        <w:rPr>
          <w:bCs/>
          <w:i/>
        </w:rPr>
        <w:t>„hluk“</w:t>
      </w:r>
      <w:r>
        <w:rPr>
          <w:bCs/>
        </w:rPr>
        <w:t xml:space="preserve">, </w:t>
      </w:r>
      <w:r w:rsidRPr="00362403">
        <w:rPr>
          <w:bCs/>
          <w:i/>
        </w:rPr>
        <w:t>„zácpa“</w:t>
      </w:r>
      <w:r>
        <w:rPr>
          <w:bCs/>
        </w:rPr>
        <w:t xml:space="preserve"> či </w:t>
      </w:r>
      <w:r w:rsidRPr="00362403">
        <w:rPr>
          <w:bCs/>
          <w:i/>
        </w:rPr>
        <w:t>„nevhodné přechody“</w:t>
      </w:r>
      <w:r>
        <w:rPr>
          <w:bCs/>
        </w:rPr>
        <w:t>.</w:t>
      </w:r>
    </w:p>
    <w:p w:rsidR="007C17E4" w:rsidRDefault="007C17E4" w:rsidP="007C17E4">
      <w:r>
        <w:t xml:space="preserve">Spíše negativně je hodnocena oblast jižně od řeky </w:t>
      </w:r>
      <w:proofErr w:type="spellStart"/>
      <w:r>
        <w:t>Ploučnice</w:t>
      </w:r>
      <w:proofErr w:type="spellEnd"/>
      <w:r>
        <w:t xml:space="preserve"> mezi železniční tratí a Starou Lípou (pozitivní výjimku tvoří výše zmíněné území sportu a kultury). K této části města zaznívala označení jako </w:t>
      </w:r>
      <w:r w:rsidRPr="000D2215">
        <w:rPr>
          <w:i/>
        </w:rPr>
        <w:t>„škaredé“</w:t>
      </w:r>
      <w:r>
        <w:t xml:space="preserve">, </w:t>
      </w:r>
      <w:r w:rsidRPr="000D2215">
        <w:rPr>
          <w:i/>
        </w:rPr>
        <w:t>„nebezpečí“</w:t>
      </w:r>
      <w:r>
        <w:t xml:space="preserve">, </w:t>
      </w:r>
      <w:r w:rsidRPr="000D2215">
        <w:rPr>
          <w:i/>
        </w:rPr>
        <w:t>„hluk“</w:t>
      </w:r>
      <w:r>
        <w:t xml:space="preserve">, </w:t>
      </w:r>
      <w:r w:rsidRPr="000D2215">
        <w:rPr>
          <w:i/>
        </w:rPr>
        <w:t>„zácpy“</w:t>
      </w:r>
      <w:r>
        <w:t xml:space="preserve">, </w:t>
      </w:r>
      <w:r w:rsidRPr="000D2215">
        <w:rPr>
          <w:i/>
        </w:rPr>
        <w:t>„nepořádek“</w:t>
      </w:r>
      <w:r>
        <w:t xml:space="preserve"> a </w:t>
      </w:r>
      <w:r w:rsidRPr="000D2215">
        <w:rPr>
          <w:i/>
        </w:rPr>
        <w:t>„zanedbané“</w:t>
      </w:r>
      <w:r>
        <w:t xml:space="preserve">. Víceméně negativně bylo také hodnoceno sídliště Sever, které respondenti vnímají jako </w:t>
      </w:r>
      <w:r w:rsidRPr="000D2215">
        <w:rPr>
          <w:i/>
        </w:rPr>
        <w:t>„sociálně vyloučené“</w:t>
      </w:r>
      <w:r>
        <w:t xml:space="preserve"> nebo prostě jen </w:t>
      </w:r>
      <w:r w:rsidRPr="000D2215">
        <w:rPr>
          <w:i/>
        </w:rPr>
        <w:t>„sídliště“</w:t>
      </w:r>
      <w:r>
        <w:t xml:space="preserve">. Záporné hodnocení sídliště bylo také odůvodňováno slovy </w:t>
      </w:r>
      <w:r w:rsidRPr="000D2215">
        <w:rPr>
          <w:i/>
        </w:rPr>
        <w:t>„ošklivé“</w:t>
      </w:r>
      <w:r>
        <w:t xml:space="preserve">, </w:t>
      </w:r>
      <w:r w:rsidRPr="000D2215">
        <w:rPr>
          <w:i/>
        </w:rPr>
        <w:t>„nebezpečí“</w:t>
      </w:r>
      <w:r>
        <w:t xml:space="preserve">, </w:t>
      </w:r>
      <w:r w:rsidRPr="000D2215">
        <w:rPr>
          <w:i/>
        </w:rPr>
        <w:t>„málo parkovacích míst“</w:t>
      </w:r>
      <w:r>
        <w:t xml:space="preserve">, </w:t>
      </w:r>
      <w:r w:rsidRPr="000D2215">
        <w:rPr>
          <w:i/>
        </w:rPr>
        <w:t>„</w:t>
      </w:r>
      <w:proofErr w:type="spellStart"/>
      <w:r w:rsidRPr="000D2215">
        <w:rPr>
          <w:i/>
        </w:rPr>
        <w:t>vybydlené</w:t>
      </w:r>
      <w:proofErr w:type="spellEnd"/>
      <w:r w:rsidRPr="000D2215">
        <w:rPr>
          <w:i/>
        </w:rPr>
        <w:t>“</w:t>
      </w:r>
      <w:r>
        <w:t xml:space="preserve"> či </w:t>
      </w:r>
      <w:r w:rsidRPr="000D2215">
        <w:rPr>
          <w:i/>
        </w:rPr>
        <w:t>„Romové“</w:t>
      </w:r>
      <w:r>
        <w:t>.</w:t>
      </w:r>
    </w:p>
    <w:p w:rsidR="007C17E4" w:rsidRDefault="007C17E4" w:rsidP="00D7506A">
      <w:pPr>
        <w:rPr>
          <w:bCs/>
        </w:rPr>
      </w:pPr>
    </w:p>
    <w:p w:rsidR="00C54868" w:rsidRDefault="007C17E4" w:rsidP="00D7506A">
      <w:pPr>
        <w:rPr>
          <w:bCs/>
        </w:rPr>
      </w:pPr>
      <w:r>
        <w:rPr>
          <w:bCs/>
          <w:noProof/>
          <w:lang w:eastAsia="cs-CZ" w:bidi="ar-SA"/>
        </w:rPr>
        <w:lastRenderedPageBreak/>
        <w:drawing>
          <wp:inline distT="0" distB="0" distL="0" distR="0">
            <wp:extent cx="5760720" cy="8216900"/>
            <wp:effectExtent l="19050" t="0" r="0" b="0"/>
            <wp:docPr id="1" name="Obrázek 0" descr="CL_graficka_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_graficka_S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868" w:rsidRDefault="00C54868" w:rsidP="00C54868">
      <w:pPr>
        <w:pStyle w:val="Obrpod"/>
      </w:pPr>
      <w:r>
        <w:rPr>
          <w:noProof/>
        </w:rPr>
        <w:t xml:space="preserve">Obr. </w:t>
      </w:r>
      <w:r w:rsidR="0089573C">
        <w:rPr>
          <w:noProof/>
        </w:rPr>
        <w:t>1</w:t>
      </w:r>
      <w:r>
        <w:rPr>
          <w:noProof/>
        </w:rPr>
        <w:t xml:space="preserve">: </w:t>
      </w:r>
      <w:r>
        <w:rPr>
          <w:bCs/>
        </w:rPr>
        <w:t>Výsledná pocitová / sémantická mapa města Česká Lípa</w:t>
      </w:r>
      <w:r>
        <w:t xml:space="preserve"> </w:t>
      </w:r>
    </w:p>
    <w:p w:rsidR="00C54868" w:rsidRDefault="00C54868" w:rsidP="00C54868">
      <w:pPr>
        <w:pStyle w:val="Pramen"/>
      </w:pPr>
      <w:r>
        <w:t>Pramen: vlastní šetření</w:t>
      </w:r>
    </w:p>
    <w:sectPr w:rsidR="00C54868" w:rsidSect="006C4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506A"/>
    <w:rsid w:val="000D2215"/>
    <w:rsid w:val="00362403"/>
    <w:rsid w:val="003A3489"/>
    <w:rsid w:val="0043760C"/>
    <w:rsid w:val="005215C2"/>
    <w:rsid w:val="00532948"/>
    <w:rsid w:val="00614C0D"/>
    <w:rsid w:val="006C4B65"/>
    <w:rsid w:val="00781CEA"/>
    <w:rsid w:val="007C17E4"/>
    <w:rsid w:val="0089573C"/>
    <w:rsid w:val="00C54868"/>
    <w:rsid w:val="00CF06E7"/>
    <w:rsid w:val="00D46FC4"/>
    <w:rsid w:val="00D7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506A"/>
    <w:pPr>
      <w:spacing w:after="120" w:line="240" w:lineRule="auto"/>
      <w:jc w:val="both"/>
    </w:pPr>
    <w:rPr>
      <w:rFonts w:ascii="Cambria" w:eastAsia="Times New Roman" w:hAnsi="Cambria" w:cs="Times New Roman"/>
      <w:lang w:bidi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506A"/>
    <w:pPr>
      <w:pBdr>
        <w:top w:val="dotted" w:sz="4" w:space="1" w:color="244482"/>
        <w:bottom w:val="dotted" w:sz="4" w:space="1" w:color="244482"/>
      </w:pBdr>
      <w:spacing w:before="300"/>
      <w:outlineLvl w:val="2"/>
    </w:pPr>
    <w:rPr>
      <w:caps/>
      <w:color w:val="24448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506A"/>
    <w:pPr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7506A"/>
    <w:rPr>
      <w:rFonts w:ascii="Cambria" w:eastAsia="Times New Roman" w:hAnsi="Cambria" w:cs="Times New Roman"/>
      <w:caps/>
      <w:color w:val="244482"/>
      <w:sz w:val="24"/>
      <w:szCs w:val="24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D7506A"/>
    <w:rPr>
      <w:rFonts w:ascii="Cambria" w:eastAsia="Times New Roman" w:hAnsi="Cambria" w:cs="Times New Roman"/>
      <w:b/>
      <w:lang w:bidi="en-US"/>
    </w:rPr>
  </w:style>
  <w:style w:type="paragraph" w:customStyle="1" w:styleId="Pramen">
    <w:name w:val="Pramen"/>
    <w:basedOn w:val="Normln"/>
    <w:next w:val="Normln"/>
    <w:autoRedefine/>
    <w:qFormat/>
    <w:rsid w:val="00C54868"/>
    <w:pPr>
      <w:keepLines/>
      <w:spacing w:after="240"/>
      <w:contextualSpacing/>
    </w:pPr>
    <w:rPr>
      <w:rFonts w:eastAsia="Calibri"/>
      <w:color w:val="000000" w:themeColor="text1"/>
      <w:sz w:val="19"/>
      <w:shd w:val="clear" w:color="auto" w:fill="FFFFFF"/>
      <w:lang w:eastAsia="zh-CN"/>
    </w:rPr>
  </w:style>
  <w:style w:type="paragraph" w:customStyle="1" w:styleId="Obrpod">
    <w:name w:val="Obrpod"/>
    <w:basedOn w:val="Normln"/>
    <w:next w:val="Normln"/>
    <w:uiPriority w:val="9"/>
    <w:qFormat/>
    <w:rsid w:val="00C54868"/>
    <w:pPr>
      <w:keepNext/>
      <w:spacing w:before="20" w:after="0"/>
    </w:pPr>
    <w:rPr>
      <w:b/>
      <w:spacing w:val="-4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7E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7E4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User</cp:lastModifiedBy>
  <cp:revision>2</cp:revision>
  <dcterms:created xsi:type="dcterms:W3CDTF">2016-06-22T09:33:00Z</dcterms:created>
  <dcterms:modified xsi:type="dcterms:W3CDTF">2016-06-22T09:33:00Z</dcterms:modified>
</cp:coreProperties>
</file>