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72" w:rsidRDefault="002F0931">
      <w:pPr>
        <w:rPr>
          <w:lang w:val="cs-CZ"/>
        </w:rPr>
      </w:pPr>
      <w:r>
        <w:rPr>
          <w:lang w:val="cs-CZ"/>
        </w:rPr>
        <w:t>Link na e-</w:t>
      </w:r>
      <w:proofErr w:type="spellStart"/>
      <w:r>
        <w:rPr>
          <w:lang w:val="cs-CZ"/>
        </w:rPr>
        <w:t>reading</w:t>
      </w:r>
      <w:proofErr w:type="spellEnd"/>
      <w:r>
        <w:rPr>
          <w:lang w:val="cs-CZ"/>
        </w:rPr>
        <w:t xml:space="preserve"> kurz Sedimentologie:</w:t>
      </w:r>
    </w:p>
    <w:p w:rsidR="002F0931" w:rsidRDefault="002F0931">
      <w:pPr>
        <w:rPr>
          <w:lang w:val="cs-CZ"/>
        </w:rPr>
      </w:pPr>
      <w:hyperlink r:id="rId4" w:history="1">
        <w:r w:rsidRPr="00C83764">
          <w:rPr>
            <w:rStyle w:val="Hypertextovodkaz"/>
            <w:lang w:val="cs-CZ"/>
          </w:rPr>
          <w:t>https://is.muni.cz/auth/do/sci/UGPVoZ/sedimentologie/index.html</w:t>
        </w:r>
      </w:hyperlink>
    </w:p>
    <w:p w:rsidR="002F0931" w:rsidRPr="002F0931" w:rsidRDefault="002F0931">
      <w:pPr>
        <w:rPr>
          <w:lang w:val="cs-CZ"/>
        </w:rPr>
      </w:pPr>
      <w:bookmarkStart w:id="0" w:name="_GoBack"/>
      <w:bookmarkEnd w:id="0"/>
    </w:p>
    <w:sectPr w:rsidR="002F0931" w:rsidRPr="002F09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31"/>
    <w:rsid w:val="002F0931"/>
    <w:rsid w:val="00A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0E62"/>
  <w15:chartTrackingRefBased/>
  <w15:docId w15:val="{4042B6AF-A77D-45F0-83B5-AB7688B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do/sci/UGPVoZ/sedimentologie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Nývlt</dc:creator>
  <cp:keywords/>
  <dc:description/>
  <cp:lastModifiedBy>Daniel Nývlt</cp:lastModifiedBy>
  <cp:revision>1</cp:revision>
  <dcterms:created xsi:type="dcterms:W3CDTF">2016-04-19T10:56:00Z</dcterms:created>
  <dcterms:modified xsi:type="dcterms:W3CDTF">2016-04-19T10:57:00Z</dcterms:modified>
</cp:coreProperties>
</file>