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7E" w:rsidRDefault="00DC257E" w:rsidP="00DC257E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Cvičení z Obecné mikrobiologie </w:t>
      </w:r>
      <w:r w:rsidR="00D16C16">
        <w:rPr>
          <w:b/>
          <w:bCs/>
          <w:sz w:val="28"/>
          <w:szCs w:val="28"/>
          <w:u w:val="single"/>
        </w:rPr>
        <w:t>–</w:t>
      </w:r>
      <w:r>
        <w:rPr>
          <w:b/>
          <w:bCs/>
          <w:sz w:val="28"/>
          <w:szCs w:val="28"/>
          <w:u w:val="single"/>
        </w:rPr>
        <w:t xml:space="preserve"> </w:t>
      </w:r>
      <w:r w:rsidR="003C4EAC">
        <w:rPr>
          <w:b/>
          <w:bCs/>
          <w:sz w:val="28"/>
          <w:szCs w:val="28"/>
          <w:u w:val="single"/>
        </w:rPr>
        <w:t>jaro 2017</w:t>
      </w:r>
    </w:p>
    <w:p w:rsidR="00DC257E" w:rsidRPr="009F3E05" w:rsidRDefault="00DC257E" w:rsidP="00DC257E">
      <w:pPr>
        <w:jc w:val="center"/>
        <w:rPr>
          <w:b/>
          <w:bCs/>
          <w:sz w:val="28"/>
          <w:szCs w:val="28"/>
          <w:u w:val="single"/>
        </w:rPr>
      </w:pPr>
    </w:p>
    <w:p w:rsidR="00DC257E" w:rsidRDefault="00DC257E" w:rsidP="00DC257E"/>
    <w:tbl>
      <w:tblPr>
        <w:tblW w:w="10173" w:type="dxa"/>
        <w:tblLook w:val="01E0" w:firstRow="1" w:lastRow="1" w:firstColumn="1" w:lastColumn="1" w:noHBand="0" w:noVBand="0"/>
      </w:tblPr>
      <w:tblGrid>
        <w:gridCol w:w="990"/>
        <w:gridCol w:w="1386"/>
        <w:gridCol w:w="7797"/>
      </w:tblGrid>
      <w:tr w:rsidR="00DC257E" w:rsidTr="00F13E17">
        <w:tc>
          <w:tcPr>
            <w:tcW w:w="0" w:type="auto"/>
          </w:tcPr>
          <w:p w:rsidR="00DC257E" w:rsidRDefault="00DC257E" w:rsidP="00794E5B">
            <w:pPr>
              <w:jc w:val="center"/>
            </w:pPr>
            <w:r w:rsidRPr="006418F5">
              <w:rPr>
                <w:b/>
              </w:rPr>
              <w:t>Cvičení</w:t>
            </w:r>
          </w:p>
        </w:tc>
        <w:tc>
          <w:tcPr>
            <w:tcW w:w="1386" w:type="dxa"/>
            <w:vAlign w:val="center"/>
          </w:tcPr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 w:rsidRPr="006418F5">
              <w:rPr>
                <w:b/>
              </w:rPr>
              <w:t>Týden</w:t>
            </w:r>
            <w:r>
              <w:br/>
            </w:r>
          </w:p>
        </w:tc>
        <w:tc>
          <w:tcPr>
            <w:tcW w:w="7797" w:type="dxa"/>
          </w:tcPr>
          <w:p w:rsidR="00DC257E" w:rsidRDefault="00DC257E" w:rsidP="0017337D">
            <w:r w:rsidRPr="006418F5">
              <w:rPr>
                <w:b/>
              </w:rPr>
              <w:t>Úloha</w:t>
            </w:r>
          </w:p>
        </w:tc>
      </w:tr>
      <w:tr w:rsidR="00DC257E" w:rsidTr="00F13E17">
        <w:tc>
          <w:tcPr>
            <w:tcW w:w="0" w:type="auto"/>
          </w:tcPr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 w:rsidRPr="006418F5">
              <w:rPr>
                <w:w w:val="73"/>
              </w:rPr>
              <w:t>1.</w:t>
            </w:r>
          </w:p>
        </w:tc>
        <w:tc>
          <w:tcPr>
            <w:tcW w:w="1386" w:type="dxa"/>
          </w:tcPr>
          <w:p w:rsidR="00DC257E" w:rsidRPr="006418F5" w:rsidRDefault="00D16C16" w:rsidP="00B23B55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>
              <w:rPr>
                <w:w w:val="73"/>
              </w:rPr>
              <w:t>2</w:t>
            </w:r>
            <w:r w:rsidR="00B23B55">
              <w:rPr>
                <w:w w:val="73"/>
              </w:rPr>
              <w:t>0</w:t>
            </w:r>
            <w:r w:rsidR="00DC257E" w:rsidRPr="006418F5">
              <w:rPr>
                <w:w w:val="73"/>
              </w:rPr>
              <w:t>.</w:t>
            </w:r>
            <w:r>
              <w:rPr>
                <w:w w:val="73"/>
              </w:rPr>
              <w:t>2</w:t>
            </w:r>
            <w:r w:rsidR="00DC257E" w:rsidRPr="006418F5">
              <w:rPr>
                <w:w w:val="73"/>
              </w:rPr>
              <w:t>.-</w:t>
            </w:r>
            <w:r w:rsidR="00DC257E">
              <w:rPr>
                <w:w w:val="73"/>
              </w:rPr>
              <w:t>2</w:t>
            </w:r>
            <w:r w:rsidR="00B23B55">
              <w:rPr>
                <w:w w:val="73"/>
              </w:rPr>
              <w:t>4</w:t>
            </w:r>
            <w:r w:rsidR="00DC257E" w:rsidRPr="006418F5">
              <w:rPr>
                <w:w w:val="73"/>
              </w:rPr>
              <w:t>.</w:t>
            </w:r>
            <w:r>
              <w:rPr>
                <w:w w:val="73"/>
              </w:rPr>
              <w:t>2</w:t>
            </w:r>
            <w:r w:rsidR="00DC257E" w:rsidRPr="006418F5">
              <w:rPr>
                <w:w w:val="73"/>
              </w:rPr>
              <w:t>.</w:t>
            </w:r>
            <w:r w:rsidR="00DC257E" w:rsidRPr="006418F5">
              <w:rPr>
                <w:w w:val="73"/>
              </w:rPr>
              <w:br/>
            </w:r>
          </w:p>
        </w:tc>
        <w:tc>
          <w:tcPr>
            <w:tcW w:w="7797" w:type="dxa"/>
          </w:tcPr>
          <w:p w:rsidR="00DC257E" w:rsidRPr="006418F5" w:rsidRDefault="00DC257E" w:rsidP="0017337D">
            <w:pPr>
              <w:pStyle w:val="Styl"/>
              <w:rPr>
                <w:sz w:val="23"/>
                <w:szCs w:val="23"/>
              </w:rPr>
            </w:pPr>
            <w:r w:rsidRPr="006418F5">
              <w:rPr>
                <w:b/>
                <w:sz w:val="23"/>
                <w:szCs w:val="23"/>
              </w:rPr>
              <w:t>Úvod</w:t>
            </w:r>
            <w:r w:rsidRPr="006418F5">
              <w:rPr>
                <w:sz w:val="23"/>
                <w:szCs w:val="23"/>
              </w:rPr>
              <w:t>, bezpečnost práce, organizace cvičení; laboratorní sklo v</w:t>
            </w:r>
            <w:r>
              <w:rPr>
                <w:sz w:val="23"/>
                <w:szCs w:val="23"/>
              </w:rPr>
              <w:t> </w:t>
            </w:r>
            <w:r w:rsidRPr="006418F5">
              <w:rPr>
                <w:sz w:val="23"/>
                <w:szCs w:val="23"/>
              </w:rPr>
              <w:t>mikrobiologii</w:t>
            </w:r>
            <w:r>
              <w:rPr>
                <w:sz w:val="23"/>
                <w:szCs w:val="23"/>
              </w:rPr>
              <w:t>;</w:t>
            </w:r>
          </w:p>
          <w:p w:rsidR="00DC257E" w:rsidRPr="00DC257E" w:rsidRDefault="00DC257E" w:rsidP="0017337D">
            <w:pPr>
              <w:pStyle w:val="Styl"/>
              <w:rPr>
                <w:sz w:val="23"/>
                <w:szCs w:val="23"/>
              </w:rPr>
            </w:pPr>
            <w:r w:rsidRPr="00DC257E">
              <w:rPr>
                <w:sz w:val="23"/>
                <w:szCs w:val="23"/>
              </w:rPr>
              <w:t>živná média</w:t>
            </w:r>
            <w:r>
              <w:rPr>
                <w:sz w:val="23"/>
                <w:szCs w:val="23"/>
              </w:rPr>
              <w:t xml:space="preserve"> pro růst mikroorganizmů</w:t>
            </w:r>
          </w:p>
          <w:p w:rsidR="00DC257E" w:rsidRPr="006418F5" w:rsidRDefault="00DC257E" w:rsidP="0017337D">
            <w:pPr>
              <w:pStyle w:val="Styl"/>
              <w:rPr>
                <w:sz w:val="23"/>
                <w:szCs w:val="23"/>
              </w:rPr>
            </w:pPr>
            <w:r w:rsidRPr="006418F5">
              <w:rPr>
                <w:sz w:val="23"/>
                <w:szCs w:val="23"/>
              </w:rPr>
              <w:t xml:space="preserve">  </w:t>
            </w:r>
          </w:p>
        </w:tc>
      </w:tr>
      <w:tr w:rsidR="00DC257E" w:rsidTr="00F13E17">
        <w:trPr>
          <w:trHeight w:val="967"/>
        </w:trPr>
        <w:tc>
          <w:tcPr>
            <w:tcW w:w="0" w:type="auto"/>
          </w:tcPr>
          <w:p w:rsidR="00794E5B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 w:rsidRPr="006418F5">
              <w:rPr>
                <w:w w:val="73"/>
              </w:rPr>
              <w:t>2.</w:t>
            </w:r>
          </w:p>
          <w:p w:rsidR="00DC257E" w:rsidRPr="00794E5B" w:rsidRDefault="00DC257E" w:rsidP="00794E5B"/>
        </w:tc>
        <w:tc>
          <w:tcPr>
            <w:tcW w:w="1386" w:type="dxa"/>
          </w:tcPr>
          <w:p w:rsidR="00DC257E" w:rsidRPr="006418F5" w:rsidRDefault="00B23B55" w:rsidP="00B23B55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>
              <w:rPr>
                <w:w w:val="73"/>
              </w:rPr>
              <w:t>27.2.</w:t>
            </w:r>
            <w:r w:rsidR="00DC257E" w:rsidRPr="006418F5">
              <w:rPr>
                <w:w w:val="73"/>
              </w:rPr>
              <w:t>-</w:t>
            </w:r>
            <w:r>
              <w:rPr>
                <w:w w:val="73"/>
              </w:rPr>
              <w:t xml:space="preserve"> 3</w:t>
            </w:r>
            <w:r w:rsidR="00DC257E" w:rsidRPr="006418F5">
              <w:rPr>
                <w:w w:val="73"/>
              </w:rPr>
              <w:t>.</w:t>
            </w:r>
            <w:r w:rsidR="00D16C16">
              <w:rPr>
                <w:w w:val="73"/>
              </w:rPr>
              <w:t>3</w:t>
            </w:r>
            <w:r w:rsidR="00DC257E" w:rsidRPr="006418F5">
              <w:rPr>
                <w:w w:val="73"/>
              </w:rPr>
              <w:t>.</w:t>
            </w:r>
          </w:p>
        </w:tc>
        <w:tc>
          <w:tcPr>
            <w:tcW w:w="7797" w:type="dxa"/>
          </w:tcPr>
          <w:p w:rsidR="00F13E17" w:rsidRPr="006418F5" w:rsidRDefault="00DC257E" w:rsidP="00F13E17">
            <w:pPr>
              <w:pStyle w:val="Styl"/>
              <w:spacing w:before="1" w:beforeAutospacing="1" w:after="1" w:afterAutospacing="1"/>
              <w:rPr>
                <w:sz w:val="23"/>
                <w:szCs w:val="23"/>
              </w:rPr>
            </w:pPr>
            <w:r w:rsidRPr="006418F5">
              <w:rPr>
                <w:b/>
                <w:sz w:val="23"/>
                <w:szCs w:val="23"/>
              </w:rPr>
              <w:t xml:space="preserve">Metody sterilní práce, očkování </w:t>
            </w:r>
            <w:r w:rsidR="00794E5B">
              <w:rPr>
                <w:b/>
                <w:sz w:val="23"/>
                <w:szCs w:val="23"/>
              </w:rPr>
              <w:t>a uchovávání mikroorganizmů,</w:t>
            </w:r>
            <w:r w:rsidR="00C44182">
              <w:rPr>
                <w:sz w:val="23"/>
                <w:szCs w:val="23"/>
              </w:rPr>
              <w:t xml:space="preserve"> </w:t>
            </w:r>
            <w:r w:rsidRPr="006418F5">
              <w:rPr>
                <w:sz w:val="23"/>
                <w:szCs w:val="23"/>
              </w:rPr>
              <w:t>technika křížového roztěru, očkování do tekutého media a na pevné medium</w:t>
            </w:r>
            <w:r>
              <w:rPr>
                <w:sz w:val="23"/>
                <w:szCs w:val="23"/>
              </w:rPr>
              <w:t>, úvod k mikroskopování a přípravě mikroskopického preparátu</w:t>
            </w:r>
            <w:r w:rsidR="009838B2">
              <w:rPr>
                <w:sz w:val="23"/>
                <w:szCs w:val="23"/>
              </w:rPr>
              <w:t xml:space="preserve">  </w:t>
            </w:r>
          </w:p>
        </w:tc>
      </w:tr>
      <w:tr w:rsidR="00DC257E" w:rsidTr="00F13E17">
        <w:tc>
          <w:tcPr>
            <w:tcW w:w="0" w:type="auto"/>
          </w:tcPr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 w:rsidRPr="006418F5">
              <w:rPr>
                <w:w w:val="73"/>
              </w:rPr>
              <w:t>3.</w:t>
            </w:r>
          </w:p>
        </w:tc>
        <w:tc>
          <w:tcPr>
            <w:tcW w:w="1386" w:type="dxa"/>
          </w:tcPr>
          <w:p w:rsidR="00DC257E" w:rsidRPr="006418F5" w:rsidRDefault="00B23B55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>
              <w:rPr>
                <w:w w:val="73"/>
              </w:rPr>
              <w:t>6</w:t>
            </w:r>
            <w:r w:rsidR="00D16C16">
              <w:rPr>
                <w:w w:val="73"/>
              </w:rPr>
              <w:t>.3</w:t>
            </w:r>
            <w:r w:rsidR="00DC257E" w:rsidRPr="006418F5">
              <w:rPr>
                <w:w w:val="73"/>
              </w:rPr>
              <w:t xml:space="preserve">.- </w:t>
            </w:r>
            <w:r>
              <w:rPr>
                <w:w w:val="73"/>
              </w:rPr>
              <w:t>10</w:t>
            </w:r>
            <w:r w:rsidR="00DC257E" w:rsidRPr="006418F5">
              <w:rPr>
                <w:w w:val="73"/>
              </w:rPr>
              <w:t>.</w:t>
            </w:r>
            <w:r w:rsidR="00D16C16">
              <w:rPr>
                <w:w w:val="73"/>
              </w:rPr>
              <w:t>3</w:t>
            </w:r>
            <w:r w:rsidR="00DC257E" w:rsidRPr="006418F5">
              <w:rPr>
                <w:w w:val="73"/>
              </w:rPr>
              <w:t>.</w:t>
            </w:r>
          </w:p>
        </w:tc>
        <w:tc>
          <w:tcPr>
            <w:tcW w:w="7797" w:type="dxa"/>
          </w:tcPr>
          <w:p w:rsidR="00794E5B" w:rsidRDefault="009838B2" w:rsidP="0017337D">
            <w:pPr>
              <w:pStyle w:val="Styl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Makro-</w:t>
            </w:r>
            <w:r w:rsidR="00DC257E" w:rsidRPr="006418F5">
              <w:rPr>
                <w:b/>
                <w:sz w:val="23"/>
                <w:szCs w:val="23"/>
              </w:rPr>
              <w:t xml:space="preserve"> a mikroskop</w:t>
            </w:r>
            <w:r>
              <w:rPr>
                <w:b/>
                <w:sz w:val="23"/>
                <w:szCs w:val="23"/>
              </w:rPr>
              <w:t>ické</w:t>
            </w:r>
            <w:r w:rsidR="00DC257E" w:rsidRPr="006418F5">
              <w:rPr>
                <w:b/>
                <w:sz w:val="23"/>
                <w:szCs w:val="23"/>
              </w:rPr>
              <w:t xml:space="preserve"> pozorování mikroorgani</w:t>
            </w:r>
            <w:r w:rsidR="00DC257E">
              <w:rPr>
                <w:b/>
                <w:sz w:val="23"/>
                <w:szCs w:val="23"/>
              </w:rPr>
              <w:t>z</w:t>
            </w:r>
            <w:r w:rsidR="00DC257E" w:rsidRPr="006418F5">
              <w:rPr>
                <w:b/>
                <w:sz w:val="23"/>
                <w:szCs w:val="23"/>
              </w:rPr>
              <w:t>mů</w:t>
            </w:r>
            <w:r w:rsidR="00DC257E">
              <w:rPr>
                <w:sz w:val="23"/>
                <w:szCs w:val="23"/>
              </w:rPr>
              <w:t xml:space="preserve"> </w:t>
            </w:r>
          </w:p>
          <w:p w:rsidR="00DC257E" w:rsidRPr="006418F5" w:rsidRDefault="00DC257E" w:rsidP="0017337D">
            <w:pPr>
              <w:pStyle w:val="Sty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(kultury z minulého cvičení)</w:t>
            </w:r>
          </w:p>
          <w:p w:rsidR="00DC257E" w:rsidRPr="006418F5" w:rsidRDefault="00DC257E" w:rsidP="0017337D">
            <w:pPr>
              <w:pStyle w:val="Styl"/>
              <w:rPr>
                <w:sz w:val="23"/>
                <w:szCs w:val="23"/>
              </w:rPr>
            </w:pPr>
            <w:r w:rsidRPr="006418F5">
              <w:rPr>
                <w:sz w:val="23"/>
                <w:szCs w:val="23"/>
              </w:rPr>
              <w:t>Gramovo barvení, demonstrační pokus nativního preparátu</w:t>
            </w:r>
          </w:p>
          <w:p w:rsidR="009838B2" w:rsidRPr="009838B2" w:rsidRDefault="009838B2" w:rsidP="009838B2">
            <w:pPr>
              <w:pStyle w:val="Styl"/>
              <w:rPr>
                <w:sz w:val="23"/>
                <w:szCs w:val="23"/>
              </w:rPr>
            </w:pPr>
          </w:p>
        </w:tc>
      </w:tr>
      <w:tr w:rsidR="00DC257E" w:rsidTr="00F13E17">
        <w:tc>
          <w:tcPr>
            <w:tcW w:w="0" w:type="auto"/>
          </w:tcPr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 w:rsidRPr="006418F5">
              <w:rPr>
                <w:w w:val="73"/>
              </w:rPr>
              <w:t>4.</w:t>
            </w:r>
          </w:p>
        </w:tc>
        <w:tc>
          <w:tcPr>
            <w:tcW w:w="1386" w:type="dxa"/>
          </w:tcPr>
          <w:p w:rsidR="00DC257E" w:rsidRPr="006418F5" w:rsidRDefault="00B23B55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>
              <w:rPr>
                <w:w w:val="73"/>
              </w:rPr>
              <w:t>13.3.-17</w:t>
            </w:r>
            <w:r w:rsidR="00D16C16">
              <w:rPr>
                <w:w w:val="73"/>
              </w:rPr>
              <w:t>.3</w:t>
            </w:r>
            <w:r w:rsidR="00DC257E" w:rsidRPr="006418F5">
              <w:rPr>
                <w:w w:val="73"/>
              </w:rPr>
              <w:t>.</w:t>
            </w:r>
          </w:p>
        </w:tc>
        <w:tc>
          <w:tcPr>
            <w:tcW w:w="7797" w:type="dxa"/>
          </w:tcPr>
          <w:p w:rsidR="009838B2" w:rsidRDefault="00C44182" w:rsidP="00C44182">
            <w:pPr>
              <w:pStyle w:val="Styl"/>
              <w:rPr>
                <w:b/>
                <w:sz w:val="23"/>
                <w:szCs w:val="23"/>
              </w:rPr>
            </w:pPr>
            <w:r w:rsidRPr="006418F5">
              <w:rPr>
                <w:b/>
                <w:sz w:val="23"/>
                <w:szCs w:val="23"/>
              </w:rPr>
              <w:t>Nepřímé stanovení počtu životaschopných baktérií plotnovou metodou</w:t>
            </w:r>
          </w:p>
          <w:p w:rsidR="00F13E17" w:rsidRPr="009838B2" w:rsidRDefault="00F13E17" w:rsidP="00C44182">
            <w:pPr>
              <w:pStyle w:val="Styl"/>
              <w:rPr>
                <w:b/>
                <w:sz w:val="23"/>
                <w:szCs w:val="23"/>
              </w:rPr>
            </w:pPr>
          </w:p>
        </w:tc>
      </w:tr>
      <w:tr w:rsidR="00DC257E" w:rsidTr="00F13E17">
        <w:tc>
          <w:tcPr>
            <w:tcW w:w="0" w:type="auto"/>
          </w:tcPr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 w:rsidRPr="006418F5">
              <w:rPr>
                <w:w w:val="73"/>
              </w:rPr>
              <w:t>5.</w:t>
            </w:r>
          </w:p>
        </w:tc>
        <w:tc>
          <w:tcPr>
            <w:tcW w:w="1386" w:type="dxa"/>
          </w:tcPr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>
              <w:rPr>
                <w:w w:val="73"/>
              </w:rPr>
              <w:t>2</w:t>
            </w:r>
            <w:r w:rsidR="00980B1D">
              <w:rPr>
                <w:w w:val="73"/>
              </w:rPr>
              <w:t>0</w:t>
            </w:r>
            <w:r>
              <w:rPr>
                <w:w w:val="73"/>
              </w:rPr>
              <w:t>.</w:t>
            </w:r>
            <w:r w:rsidR="00D16C16">
              <w:rPr>
                <w:w w:val="73"/>
              </w:rPr>
              <w:t>3</w:t>
            </w:r>
            <w:r>
              <w:rPr>
                <w:w w:val="73"/>
              </w:rPr>
              <w:t>.-2</w:t>
            </w:r>
            <w:r w:rsidR="00980B1D">
              <w:rPr>
                <w:w w:val="73"/>
              </w:rPr>
              <w:t>4</w:t>
            </w:r>
            <w:r w:rsidR="00D16C16">
              <w:rPr>
                <w:w w:val="73"/>
              </w:rPr>
              <w:t>.3</w:t>
            </w:r>
            <w:r w:rsidRPr="006418F5">
              <w:rPr>
                <w:w w:val="73"/>
              </w:rPr>
              <w:t>.</w:t>
            </w:r>
            <w:r w:rsidRPr="006418F5">
              <w:rPr>
                <w:w w:val="73"/>
              </w:rPr>
              <w:br/>
            </w:r>
          </w:p>
        </w:tc>
        <w:tc>
          <w:tcPr>
            <w:tcW w:w="7797" w:type="dxa"/>
          </w:tcPr>
          <w:p w:rsidR="00C44182" w:rsidRPr="006418F5" w:rsidRDefault="00C44182" w:rsidP="00C44182">
            <w:pPr>
              <w:rPr>
                <w:b/>
              </w:rPr>
            </w:pPr>
            <w:r w:rsidRPr="006418F5">
              <w:rPr>
                <w:b/>
              </w:rPr>
              <w:t>Bakteriofág</w:t>
            </w:r>
          </w:p>
          <w:p w:rsidR="00C44182" w:rsidRDefault="00C44182" w:rsidP="00C44182">
            <w:pPr>
              <w:pStyle w:val="Styl"/>
              <w:rPr>
                <w:b/>
                <w:sz w:val="23"/>
                <w:szCs w:val="23"/>
              </w:rPr>
            </w:pPr>
            <w:r w:rsidRPr="006418F5">
              <w:rPr>
                <w:sz w:val="23"/>
                <w:szCs w:val="23"/>
              </w:rPr>
              <w:t>Hodnocení plotnové metody – prosíme přinést fix na sklo</w:t>
            </w:r>
          </w:p>
          <w:p w:rsidR="00DC257E" w:rsidRPr="006418F5" w:rsidRDefault="00DC257E" w:rsidP="0017337D">
            <w:pPr>
              <w:pStyle w:val="Styl"/>
              <w:rPr>
                <w:b/>
                <w:sz w:val="23"/>
                <w:szCs w:val="23"/>
              </w:rPr>
            </w:pPr>
          </w:p>
        </w:tc>
      </w:tr>
      <w:tr w:rsidR="00DC257E" w:rsidTr="00F13E17">
        <w:tc>
          <w:tcPr>
            <w:tcW w:w="0" w:type="auto"/>
          </w:tcPr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 w:rsidRPr="006418F5">
              <w:rPr>
                <w:w w:val="73"/>
              </w:rPr>
              <w:t>6.</w:t>
            </w:r>
          </w:p>
          <w:p w:rsidR="00DC257E" w:rsidRPr="006418F5" w:rsidRDefault="00DC257E" w:rsidP="00794E5B">
            <w:pPr>
              <w:pStyle w:val="Styl"/>
              <w:spacing w:before="1" w:beforeAutospacing="1" w:after="1" w:afterAutospacing="1"/>
              <w:ind w:right="-288"/>
              <w:jc w:val="center"/>
              <w:rPr>
                <w:b/>
                <w:w w:val="73"/>
              </w:rPr>
            </w:pPr>
          </w:p>
        </w:tc>
        <w:tc>
          <w:tcPr>
            <w:tcW w:w="1386" w:type="dxa"/>
          </w:tcPr>
          <w:p w:rsidR="00DC257E" w:rsidRPr="009838B2" w:rsidRDefault="00DC257E" w:rsidP="00794E5B">
            <w:pPr>
              <w:pStyle w:val="Styl"/>
              <w:spacing w:before="100" w:beforeAutospacing="1" w:after="100" w:afterAutospacing="1"/>
              <w:jc w:val="center"/>
              <w:rPr>
                <w:w w:val="73"/>
              </w:rPr>
            </w:pPr>
            <w:r w:rsidRPr="006418F5">
              <w:rPr>
                <w:w w:val="73"/>
              </w:rPr>
              <w:t>2</w:t>
            </w:r>
            <w:r w:rsidR="00980B1D">
              <w:rPr>
                <w:w w:val="73"/>
              </w:rPr>
              <w:t>7</w:t>
            </w:r>
            <w:r w:rsidRPr="006418F5">
              <w:rPr>
                <w:w w:val="73"/>
              </w:rPr>
              <w:t>.</w:t>
            </w:r>
            <w:r w:rsidR="00D16C16">
              <w:rPr>
                <w:w w:val="73"/>
              </w:rPr>
              <w:t>3</w:t>
            </w:r>
            <w:r w:rsidRPr="006418F5">
              <w:rPr>
                <w:w w:val="73"/>
              </w:rPr>
              <w:t>.-</w:t>
            </w:r>
            <w:r w:rsidR="00980B1D">
              <w:rPr>
                <w:w w:val="73"/>
              </w:rPr>
              <w:t>31.3.</w:t>
            </w:r>
          </w:p>
        </w:tc>
        <w:tc>
          <w:tcPr>
            <w:tcW w:w="7797" w:type="dxa"/>
          </w:tcPr>
          <w:p w:rsidR="00F13E17" w:rsidRDefault="006C6A01" w:rsidP="00F13E17">
            <w:pPr>
              <w:rPr>
                <w:b/>
                <w:sz w:val="22"/>
                <w:szCs w:val="22"/>
              </w:rPr>
            </w:pPr>
            <w:r w:rsidRPr="006418F5">
              <w:rPr>
                <w:sz w:val="23"/>
                <w:szCs w:val="23"/>
              </w:rPr>
              <w:t>Přímé stanove</w:t>
            </w:r>
            <w:r>
              <w:rPr>
                <w:sz w:val="23"/>
                <w:szCs w:val="23"/>
              </w:rPr>
              <w:t>ní počtu buněk v Bü</w:t>
            </w:r>
            <w:r w:rsidRPr="006418F5">
              <w:rPr>
                <w:sz w:val="23"/>
                <w:szCs w:val="23"/>
              </w:rPr>
              <w:t xml:space="preserve">rkerově komůrce, </w:t>
            </w:r>
            <w:r w:rsidRPr="006418F5">
              <w:rPr>
                <w:b/>
                <w:sz w:val="23"/>
                <w:szCs w:val="23"/>
              </w:rPr>
              <w:t>vitální test</w:t>
            </w:r>
            <w:r>
              <w:rPr>
                <w:b/>
                <w:sz w:val="23"/>
                <w:szCs w:val="23"/>
              </w:rPr>
              <w:t>, kvasinky</w:t>
            </w:r>
          </w:p>
          <w:p w:rsidR="00F13E17" w:rsidRDefault="00F13E17" w:rsidP="00F13E17">
            <w:pPr>
              <w:rPr>
                <w:sz w:val="22"/>
                <w:szCs w:val="22"/>
              </w:rPr>
            </w:pPr>
          </w:p>
          <w:p w:rsidR="00DC257E" w:rsidRPr="00F13E17" w:rsidRDefault="00DC257E" w:rsidP="00F13E17">
            <w:pPr>
              <w:rPr>
                <w:sz w:val="22"/>
                <w:szCs w:val="22"/>
              </w:rPr>
            </w:pPr>
          </w:p>
        </w:tc>
      </w:tr>
      <w:tr w:rsidR="00DC257E" w:rsidTr="00F13E17">
        <w:tc>
          <w:tcPr>
            <w:tcW w:w="0" w:type="auto"/>
          </w:tcPr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 w:rsidRPr="006418F5">
              <w:rPr>
                <w:w w:val="73"/>
              </w:rPr>
              <w:t>7.</w:t>
            </w:r>
          </w:p>
        </w:tc>
        <w:tc>
          <w:tcPr>
            <w:tcW w:w="1386" w:type="dxa"/>
          </w:tcPr>
          <w:p w:rsidR="00DC257E" w:rsidRPr="006418F5" w:rsidRDefault="00980B1D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>
              <w:rPr>
                <w:w w:val="73"/>
              </w:rPr>
              <w:t>3</w:t>
            </w:r>
            <w:r w:rsidR="00DC257E" w:rsidRPr="006418F5">
              <w:rPr>
                <w:w w:val="73"/>
              </w:rPr>
              <w:t>.</w:t>
            </w:r>
            <w:r w:rsidR="00D16C16">
              <w:rPr>
                <w:w w:val="73"/>
              </w:rPr>
              <w:t>4</w:t>
            </w:r>
            <w:r w:rsidR="00DC257E" w:rsidRPr="006418F5">
              <w:rPr>
                <w:w w:val="73"/>
              </w:rPr>
              <w:t>.-</w:t>
            </w:r>
            <w:r>
              <w:rPr>
                <w:w w:val="73"/>
              </w:rPr>
              <w:t>7</w:t>
            </w:r>
            <w:r w:rsidR="00D16C16">
              <w:rPr>
                <w:w w:val="73"/>
              </w:rPr>
              <w:t>.4</w:t>
            </w:r>
            <w:r w:rsidR="009838B2">
              <w:rPr>
                <w:w w:val="73"/>
              </w:rPr>
              <w:t>.</w:t>
            </w:r>
          </w:p>
        </w:tc>
        <w:tc>
          <w:tcPr>
            <w:tcW w:w="7797" w:type="dxa"/>
          </w:tcPr>
          <w:p w:rsidR="009838B2" w:rsidRPr="006418F5" w:rsidRDefault="009838B2" w:rsidP="009838B2">
            <w:pPr>
              <w:rPr>
                <w:sz w:val="23"/>
                <w:szCs w:val="23"/>
              </w:rPr>
            </w:pPr>
            <w:r w:rsidRPr="006418F5">
              <w:rPr>
                <w:b/>
              </w:rPr>
              <w:t>Fyzikální a chemické prostředky kontroly růstu</w:t>
            </w:r>
            <w:r>
              <w:rPr>
                <w:b/>
              </w:rPr>
              <w:t xml:space="preserve"> </w:t>
            </w:r>
            <w:r w:rsidRPr="00DC257E">
              <w:t>(UV, SAVO,…)</w:t>
            </w:r>
          </w:p>
          <w:p w:rsidR="009838B2" w:rsidRPr="006418F5" w:rsidRDefault="009838B2" w:rsidP="009838B2">
            <w:pPr>
              <w:rPr>
                <w:b/>
                <w:sz w:val="22"/>
                <w:szCs w:val="22"/>
              </w:rPr>
            </w:pPr>
            <w:r w:rsidRPr="006418F5">
              <w:rPr>
                <w:sz w:val="23"/>
                <w:szCs w:val="23"/>
              </w:rPr>
              <w:t xml:space="preserve">Hodnocení </w:t>
            </w:r>
            <w:r>
              <w:rPr>
                <w:sz w:val="23"/>
                <w:szCs w:val="23"/>
              </w:rPr>
              <w:t>titru fága</w:t>
            </w:r>
            <w:r w:rsidRPr="006418F5">
              <w:rPr>
                <w:sz w:val="23"/>
                <w:szCs w:val="23"/>
              </w:rPr>
              <w:t xml:space="preserve"> – prosíme přinést fix na sklo</w:t>
            </w:r>
          </w:p>
          <w:p w:rsidR="00DC257E" w:rsidRPr="00CE594C" w:rsidRDefault="00DC257E" w:rsidP="00DC257E">
            <w:pPr>
              <w:pStyle w:val="Styl"/>
            </w:pPr>
          </w:p>
        </w:tc>
      </w:tr>
      <w:tr w:rsidR="00DC257E" w:rsidTr="00F13E17">
        <w:tc>
          <w:tcPr>
            <w:tcW w:w="0" w:type="auto"/>
          </w:tcPr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 w:rsidRPr="006418F5">
              <w:rPr>
                <w:w w:val="73"/>
              </w:rPr>
              <w:t>8.</w:t>
            </w:r>
          </w:p>
        </w:tc>
        <w:tc>
          <w:tcPr>
            <w:tcW w:w="1386" w:type="dxa"/>
          </w:tcPr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>
              <w:rPr>
                <w:w w:val="73"/>
              </w:rPr>
              <w:t>1</w:t>
            </w:r>
            <w:r w:rsidR="005461F3">
              <w:rPr>
                <w:w w:val="73"/>
              </w:rPr>
              <w:t>0</w:t>
            </w:r>
            <w:r w:rsidRPr="006418F5">
              <w:rPr>
                <w:w w:val="73"/>
              </w:rPr>
              <w:t>.</w:t>
            </w:r>
            <w:r w:rsidR="00D16C16">
              <w:rPr>
                <w:w w:val="73"/>
              </w:rPr>
              <w:t>4</w:t>
            </w:r>
            <w:r w:rsidRPr="006418F5">
              <w:rPr>
                <w:w w:val="73"/>
              </w:rPr>
              <w:t>.-</w:t>
            </w:r>
            <w:r>
              <w:rPr>
                <w:w w:val="73"/>
              </w:rPr>
              <w:t>1</w:t>
            </w:r>
            <w:r w:rsidR="005461F3">
              <w:rPr>
                <w:w w:val="73"/>
              </w:rPr>
              <w:t>4</w:t>
            </w:r>
            <w:r>
              <w:rPr>
                <w:w w:val="73"/>
              </w:rPr>
              <w:t>.</w:t>
            </w:r>
            <w:r w:rsidR="00D16C16">
              <w:rPr>
                <w:w w:val="73"/>
              </w:rPr>
              <w:t>4</w:t>
            </w:r>
            <w:r w:rsidRPr="006418F5">
              <w:rPr>
                <w:w w:val="73"/>
              </w:rPr>
              <w:t>.</w:t>
            </w:r>
            <w:r w:rsidRPr="006418F5">
              <w:rPr>
                <w:w w:val="73"/>
              </w:rPr>
              <w:br/>
            </w:r>
          </w:p>
        </w:tc>
        <w:tc>
          <w:tcPr>
            <w:tcW w:w="7797" w:type="dxa"/>
          </w:tcPr>
          <w:p w:rsidR="009838B2" w:rsidRPr="006418F5" w:rsidRDefault="009838B2" w:rsidP="009838B2">
            <w:pPr>
              <w:pStyle w:val="Styl"/>
              <w:rPr>
                <w:b/>
                <w:sz w:val="23"/>
                <w:szCs w:val="23"/>
              </w:rPr>
            </w:pPr>
            <w:r w:rsidRPr="006418F5">
              <w:rPr>
                <w:b/>
              </w:rPr>
              <w:t>Stanovení citlivosti baktérií k antibiotikům</w:t>
            </w:r>
            <w:r w:rsidRPr="008878EC">
              <w:t xml:space="preserve">, </w:t>
            </w:r>
            <w:r w:rsidRPr="006418F5">
              <w:rPr>
                <w:b/>
              </w:rPr>
              <w:t>stanovení koncentrace antibiotik</w:t>
            </w:r>
          </w:p>
          <w:p w:rsidR="00DC257E" w:rsidRPr="00F91F12" w:rsidRDefault="009838B2" w:rsidP="009838B2">
            <w:pPr>
              <w:rPr>
                <w:sz w:val="23"/>
                <w:szCs w:val="23"/>
              </w:rPr>
            </w:pPr>
            <w:r w:rsidRPr="006418F5">
              <w:rPr>
                <w:b/>
                <w:sz w:val="22"/>
                <w:szCs w:val="22"/>
              </w:rPr>
              <w:t xml:space="preserve">Na příště: </w:t>
            </w:r>
            <w:r w:rsidRPr="00F91F12">
              <w:rPr>
                <w:sz w:val="23"/>
                <w:szCs w:val="23"/>
              </w:rPr>
              <w:t>PŘINÉST VZOREK PŮDY</w:t>
            </w:r>
          </w:p>
          <w:p w:rsidR="009838B2" w:rsidRPr="009838B2" w:rsidRDefault="009838B2" w:rsidP="009838B2">
            <w:pPr>
              <w:rPr>
                <w:b/>
                <w:sz w:val="23"/>
                <w:szCs w:val="23"/>
              </w:rPr>
            </w:pPr>
          </w:p>
        </w:tc>
      </w:tr>
      <w:tr w:rsidR="00DC257E" w:rsidTr="00F13E17">
        <w:tc>
          <w:tcPr>
            <w:tcW w:w="0" w:type="auto"/>
          </w:tcPr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 w:rsidRPr="006418F5">
              <w:rPr>
                <w:w w:val="73"/>
              </w:rPr>
              <w:t>9.</w:t>
            </w:r>
          </w:p>
        </w:tc>
        <w:tc>
          <w:tcPr>
            <w:tcW w:w="1386" w:type="dxa"/>
          </w:tcPr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 w:rsidRPr="006418F5">
              <w:rPr>
                <w:w w:val="73"/>
              </w:rPr>
              <w:t>1</w:t>
            </w:r>
            <w:r w:rsidR="005461F3">
              <w:rPr>
                <w:w w:val="73"/>
              </w:rPr>
              <w:t>7</w:t>
            </w:r>
            <w:r w:rsidRPr="006418F5">
              <w:rPr>
                <w:w w:val="73"/>
              </w:rPr>
              <w:t>.</w:t>
            </w:r>
            <w:r w:rsidR="00D16C16">
              <w:rPr>
                <w:w w:val="73"/>
              </w:rPr>
              <w:t>4</w:t>
            </w:r>
            <w:r w:rsidRPr="006418F5">
              <w:rPr>
                <w:w w:val="73"/>
              </w:rPr>
              <w:t>.-</w:t>
            </w:r>
            <w:r w:rsidR="005461F3">
              <w:rPr>
                <w:w w:val="73"/>
              </w:rPr>
              <w:t>21</w:t>
            </w:r>
            <w:r w:rsidRPr="006418F5">
              <w:rPr>
                <w:w w:val="73"/>
              </w:rPr>
              <w:t>.</w:t>
            </w:r>
            <w:r w:rsidR="00D16C16">
              <w:rPr>
                <w:w w:val="73"/>
              </w:rPr>
              <w:t>4</w:t>
            </w:r>
            <w:r w:rsidRPr="006418F5">
              <w:rPr>
                <w:w w:val="73"/>
              </w:rPr>
              <w:t>.</w:t>
            </w:r>
          </w:p>
        </w:tc>
        <w:tc>
          <w:tcPr>
            <w:tcW w:w="7797" w:type="dxa"/>
          </w:tcPr>
          <w:p w:rsidR="009838B2" w:rsidRDefault="009838B2" w:rsidP="009838B2">
            <w:pPr>
              <w:rPr>
                <w:sz w:val="23"/>
                <w:szCs w:val="23"/>
              </w:rPr>
            </w:pPr>
            <w:r w:rsidRPr="006418F5">
              <w:rPr>
                <w:b/>
                <w:sz w:val="23"/>
                <w:szCs w:val="23"/>
              </w:rPr>
              <w:t>Průkaz a izolace některých půdních mikroorganizmů</w:t>
            </w:r>
            <w:r w:rsidRPr="006418F5">
              <w:rPr>
                <w:sz w:val="23"/>
                <w:szCs w:val="23"/>
              </w:rPr>
              <w:t xml:space="preserve">   </w:t>
            </w:r>
          </w:p>
          <w:p w:rsidR="00DC257E" w:rsidRPr="006418F5" w:rsidRDefault="00DC257E" w:rsidP="009838B2">
            <w:pPr>
              <w:rPr>
                <w:sz w:val="23"/>
                <w:szCs w:val="23"/>
              </w:rPr>
            </w:pPr>
          </w:p>
        </w:tc>
      </w:tr>
      <w:tr w:rsidR="00DC257E" w:rsidTr="00F13E17">
        <w:tc>
          <w:tcPr>
            <w:tcW w:w="0" w:type="auto"/>
          </w:tcPr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 w:rsidRPr="006418F5">
              <w:rPr>
                <w:w w:val="73"/>
              </w:rPr>
              <w:t>10.</w:t>
            </w:r>
          </w:p>
        </w:tc>
        <w:tc>
          <w:tcPr>
            <w:tcW w:w="1386" w:type="dxa"/>
          </w:tcPr>
          <w:p w:rsidR="00DC257E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>
              <w:rPr>
                <w:w w:val="73"/>
              </w:rPr>
              <w:t>2</w:t>
            </w:r>
            <w:r w:rsidR="005461F3">
              <w:rPr>
                <w:w w:val="73"/>
              </w:rPr>
              <w:t>4</w:t>
            </w:r>
            <w:r w:rsidRPr="006418F5">
              <w:rPr>
                <w:w w:val="73"/>
              </w:rPr>
              <w:t>.</w:t>
            </w:r>
            <w:r w:rsidR="00D16C16">
              <w:rPr>
                <w:w w:val="73"/>
              </w:rPr>
              <w:t>4</w:t>
            </w:r>
            <w:r w:rsidRPr="006418F5">
              <w:rPr>
                <w:w w:val="73"/>
              </w:rPr>
              <w:t>.–2</w:t>
            </w:r>
            <w:r w:rsidR="005461F3">
              <w:rPr>
                <w:w w:val="73"/>
              </w:rPr>
              <w:t>8</w:t>
            </w:r>
            <w:r w:rsidRPr="006418F5">
              <w:rPr>
                <w:w w:val="73"/>
              </w:rPr>
              <w:t>.</w:t>
            </w:r>
            <w:r w:rsidR="00D16C16">
              <w:rPr>
                <w:w w:val="73"/>
              </w:rPr>
              <w:t>4</w:t>
            </w:r>
            <w:r w:rsidR="00794E5B">
              <w:rPr>
                <w:w w:val="73"/>
              </w:rPr>
              <w:t>.</w:t>
            </w:r>
          </w:p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</w:p>
        </w:tc>
        <w:tc>
          <w:tcPr>
            <w:tcW w:w="7797" w:type="dxa"/>
          </w:tcPr>
          <w:p w:rsidR="009838B2" w:rsidRDefault="009838B2" w:rsidP="009838B2">
            <w:r w:rsidRPr="008878EC">
              <w:t xml:space="preserve">Hodnocení zastoupení </w:t>
            </w:r>
            <w:r>
              <w:t>některých mikroorganizmů v půdě</w:t>
            </w:r>
          </w:p>
          <w:p w:rsidR="009838B2" w:rsidRPr="00512196" w:rsidRDefault="009838B2" w:rsidP="009838B2">
            <w:r>
              <w:t xml:space="preserve">Pozorování bakteriálních </w:t>
            </w:r>
            <w:r w:rsidRPr="00DC257E">
              <w:rPr>
                <w:b/>
              </w:rPr>
              <w:t>spor</w:t>
            </w:r>
            <w:r>
              <w:t xml:space="preserve"> bacila - </w:t>
            </w:r>
            <w:r w:rsidRPr="00DC257E">
              <w:rPr>
                <w:b/>
              </w:rPr>
              <w:t>fázový kontrast</w:t>
            </w:r>
            <w:r w:rsidRPr="00C46463">
              <w:t xml:space="preserve"> - nativní preparát</w:t>
            </w:r>
            <w:r w:rsidRPr="00512196">
              <w:t xml:space="preserve"> </w:t>
            </w:r>
          </w:p>
          <w:p w:rsidR="009838B2" w:rsidRDefault="009838B2" w:rsidP="009838B2">
            <w:r w:rsidRPr="00DC257E">
              <w:rPr>
                <w:b/>
              </w:rPr>
              <w:t>Negativní barvení</w:t>
            </w:r>
            <w:r>
              <w:t xml:space="preserve"> rodu </w:t>
            </w:r>
            <w:r w:rsidRPr="00C46463">
              <w:rPr>
                <w:i/>
              </w:rPr>
              <w:t>Bacillus</w:t>
            </w:r>
            <w:r>
              <w:t xml:space="preserve">, </w:t>
            </w:r>
            <w:r w:rsidRPr="00DC257E">
              <w:rPr>
                <w:b/>
              </w:rPr>
              <w:t>negativní barvení pouzder</w:t>
            </w:r>
            <w:r>
              <w:t xml:space="preserve"> azotobaktera</w:t>
            </w:r>
          </w:p>
          <w:p w:rsidR="009838B2" w:rsidRDefault="009838B2" w:rsidP="009838B2">
            <w:pPr>
              <w:pStyle w:val="Styl"/>
              <w:rPr>
                <w:sz w:val="23"/>
                <w:szCs w:val="23"/>
              </w:rPr>
            </w:pPr>
            <w:r w:rsidRPr="006418F5">
              <w:rPr>
                <w:b/>
                <w:sz w:val="22"/>
                <w:szCs w:val="22"/>
              </w:rPr>
              <w:t xml:space="preserve">Na příště: </w:t>
            </w:r>
            <w:r w:rsidRPr="00F91F12">
              <w:rPr>
                <w:sz w:val="22"/>
                <w:szCs w:val="22"/>
              </w:rPr>
              <w:t>PŘINÉST VZOREK VODY</w:t>
            </w:r>
            <w:r w:rsidRPr="006418F5">
              <w:rPr>
                <w:sz w:val="22"/>
                <w:szCs w:val="22"/>
              </w:rPr>
              <w:t xml:space="preserve"> (do skupiny </w:t>
            </w:r>
            <w:r>
              <w:rPr>
                <w:sz w:val="22"/>
                <w:szCs w:val="22"/>
              </w:rPr>
              <w:t>3</w:t>
            </w:r>
            <w:r w:rsidRPr="006418F5">
              <w:rPr>
                <w:sz w:val="22"/>
                <w:szCs w:val="22"/>
              </w:rPr>
              <w:t xml:space="preserve"> vz. povrchové + 1 vz. pitné)</w:t>
            </w:r>
          </w:p>
          <w:p w:rsidR="00DC257E" w:rsidRPr="006418F5" w:rsidRDefault="00DC257E" w:rsidP="009838B2">
            <w:pPr>
              <w:rPr>
                <w:sz w:val="23"/>
                <w:szCs w:val="23"/>
              </w:rPr>
            </w:pPr>
          </w:p>
        </w:tc>
      </w:tr>
      <w:tr w:rsidR="00DC257E" w:rsidTr="00F13E17">
        <w:tc>
          <w:tcPr>
            <w:tcW w:w="0" w:type="auto"/>
          </w:tcPr>
          <w:p w:rsidR="00DC257E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 w:rsidRPr="006418F5">
              <w:rPr>
                <w:w w:val="73"/>
              </w:rPr>
              <w:t>11.</w:t>
            </w:r>
          </w:p>
          <w:p w:rsidR="00DC257E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>
              <w:rPr>
                <w:w w:val="73"/>
              </w:rPr>
              <w:t>12.</w:t>
            </w:r>
          </w:p>
          <w:p w:rsidR="00DC257E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</w:p>
          <w:p w:rsidR="00DC257E" w:rsidRPr="006418F5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>
              <w:rPr>
                <w:w w:val="73"/>
              </w:rPr>
              <w:t>13.</w:t>
            </w:r>
          </w:p>
        </w:tc>
        <w:tc>
          <w:tcPr>
            <w:tcW w:w="1386" w:type="dxa"/>
          </w:tcPr>
          <w:p w:rsidR="00DC257E" w:rsidRDefault="005461F3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>
              <w:rPr>
                <w:w w:val="73"/>
              </w:rPr>
              <w:t>1</w:t>
            </w:r>
            <w:r w:rsidR="00DC257E" w:rsidRPr="006418F5">
              <w:rPr>
                <w:w w:val="73"/>
              </w:rPr>
              <w:t>.</w:t>
            </w:r>
            <w:r w:rsidR="00D16C16">
              <w:rPr>
                <w:w w:val="73"/>
              </w:rPr>
              <w:t>5</w:t>
            </w:r>
            <w:r w:rsidR="00DC257E" w:rsidRPr="006418F5">
              <w:rPr>
                <w:w w:val="73"/>
              </w:rPr>
              <w:t>.-</w:t>
            </w:r>
            <w:r>
              <w:rPr>
                <w:w w:val="73"/>
              </w:rPr>
              <w:t>5</w:t>
            </w:r>
            <w:r w:rsidR="00DC257E" w:rsidRPr="006418F5">
              <w:rPr>
                <w:w w:val="73"/>
              </w:rPr>
              <w:t>.</w:t>
            </w:r>
            <w:r w:rsidR="00D16C16">
              <w:rPr>
                <w:w w:val="73"/>
              </w:rPr>
              <w:t>5</w:t>
            </w:r>
            <w:r w:rsidR="00DC257E" w:rsidRPr="006418F5">
              <w:rPr>
                <w:w w:val="73"/>
              </w:rPr>
              <w:t>.</w:t>
            </w:r>
          </w:p>
          <w:p w:rsidR="00DC257E" w:rsidRDefault="005461F3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>
              <w:rPr>
                <w:w w:val="73"/>
              </w:rPr>
              <w:t>8</w:t>
            </w:r>
            <w:r w:rsidR="00DC257E">
              <w:rPr>
                <w:w w:val="73"/>
              </w:rPr>
              <w:t>.</w:t>
            </w:r>
            <w:r w:rsidR="00D16C16">
              <w:rPr>
                <w:w w:val="73"/>
              </w:rPr>
              <w:t>5</w:t>
            </w:r>
            <w:r w:rsidR="00DC257E">
              <w:rPr>
                <w:w w:val="73"/>
              </w:rPr>
              <w:t>.-1</w:t>
            </w:r>
            <w:r>
              <w:rPr>
                <w:w w:val="73"/>
              </w:rPr>
              <w:t>2</w:t>
            </w:r>
            <w:r w:rsidR="00DC257E">
              <w:rPr>
                <w:w w:val="73"/>
              </w:rPr>
              <w:t>.</w:t>
            </w:r>
            <w:r w:rsidR="00D16C16">
              <w:rPr>
                <w:w w:val="73"/>
              </w:rPr>
              <w:t>5</w:t>
            </w:r>
            <w:r w:rsidR="00DC257E">
              <w:rPr>
                <w:w w:val="73"/>
              </w:rPr>
              <w:t>.</w:t>
            </w:r>
          </w:p>
          <w:p w:rsidR="00DC257E" w:rsidRDefault="00DC257E" w:rsidP="00794E5B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</w:p>
          <w:p w:rsidR="00DC257E" w:rsidRPr="006418F5" w:rsidRDefault="00DC257E" w:rsidP="005461F3">
            <w:pPr>
              <w:pStyle w:val="Styl"/>
              <w:spacing w:before="1" w:beforeAutospacing="1" w:after="1" w:afterAutospacing="1"/>
              <w:jc w:val="center"/>
              <w:rPr>
                <w:w w:val="73"/>
              </w:rPr>
            </w:pPr>
            <w:r>
              <w:rPr>
                <w:w w:val="73"/>
              </w:rPr>
              <w:t>1</w:t>
            </w:r>
            <w:r w:rsidR="005461F3">
              <w:rPr>
                <w:w w:val="73"/>
              </w:rPr>
              <w:t>5</w:t>
            </w:r>
            <w:r>
              <w:rPr>
                <w:w w:val="73"/>
              </w:rPr>
              <w:t>.</w:t>
            </w:r>
            <w:r w:rsidR="005461F3">
              <w:rPr>
                <w:w w:val="73"/>
              </w:rPr>
              <w:t>5.-19</w:t>
            </w:r>
            <w:r>
              <w:rPr>
                <w:w w:val="73"/>
              </w:rPr>
              <w:t>.</w:t>
            </w:r>
            <w:r w:rsidR="00D16C16">
              <w:rPr>
                <w:w w:val="73"/>
              </w:rPr>
              <w:t>5</w:t>
            </w:r>
            <w:r>
              <w:rPr>
                <w:w w:val="73"/>
              </w:rPr>
              <w:t>.</w:t>
            </w:r>
          </w:p>
        </w:tc>
        <w:tc>
          <w:tcPr>
            <w:tcW w:w="7797" w:type="dxa"/>
          </w:tcPr>
          <w:p w:rsidR="009838B2" w:rsidRPr="006418F5" w:rsidRDefault="009838B2" w:rsidP="009838B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Bakte</w:t>
            </w:r>
            <w:r w:rsidRPr="006418F5">
              <w:rPr>
                <w:sz w:val="22"/>
                <w:szCs w:val="22"/>
              </w:rPr>
              <w:t xml:space="preserve">rie ve vodě - </w:t>
            </w:r>
            <w:r w:rsidRPr="006418F5">
              <w:rPr>
                <w:b/>
                <w:sz w:val="22"/>
                <w:szCs w:val="22"/>
              </w:rPr>
              <w:t xml:space="preserve">Základní mikrobiologický rozbor vody </w:t>
            </w:r>
          </w:p>
          <w:p w:rsidR="009838B2" w:rsidRDefault="009838B2" w:rsidP="00DC257E">
            <w:pPr>
              <w:pStyle w:val="Styl"/>
              <w:rPr>
                <w:b/>
                <w:sz w:val="23"/>
                <w:szCs w:val="23"/>
              </w:rPr>
            </w:pPr>
          </w:p>
          <w:p w:rsidR="009838B2" w:rsidRDefault="009838B2" w:rsidP="009838B2">
            <w:pPr>
              <w:rPr>
                <w:b/>
              </w:rPr>
            </w:pPr>
            <w:r>
              <w:t>Hodnocení rozboru vody</w:t>
            </w:r>
            <w:r w:rsidRPr="00060BA9">
              <w:t xml:space="preserve"> - prosíme přinést fix na sklo</w:t>
            </w:r>
            <w:r w:rsidRPr="00DC257E">
              <w:rPr>
                <w:b/>
              </w:rPr>
              <w:t>!!!</w:t>
            </w:r>
          </w:p>
          <w:p w:rsidR="00DC257E" w:rsidRPr="006418F5" w:rsidRDefault="00DC257E" w:rsidP="00DC257E">
            <w:pPr>
              <w:pStyle w:val="Styl"/>
              <w:rPr>
                <w:sz w:val="23"/>
                <w:szCs w:val="23"/>
              </w:rPr>
            </w:pPr>
            <w:r w:rsidRPr="006418F5">
              <w:rPr>
                <w:b/>
                <w:sz w:val="23"/>
                <w:szCs w:val="23"/>
              </w:rPr>
              <w:t>Úvod do identifikace baktérií</w:t>
            </w:r>
            <w:r w:rsidRPr="006418F5">
              <w:rPr>
                <w:sz w:val="23"/>
                <w:szCs w:val="23"/>
              </w:rPr>
              <w:t xml:space="preserve"> - biochemické testy a standardizované identifikační systémy (zkumavkové testy, papírkové testy a mikrotesty)</w:t>
            </w:r>
          </w:p>
          <w:p w:rsidR="009838B2" w:rsidRDefault="009838B2" w:rsidP="0017337D">
            <w:pPr>
              <w:pStyle w:val="Styl"/>
              <w:rPr>
                <w:b/>
                <w:sz w:val="23"/>
                <w:szCs w:val="23"/>
              </w:rPr>
            </w:pPr>
          </w:p>
          <w:p w:rsidR="009838B2" w:rsidRDefault="009838B2" w:rsidP="009838B2">
            <w:pPr>
              <w:pStyle w:val="Styl"/>
              <w:rPr>
                <w:sz w:val="23"/>
                <w:szCs w:val="23"/>
              </w:rPr>
            </w:pPr>
            <w:r w:rsidRPr="006418F5">
              <w:rPr>
                <w:sz w:val="23"/>
                <w:szCs w:val="23"/>
              </w:rPr>
              <w:t>Hodnocení biochemických testů – program TNW</w:t>
            </w:r>
            <w:r>
              <w:rPr>
                <w:sz w:val="23"/>
                <w:szCs w:val="23"/>
              </w:rPr>
              <w:t xml:space="preserve"> </w:t>
            </w:r>
          </w:p>
          <w:p w:rsidR="00DC257E" w:rsidRPr="006418F5" w:rsidRDefault="00DC257E" w:rsidP="0017337D">
            <w:pPr>
              <w:pStyle w:val="Styl"/>
              <w:rPr>
                <w:sz w:val="23"/>
                <w:szCs w:val="23"/>
              </w:rPr>
            </w:pPr>
            <w:r w:rsidRPr="006418F5">
              <w:rPr>
                <w:b/>
                <w:sz w:val="23"/>
                <w:szCs w:val="23"/>
              </w:rPr>
              <w:t>Zápočtový preparát</w:t>
            </w:r>
            <w:r w:rsidRPr="006418F5">
              <w:rPr>
                <w:sz w:val="23"/>
                <w:szCs w:val="23"/>
              </w:rPr>
              <w:t>, odevzdání protokolů</w:t>
            </w:r>
          </w:p>
        </w:tc>
      </w:tr>
    </w:tbl>
    <w:p w:rsidR="00F87334" w:rsidRDefault="00F87334" w:rsidP="00DC257E"/>
    <w:sectPr w:rsidR="00F8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7E"/>
    <w:rsid w:val="001456C4"/>
    <w:rsid w:val="003942FB"/>
    <w:rsid w:val="003C4EAC"/>
    <w:rsid w:val="005461F3"/>
    <w:rsid w:val="005C260C"/>
    <w:rsid w:val="006C6A01"/>
    <w:rsid w:val="00733009"/>
    <w:rsid w:val="00743444"/>
    <w:rsid w:val="00794E5B"/>
    <w:rsid w:val="00864B70"/>
    <w:rsid w:val="00980B1D"/>
    <w:rsid w:val="009838B2"/>
    <w:rsid w:val="009917F6"/>
    <w:rsid w:val="00AB2280"/>
    <w:rsid w:val="00B23B55"/>
    <w:rsid w:val="00C44182"/>
    <w:rsid w:val="00D16C16"/>
    <w:rsid w:val="00DC257E"/>
    <w:rsid w:val="00F13E17"/>
    <w:rsid w:val="00F87334"/>
    <w:rsid w:val="00F9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DC2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DC2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2017-01-05T09:06:00Z</cp:lastPrinted>
  <dcterms:created xsi:type="dcterms:W3CDTF">2017-02-23T07:56:00Z</dcterms:created>
  <dcterms:modified xsi:type="dcterms:W3CDTF">2017-02-23T07:56:00Z</dcterms:modified>
</cp:coreProperties>
</file>