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B1" w:rsidRDefault="003A72C0">
      <w:pPr>
        <w:pStyle w:val="Heading11"/>
        <w:numPr>
          <w:ilvl w:val="0"/>
          <w:numId w:val="2"/>
        </w:numPr>
        <w:spacing w:before="0" w:after="200"/>
        <w:ind w:left="360"/>
      </w:pPr>
      <w:r>
        <w:t>Ideální a reálné plyny</w:t>
      </w:r>
      <w:r w:rsidR="00B764E7">
        <w:t xml:space="preserve"> </w:t>
      </w:r>
      <w:r>
        <w:t>– zadání</w:t>
      </w:r>
    </w:p>
    <w:p w:rsidR="00BD7FB1" w:rsidRDefault="003A72C0">
      <w:p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K nastudování: Peter </w:t>
      </w:r>
      <w:proofErr w:type="spellStart"/>
      <w:r>
        <w:rPr>
          <w:rFonts w:cstheme="minorHAnsi"/>
        </w:rPr>
        <w:t>Atkins</w:t>
      </w:r>
      <w:proofErr w:type="spellEnd"/>
      <w:r>
        <w:rPr>
          <w:rFonts w:cstheme="minorHAnsi"/>
        </w:rPr>
        <w:t>, Fyzikální chemie, kapitola 1 – Vlastnosti plynů</w:t>
      </w:r>
    </w:p>
    <w:p w:rsidR="00BD7FB1" w:rsidRDefault="00BD7FB1">
      <w:p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</w:p>
    <w:p w:rsidR="00BD7FB1" w:rsidRDefault="003A72C0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Konstanty:</w:t>
      </w:r>
    </w:p>
    <w:p w:rsidR="00BD7FB1" w:rsidRDefault="003A72C0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Molární plynová konstanta </w:t>
      </w:r>
      <m:oMath>
        <m:r>
          <w:rPr>
            <w:rFonts w:ascii="Cambria Math" w:hAnsi="Cambria Math"/>
          </w:rPr>
          <m:t>R=</m:t>
        </m:r>
      </m:oMath>
      <w:r>
        <w:rPr>
          <w:rFonts w:cstheme="minorHAnsi"/>
        </w:rPr>
        <w:t xml:space="preserve"> 8,314472 J mol</w:t>
      </w:r>
      <w:r>
        <w:rPr>
          <w:rFonts w:cstheme="minorHAnsi"/>
          <w:vertAlign w:val="superscript"/>
        </w:rPr>
        <w:t xml:space="preserve">-1 </w:t>
      </w:r>
      <w:r>
        <w:rPr>
          <w:rFonts w:cstheme="minorHAnsi"/>
        </w:rPr>
        <w:t>K</w:t>
      </w:r>
      <w:r>
        <w:rPr>
          <w:rFonts w:cstheme="minorHAnsi"/>
          <w:vertAlign w:val="superscript"/>
        </w:rPr>
        <w:t>-1</w:t>
      </w:r>
    </w:p>
    <w:p w:rsidR="00BD7FB1" w:rsidRDefault="00BD7FB1">
      <w:pPr>
        <w:spacing w:after="0" w:line="360" w:lineRule="auto"/>
        <w:contextualSpacing/>
        <w:jc w:val="both"/>
        <w:rPr>
          <w:rFonts w:cstheme="minorHAnsi"/>
        </w:rPr>
      </w:pPr>
    </w:p>
    <w:p w:rsidR="00BD7FB1" w:rsidRDefault="003A72C0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Příklady:</w:t>
      </w:r>
    </w:p>
    <w:p w:rsidR="003A72C0" w:rsidRDefault="003A72C0" w:rsidP="003A72C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Ideální plyn prochází izotermickou kompresí, která snižuje jeho objem o 2,20 dm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. Konečný tlak plynu je 504 kPa a konečný objem plynu 4,65 dm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. Vypočítejte původní tlak plynu. (342 kPa)</w:t>
      </w:r>
    </w:p>
    <w:p w:rsidR="003A72C0" w:rsidRDefault="003A72C0" w:rsidP="003A72C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Při průmyslovém procesu zahřejeme dusík v nádobě o konstantním objemu na teplotu 227 °C. Vypočítejte tlak při této teplotě, pokud počáteční teplota byla 27 °C a počáteční tlak 10132,5 kPa, chová-li se dusík jako ideální plyn. (16,888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>)</w:t>
      </w:r>
    </w:p>
    <w:p w:rsidR="00BD7FB1" w:rsidRDefault="003A72C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360" w:lineRule="auto"/>
        <w:jc w:val="both"/>
      </w:pPr>
      <w:r>
        <w:t xml:space="preserve">Na obrázku je znázorněna izoterma pro ideální plyn při teplotě </w:t>
      </w:r>
      <w:r>
        <w:rPr>
          <w:i/>
        </w:rPr>
        <w:t>T</w:t>
      </w:r>
      <w:r>
        <w:rPr>
          <w:vertAlign w:val="subscript"/>
        </w:rPr>
        <w:t>1</w:t>
      </w:r>
      <w:r>
        <w:t>. Do obrázku nakreslete hyperbolickou závislost pro stejné množství plynu o teplotě 2x nižší (</w:t>
      </w:r>
      <w:r>
        <w:rPr>
          <w:i/>
        </w:rPr>
        <w:t>T</w:t>
      </w:r>
      <w:r>
        <w:rPr>
          <w:vertAlign w:val="subscript"/>
        </w:rPr>
        <w:t>2</w:t>
      </w:r>
      <w:r>
        <w:t>) a teplotě 2x vyšší (</w:t>
      </w:r>
      <w:r>
        <w:rPr>
          <w:i/>
        </w:rPr>
        <w:t>T</w:t>
      </w:r>
      <w:r>
        <w:rPr>
          <w:vertAlign w:val="subscript"/>
        </w:rPr>
        <w:t>3</w:t>
      </w:r>
      <w:r>
        <w:t>).</w:t>
      </w:r>
    </w:p>
    <w:p w:rsidR="00BD7FB1" w:rsidRDefault="00D2134C">
      <w:pPr>
        <w:pStyle w:val="Odstavecseseznamem"/>
      </w:pPr>
      <w:r>
        <w:rPr>
          <w:noProof/>
        </w:rPr>
        <w:drawing>
          <wp:inline distT="0" distB="0" distL="0" distR="0">
            <wp:extent cx="2971800" cy="36385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B1" w:rsidRDefault="003A72C0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lastRenderedPageBreak/>
        <w:t xml:space="preserve">Na obrázku jsou nakresleny tři </w:t>
      </w:r>
      <w:proofErr w:type="spellStart"/>
      <w:r>
        <w:t>izochory</w:t>
      </w:r>
      <w:proofErr w:type="spellEnd"/>
      <w:r>
        <w:t>, tj. křivky o konstantním objemu. Která z nich odpovídá nejnižšímu objemu?</w:t>
      </w:r>
      <w:r>
        <w:br/>
      </w:r>
      <w:r>
        <w:rPr>
          <w:noProof/>
        </w:rPr>
        <w:drawing>
          <wp:inline distT="0" distB="0" distL="19050" distR="0">
            <wp:extent cx="4206240" cy="3606165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B1" w:rsidRDefault="003A72C0" w:rsidP="00247D14">
      <w:pPr>
        <w:numPr>
          <w:ilvl w:val="0"/>
          <w:numId w:val="1"/>
        </w:num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Majitel domu k vytápění domu za rok spotřebuje 4 000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zemního plynu. Předpokládejme, že všechen zemní plyn je pouze met</w:t>
      </w:r>
      <w:r w:rsidR="00D2134C">
        <w:rPr>
          <w:rFonts w:cstheme="minorHAnsi"/>
        </w:rPr>
        <w:t>h</w:t>
      </w:r>
      <w:r>
        <w:rPr>
          <w:rFonts w:cstheme="minorHAnsi"/>
        </w:rPr>
        <w:t>an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methan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16,04 g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 xml:space="preserve">) a že se při tlaku 101325 </w:t>
      </w:r>
      <w:proofErr w:type="spellStart"/>
      <w:r>
        <w:rPr>
          <w:rFonts w:cstheme="minorHAnsi"/>
        </w:rPr>
        <w:t>Pa</w:t>
      </w:r>
      <w:proofErr w:type="spellEnd"/>
      <w:r>
        <w:rPr>
          <w:rFonts w:cstheme="minorHAnsi"/>
        </w:rPr>
        <w:t xml:space="preserve"> a teplotě 20 °C </w:t>
      </w:r>
      <w:r w:rsidR="00247D14">
        <w:rPr>
          <w:rFonts w:cstheme="minorHAnsi"/>
        </w:rPr>
        <w:t xml:space="preserve">methan </w:t>
      </w:r>
      <w:r>
        <w:rPr>
          <w:rFonts w:cstheme="minorHAnsi"/>
        </w:rPr>
        <w:t>chová jako ideální plyn. Jaká je za těchto podmínek hmotnost použitého plynu? (2,67 t)</w:t>
      </w:r>
    </w:p>
    <w:p w:rsidR="00BD7FB1" w:rsidRDefault="003A72C0">
      <w:pPr>
        <w:numPr>
          <w:ilvl w:val="0"/>
          <w:numId w:val="1"/>
        </w:num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Hustota plynné sloučeniny při teplotě 57 °C a tlaku 20 kPa je 1,23 kg m</w:t>
      </w:r>
      <w:r>
        <w:rPr>
          <w:rFonts w:cstheme="minorHAnsi"/>
          <w:vertAlign w:val="superscript"/>
        </w:rPr>
        <w:t>-3</w:t>
      </w:r>
      <w:r>
        <w:rPr>
          <w:rFonts w:cstheme="minorHAnsi"/>
        </w:rPr>
        <w:t>. Jaká je molární hmotnost této sloučeniny? (169 g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</w:t>
      </w:r>
    </w:p>
    <w:p w:rsidR="00BD7FB1" w:rsidRDefault="003A72C0">
      <w:pPr>
        <w:numPr>
          <w:ilvl w:val="0"/>
          <w:numId w:val="1"/>
        </w:num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Při teplotě 500 °C a tlaku 93,2 kPa je hustota par síry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32,065 g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 3,710 kg m</w:t>
      </w:r>
      <w:r>
        <w:rPr>
          <w:rFonts w:cstheme="minorHAnsi"/>
          <w:vertAlign w:val="superscript"/>
        </w:rPr>
        <w:t>-3</w:t>
      </w:r>
      <w:r>
        <w:rPr>
          <w:rFonts w:cstheme="minorHAnsi"/>
        </w:rPr>
        <w:t>. Jaký je molekulový vzorec síry za těchto podmínek? (S</w:t>
      </w:r>
      <w:r>
        <w:rPr>
          <w:rFonts w:cstheme="minorHAnsi"/>
          <w:vertAlign w:val="subscript"/>
        </w:rPr>
        <w:t>8</w:t>
      </w:r>
      <w:r>
        <w:rPr>
          <w:rFonts w:cstheme="minorHAnsi"/>
        </w:rPr>
        <w:t>)</w:t>
      </w:r>
    </w:p>
    <w:p w:rsidR="00BD7FB1" w:rsidRDefault="003A72C0">
      <w:pPr>
        <w:numPr>
          <w:ilvl w:val="0"/>
          <w:numId w:val="1"/>
        </w:numPr>
        <w:tabs>
          <w:tab w:val="left" w:pos="450"/>
        </w:tabs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Jaký tlak vyvíjí 131 g xenonu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Xe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131,293 g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 v nádobě o objemu 1,0 dm</w:t>
      </w:r>
      <w:r>
        <w:rPr>
          <w:rFonts w:cstheme="minorHAnsi"/>
          <w:vertAlign w:val="superscript"/>
        </w:rPr>
        <w:t xml:space="preserve">3 </w:t>
      </w:r>
      <w:r>
        <w:rPr>
          <w:rFonts w:cstheme="minorHAnsi"/>
        </w:rPr>
        <w:t>při teplotě 25 °C, pokud se chová jako ideální plyn?</w:t>
      </w:r>
    </w:p>
    <w:p w:rsidR="00BD7FB1" w:rsidRDefault="003A72C0">
      <w:pPr>
        <w:pStyle w:val="Odstavecseseznamem"/>
        <w:numPr>
          <w:ilvl w:val="1"/>
          <w:numId w:val="1"/>
        </w:numPr>
        <w:spacing w:after="0" w:line="360" w:lineRule="auto"/>
        <w:ind w:left="449"/>
        <w:jc w:val="both"/>
        <w:rPr>
          <w:rFonts w:cstheme="minorHAnsi"/>
        </w:rPr>
      </w:pPr>
      <w:bookmarkStart w:id="1" w:name="__DdeLink__1510_2137480765"/>
      <w:bookmarkEnd w:id="1"/>
      <w:r>
        <w:rPr>
          <w:rFonts w:cstheme="minorHAnsi"/>
        </w:rPr>
        <w:t xml:space="preserve">ideální plyn? (2,47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>)</w:t>
      </w:r>
    </w:p>
    <w:p w:rsidR="00BD7FB1" w:rsidRDefault="003A72C0">
      <w:pPr>
        <w:pStyle w:val="Odstavecseseznamem"/>
        <w:numPr>
          <w:ilvl w:val="1"/>
          <w:numId w:val="1"/>
        </w:numPr>
        <w:spacing w:after="0" w:line="360" w:lineRule="auto"/>
        <w:ind w:left="449"/>
        <w:jc w:val="both"/>
      </w:pPr>
      <w:r>
        <w:rPr>
          <w:rFonts w:cstheme="minorHAnsi"/>
        </w:rPr>
        <w:t xml:space="preserve">reálný plyn, jestliže </w:t>
      </w:r>
      <m:oMath>
        <m:r>
          <w:rPr>
            <w:rFonts w:ascii="Cambria Math" w:hAnsi="Cambria Math"/>
          </w:rPr>
          <m:t>a=</m:t>
        </m:r>
      </m:oMath>
      <w:r w:rsidR="00B764E7">
        <w:rPr>
          <w:rFonts w:cstheme="minorHAnsi"/>
        </w:rPr>
        <w:t xml:space="preserve"> </w:t>
      </w:r>
      <w:r>
        <w:rPr>
          <w:rFonts w:cstheme="minorHAnsi"/>
          <w:color w:val="00000A"/>
        </w:rPr>
        <w:t>4,19·10</w:t>
      </w:r>
      <w:r>
        <w:rPr>
          <w:rFonts w:cstheme="minorHAnsi"/>
          <w:color w:val="00000A"/>
          <w:vertAlign w:val="superscript"/>
        </w:rPr>
        <w:t>-1</w:t>
      </w:r>
      <w:r w:rsidR="00B764E7">
        <w:rPr>
          <w:rFonts w:cstheme="minorHAnsi"/>
          <w:color w:val="00000A"/>
          <w:vertAlign w:val="superscript"/>
        </w:rPr>
        <w:t xml:space="preserve"> </w:t>
      </w:r>
      <w:r>
        <w:rPr>
          <w:rFonts w:cstheme="minorHAnsi"/>
        </w:rPr>
        <w:t>m</w:t>
      </w:r>
      <w:r>
        <w:rPr>
          <w:rFonts w:cstheme="minorHAnsi"/>
          <w:vertAlign w:val="superscript"/>
        </w:rPr>
        <w:t xml:space="preserve">6 </w:t>
      </w:r>
      <w:proofErr w:type="spellStart"/>
      <w:r>
        <w:rPr>
          <w:rFonts w:cstheme="minorHAnsi"/>
        </w:rPr>
        <w:t>Pa</w:t>
      </w:r>
      <w:proofErr w:type="spellEnd"/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-2</w:t>
      </w:r>
      <w:r>
        <w:rPr>
          <w:rFonts w:cstheme="minorHAnsi"/>
        </w:rPr>
        <w:t xml:space="preserve"> a </w:t>
      </w:r>
      <m:oMath>
        <m:r>
          <w:rPr>
            <w:rFonts w:ascii="Cambria Math" w:hAnsi="Cambria Math"/>
          </w:rPr>
          <m:t>b=</m:t>
        </m:r>
      </m:oMath>
      <w:r>
        <w:rPr>
          <w:rFonts w:cstheme="minorHAnsi"/>
        </w:rPr>
        <w:t xml:space="preserve"> 5,16·10</w:t>
      </w:r>
      <w:r>
        <w:rPr>
          <w:rFonts w:cstheme="minorHAnsi"/>
          <w:vertAlign w:val="superscript"/>
        </w:rPr>
        <w:t>-5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 xml:space="preserve">? (2,189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>)</w:t>
      </w:r>
    </w:p>
    <w:p w:rsidR="00BD7FB1" w:rsidRDefault="003A72C0" w:rsidP="00B764E7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Při průmyslovém procesu zahřejeme 92,4 kg dusíku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cstheme="minorHAnsi"/>
        </w:rPr>
        <w:t xml:space="preserve"> 14,0067 g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 v nádobě o konstantním objemu 1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na teplotu 227 °C. Vypočítejte tlak při této teplotě, chová-li se dusík jako reálný plyn, jestliže </w:t>
      </w:r>
      <m:oMath>
        <m:r>
          <w:rPr>
            <w:rFonts w:ascii="Cambria Math" w:hAnsi="Cambria Math"/>
          </w:rPr>
          <m:t>a=</m:t>
        </m:r>
      </m:oMath>
      <w:r w:rsidR="00B764E7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B764E7">
        <w:rPr>
          <w:rFonts w:cstheme="minorHAnsi"/>
        </w:rPr>
        <w:t>,</w:t>
      </w:r>
      <w:r>
        <w:rPr>
          <w:rFonts w:cstheme="minorHAnsi"/>
        </w:rPr>
        <w:t>3</w:t>
      </w:r>
      <w:r w:rsidR="00B764E7">
        <w:rPr>
          <w:rFonts w:cstheme="minorHAnsi"/>
        </w:rPr>
        <w:t>7</w:t>
      </w:r>
      <w:r w:rsidR="00B764E7">
        <w:rPr>
          <w:rFonts w:cstheme="minorHAnsi"/>
          <w:color w:val="00000A"/>
        </w:rPr>
        <w:t>·10</w:t>
      </w:r>
      <w:r w:rsidR="00B764E7">
        <w:rPr>
          <w:rFonts w:cstheme="minorHAnsi"/>
          <w:color w:val="00000A"/>
          <w:vertAlign w:val="superscript"/>
        </w:rPr>
        <w:t>-1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6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</w:t>
      </w:r>
      <w:proofErr w:type="spellEnd"/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</w:t>
      </w:r>
      <w:r w:rsidR="00B764E7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a </w:t>
      </w:r>
      <m:oMath>
        <m:r>
          <w:rPr>
            <w:rFonts w:ascii="Cambria Math" w:hAnsi="Cambria Math"/>
          </w:rPr>
          <m:t>b=</m:t>
        </m:r>
      </m:oMath>
      <w:r>
        <w:rPr>
          <w:rFonts w:cstheme="minorHAnsi"/>
        </w:rPr>
        <w:t xml:space="preserve"> 3,87·10</w:t>
      </w:r>
      <w:r>
        <w:rPr>
          <w:rFonts w:cstheme="minorHAnsi"/>
          <w:vertAlign w:val="superscript"/>
        </w:rPr>
        <w:t>-5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 xml:space="preserve">? (14,228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>)</w:t>
      </w:r>
    </w:p>
    <w:p w:rsidR="00BD7FB1" w:rsidRDefault="003A72C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360" w:lineRule="auto"/>
        <w:jc w:val="both"/>
        <w:rPr>
          <w:rFonts w:ascii="NimbusRomNo9L-Regu" w:eastAsia="Batang" w:hAnsi="NimbusRomNo9L-Regu" w:hint="eastAsia"/>
          <w:sz w:val="24"/>
          <w:szCs w:val="24"/>
          <w:u w:val="single"/>
        </w:rPr>
      </w:pPr>
      <w:bookmarkStart w:id="2" w:name="__DdeLink__1513_2137480765"/>
      <w:r>
        <w:rPr>
          <w:rFonts w:cstheme="minorHAnsi"/>
        </w:rPr>
        <w:t xml:space="preserve">1 mol určitého plynu má při teplotě 0 °C a tlaku 3 </w:t>
      </w:r>
      <w:proofErr w:type="spellStart"/>
      <w:r>
        <w:rPr>
          <w:rFonts w:cstheme="minorHAnsi"/>
        </w:rPr>
        <w:t>MPa</w:t>
      </w:r>
      <w:proofErr w:type="spellEnd"/>
      <w:r>
        <w:rPr>
          <w:rFonts w:cstheme="minorHAnsi"/>
        </w:rPr>
        <w:t xml:space="preserve"> objem 0,5 dm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. Vypočítejte konstantu </w:t>
      </w:r>
      <m:oMath>
        <m:r>
          <w:rPr>
            <w:rFonts w:ascii="Cambria Math" w:hAnsi="Cambria Math"/>
          </w:rPr>
          <m:t>b</m:t>
        </m:r>
      </m:oMath>
      <w:r>
        <w:rPr>
          <w:rFonts w:cstheme="minorHAnsi"/>
        </w:rPr>
        <w:t xml:space="preserve">, víte-li, že </w:t>
      </w:r>
      <m:oMath>
        <m:r>
          <w:rPr>
            <w:rFonts w:ascii="Cambria Math" w:hAnsi="Cambria Math"/>
          </w:rPr>
          <m:t>a=</m:t>
        </m:r>
      </m:oMath>
      <w:r>
        <w:rPr>
          <w:rFonts w:cstheme="minorHAnsi"/>
        </w:rPr>
        <w:t xml:space="preserve"> 0,50 m</w:t>
      </w:r>
      <w:r>
        <w:rPr>
          <w:rFonts w:cstheme="minorHAnsi"/>
          <w:vertAlign w:val="superscript"/>
        </w:rPr>
        <w:t>6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</w:t>
      </w:r>
      <w:proofErr w:type="spellEnd"/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</w:t>
      </w:r>
      <w:r w:rsidR="00B764E7">
        <w:rPr>
          <w:rFonts w:cstheme="minorHAnsi"/>
          <w:vertAlign w:val="superscript"/>
        </w:rPr>
        <w:t>2</w:t>
      </w:r>
      <w:r>
        <w:rPr>
          <w:rFonts w:cstheme="minorHAnsi"/>
        </w:rPr>
        <w:t>.</w:t>
      </w:r>
      <w:bookmarkEnd w:id="2"/>
      <w:r>
        <w:rPr>
          <w:rFonts w:cstheme="minorHAnsi"/>
        </w:rPr>
        <w:t xml:space="preserve"> (4,6·10</w:t>
      </w:r>
      <w:r>
        <w:rPr>
          <w:rFonts w:cstheme="minorHAnsi"/>
          <w:vertAlign w:val="superscript"/>
        </w:rPr>
        <w:t>-5</w:t>
      </w:r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 mol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</w:t>
      </w:r>
    </w:p>
    <w:p w:rsidR="00BD7FB1" w:rsidRDefault="00BD7FB1">
      <w:pPr>
        <w:pStyle w:val="Odstavecseseznamem"/>
        <w:tabs>
          <w:tab w:val="left" w:pos="450"/>
        </w:tabs>
        <w:spacing w:after="0" w:line="360" w:lineRule="auto"/>
        <w:ind w:left="360"/>
        <w:jc w:val="both"/>
      </w:pPr>
    </w:p>
    <w:sectPr w:rsidR="00BD7FB1" w:rsidSect="00BD7FB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NimbusRomNo9L-Regu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2BC6"/>
    <w:multiLevelType w:val="multilevel"/>
    <w:tmpl w:val="228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A379FB"/>
    <w:multiLevelType w:val="multilevel"/>
    <w:tmpl w:val="8C181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  <w:rPr>
        <w:b w:val="0"/>
        <w:bCs w:val="0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FE165C"/>
    <w:multiLevelType w:val="multilevel"/>
    <w:tmpl w:val="DBF60B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7FB1"/>
    <w:rsid w:val="00247D14"/>
    <w:rsid w:val="003A72C0"/>
    <w:rsid w:val="004C4945"/>
    <w:rsid w:val="00B764E7"/>
    <w:rsid w:val="00BD7FB1"/>
    <w:rsid w:val="00C15515"/>
    <w:rsid w:val="00D2134C"/>
    <w:rsid w:val="00FD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Heading11"/>
    <w:uiPriority w:val="9"/>
    <w:qFormat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Heading21"/>
    <w:uiPriority w:val="9"/>
    <w:qFormat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B70D88"/>
    <w:rPr>
      <w:color w:val="808080"/>
    </w:rPr>
  </w:style>
  <w:style w:type="character" w:customStyle="1" w:styleId="ListLabel1">
    <w:name w:val="ListLabel 1"/>
    <w:qFormat/>
    <w:rsid w:val="00E76C9B"/>
    <w:rPr>
      <w:b w:val="0"/>
      <w:bCs w:val="0"/>
      <w:color w:val="00000A"/>
    </w:rPr>
  </w:style>
  <w:style w:type="character" w:customStyle="1" w:styleId="ListLabel2">
    <w:name w:val="ListLabel 2"/>
    <w:qFormat/>
    <w:rsid w:val="00E76C9B"/>
    <w:rPr>
      <w:rFonts w:cs="Calibri"/>
    </w:rPr>
  </w:style>
  <w:style w:type="character" w:customStyle="1" w:styleId="ListLabel3">
    <w:name w:val="ListLabel 3"/>
    <w:qFormat/>
    <w:rsid w:val="00DE5140"/>
    <w:rPr>
      <w:b w:val="0"/>
      <w:bCs w:val="0"/>
      <w:color w:val="00000A"/>
    </w:rPr>
  </w:style>
  <w:style w:type="character" w:customStyle="1" w:styleId="ListLabel4">
    <w:name w:val="ListLabel 4"/>
    <w:qFormat/>
    <w:rsid w:val="00DE5140"/>
    <w:rPr>
      <w:rFonts w:cs="Courier New"/>
    </w:rPr>
  </w:style>
  <w:style w:type="character" w:customStyle="1" w:styleId="ListLabel5">
    <w:name w:val="ListLabel 5"/>
    <w:qFormat/>
    <w:rsid w:val="00DE5140"/>
    <w:rPr>
      <w:rFonts w:cs="Courier New"/>
    </w:rPr>
  </w:style>
  <w:style w:type="character" w:customStyle="1" w:styleId="ListLabel6">
    <w:name w:val="ListLabel 6"/>
    <w:qFormat/>
    <w:rsid w:val="00DE5140"/>
    <w:rPr>
      <w:rFonts w:cs="Courier New"/>
    </w:rPr>
  </w:style>
  <w:style w:type="character" w:customStyle="1" w:styleId="NumberingSymbols">
    <w:name w:val="Numbering Symbols"/>
    <w:qFormat/>
    <w:rsid w:val="00DE514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03028"/>
    <w:rPr>
      <w:rFonts w:ascii="Tahoma" w:hAnsi="Tahoma" w:cs="Tahoma"/>
      <w:sz w:val="16"/>
      <w:szCs w:val="16"/>
    </w:rPr>
  </w:style>
  <w:style w:type="character" w:customStyle="1" w:styleId="ListLabel7">
    <w:name w:val="ListLabel 7"/>
    <w:qFormat/>
    <w:rsid w:val="00BD7FB1"/>
    <w:rPr>
      <w:b w:val="0"/>
      <w:bCs w:val="0"/>
      <w:color w:val="00000A"/>
    </w:rPr>
  </w:style>
  <w:style w:type="character" w:customStyle="1" w:styleId="ListLabel8">
    <w:name w:val="ListLabel 8"/>
    <w:qFormat/>
    <w:rsid w:val="00BD7FB1"/>
    <w:rPr>
      <w:b w:val="0"/>
      <w:bCs w:val="0"/>
      <w:color w:val="00000A"/>
    </w:rPr>
  </w:style>
  <w:style w:type="paragraph" w:customStyle="1" w:styleId="Heading">
    <w:name w:val="Heading"/>
    <w:basedOn w:val="Normln"/>
    <w:next w:val="Zkladntext"/>
    <w:qFormat/>
    <w:rsid w:val="00E76C9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E76C9B"/>
    <w:pPr>
      <w:spacing w:after="140" w:line="288" w:lineRule="auto"/>
    </w:pPr>
  </w:style>
  <w:style w:type="paragraph" w:styleId="Seznam">
    <w:name w:val="List"/>
    <w:basedOn w:val="Zkladntext"/>
    <w:rsid w:val="00E76C9B"/>
    <w:rPr>
      <w:rFonts w:cs="FreeSans"/>
    </w:rPr>
  </w:style>
  <w:style w:type="paragraph" w:customStyle="1" w:styleId="Caption">
    <w:name w:val="Caption"/>
    <w:basedOn w:val="Normln"/>
    <w:qFormat/>
    <w:rsid w:val="00BD7FB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E76C9B"/>
    <w:pPr>
      <w:suppressLineNumbers/>
    </w:pPr>
    <w:rPr>
      <w:rFonts w:cs="FreeSans"/>
    </w:rPr>
  </w:style>
  <w:style w:type="paragraph" w:customStyle="1" w:styleId="Heading11">
    <w:name w:val="Heading 11"/>
    <w:basedOn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1">
    <w:name w:val="Heading 21"/>
    <w:basedOn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ption1">
    <w:name w:val="Caption1"/>
    <w:basedOn w:val="Normln"/>
    <w:qFormat/>
    <w:rsid w:val="00E76C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paragraph" w:customStyle="1" w:styleId="TableContents">
    <w:name w:val="Table Contents"/>
    <w:basedOn w:val="Normln"/>
    <w:qFormat/>
    <w:rsid w:val="00410B47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0302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dc:description/>
  <cp:lastModifiedBy>Jakub Stošek</cp:lastModifiedBy>
  <cp:revision>9</cp:revision>
  <dcterms:created xsi:type="dcterms:W3CDTF">2018-02-15T20:16:00Z</dcterms:created>
  <dcterms:modified xsi:type="dcterms:W3CDTF">2018-02-17T16:19:00Z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