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DD" w:rsidRDefault="007C6EDD" w:rsidP="007C6EDD">
      <w:pPr>
        <w:pStyle w:val="Nadpis1"/>
      </w:pPr>
      <w:r>
        <w:t xml:space="preserve">A n a l ý z a </w:t>
      </w:r>
      <w:r>
        <w:t>č</w:t>
      </w:r>
      <w:r>
        <w:t xml:space="preserve"> i s t o t y CuSO</w:t>
      </w:r>
      <w:r w:rsidRPr="007C6EDD">
        <w:rPr>
          <w:vertAlign w:val="subscript"/>
        </w:rPr>
        <w:t>4</w:t>
      </w:r>
      <w:r>
        <w:t xml:space="preserve"> . 5H</w:t>
      </w:r>
      <w:r w:rsidRPr="007C6EDD">
        <w:rPr>
          <w:vertAlign w:val="subscript"/>
        </w:rPr>
        <w:t>2</w:t>
      </w:r>
      <w:r>
        <w:t>O</w:t>
      </w:r>
    </w:p>
    <w:p w:rsidR="007C6EDD" w:rsidRDefault="007C6EDD" w:rsidP="007C6EDD">
      <w:pPr>
        <w:pStyle w:val="Nadpis2"/>
      </w:pPr>
      <w:r>
        <w:t xml:space="preserve">Ú v o d </w:t>
      </w:r>
    </w:p>
    <w:p w:rsidR="007C6EDD" w:rsidRDefault="007C6EDD" w:rsidP="007C6ED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Čistotu připraveného vzorku ve skalici modré zjistíme pomocí </w:t>
      </w:r>
      <w:proofErr w:type="spellStart"/>
      <w:r>
        <w:rPr>
          <w:sz w:val="20"/>
          <w:szCs w:val="20"/>
        </w:rPr>
        <w:t>komplexotvorné</w:t>
      </w:r>
      <w:proofErr w:type="spellEnd"/>
      <w:r>
        <w:rPr>
          <w:sz w:val="20"/>
          <w:szCs w:val="20"/>
        </w:rPr>
        <w:t xml:space="preserve"> titrace</w:t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chelatometrie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Chelatometrie</w:t>
      </w:r>
      <w:proofErr w:type="spellEnd"/>
      <w:r>
        <w:rPr>
          <w:sz w:val="20"/>
          <w:szCs w:val="20"/>
        </w:rPr>
        <w:t xml:space="preserve"> je odměrná analýza, při níž je odměrným činidlem roztok </w:t>
      </w:r>
      <w:proofErr w:type="spellStart"/>
      <w:r>
        <w:rPr>
          <w:sz w:val="20"/>
          <w:szCs w:val="20"/>
        </w:rPr>
        <w:t>disodné</w:t>
      </w:r>
      <w:proofErr w:type="spellEnd"/>
      <w:r>
        <w:rPr>
          <w:sz w:val="20"/>
          <w:szCs w:val="20"/>
        </w:rPr>
        <w:t xml:space="preserve"> soli kyseliny </w:t>
      </w:r>
      <w:proofErr w:type="spellStart"/>
      <w:r>
        <w:rPr>
          <w:sz w:val="20"/>
          <w:szCs w:val="20"/>
        </w:rPr>
        <w:t>ethylendiamintetraoctové</w:t>
      </w:r>
      <w:proofErr w:type="spellEnd"/>
      <w:r>
        <w:rPr>
          <w:sz w:val="20"/>
          <w:szCs w:val="20"/>
        </w:rPr>
        <w:t xml:space="preserve"> (EDTA) neboli </w:t>
      </w:r>
      <w:proofErr w:type="spellStart"/>
      <w:r>
        <w:rPr>
          <w:sz w:val="20"/>
          <w:szCs w:val="20"/>
        </w:rPr>
        <w:t>Chelaton</w:t>
      </w:r>
      <w:proofErr w:type="spellEnd"/>
      <w:r>
        <w:rPr>
          <w:sz w:val="20"/>
          <w:szCs w:val="20"/>
        </w:rPr>
        <w:t xml:space="preserve"> III (obr 1). </w:t>
      </w:r>
    </w:p>
    <w:p w:rsidR="007C6EDD" w:rsidRDefault="007C6EDD" w:rsidP="007C6EDD">
      <w:pPr>
        <w:pStyle w:val="Default"/>
        <w:rPr>
          <w:sz w:val="20"/>
          <w:szCs w:val="20"/>
        </w:rPr>
      </w:pPr>
    </w:p>
    <w:p w:rsidR="007C6EDD" w:rsidRDefault="007C6EDD" w:rsidP="007C6EDD">
      <w:pPr>
        <w:pStyle w:val="Default"/>
        <w:jc w:val="center"/>
        <w:rPr>
          <w:sz w:val="20"/>
          <w:szCs w:val="20"/>
        </w:rPr>
      </w:pPr>
      <w:r>
        <w:rPr>
          <w:rFonts w:ascii="Arial" w:hAnsi="Arial" w:cs="Arial"/>
          <w:noProof/>
          <w:bdr w:val="single" w:sz="6" w:space="0" w:color="F4F3F2" w:frame="1"/>
          <w:shd w:val="clear" w:color="auto" w:fill="FFFFFF"/>
          <w:lang w:eastAsia="cs-CZ"/>
        </w:rPr>
        <w:drawing>
          <wp:inline distT="0" distB="0" distL="0" distR="0">
            <wp:extent cx="1749287" cy="1749287"/>
            <wp:effectExtent l="0" t="0" r="3810" b="3810"/>
            <wp:docPr id="3" name="Obrázek 3" descr="ChemSpider 2D Image | EDTA disodium salt | C10H14N2Na2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Details_rptDetailsView_ctl00_ThumbnailControl1_viewMolecule" descr="ChemSpider 2D Image | EDTA disodium salt | C10H14N2Na2O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DD" w:rsidRPr="007C6EDD" w:rsidRDefault="007C6EDD" w:rsidP="007C6EDD">
      <w:pPr>
        <w:pStyle w:val="Default"/>
        <w:rPr>
          <w:i/>
          <w:sz w:val="20"/>
          <w:szCs w:val="20"/>
        </w:rPr>
      </w:pPr>
      <w:r w:rsidRPr="007C6EDD">
        <w:rPr>
          <w:i/>
          <w:sz w:val="20"/>
          <w:szCs w:val="20"/>
        </w:rPr>
        <w:t xml:space="preserve">Obr. 1.: Strukturní vzorec </w:t>
      </w:r>
      <w:proofErr w:type="spellStart"/>
      <w:r w:rsidRPr="007C6EDD">
        <w:rPr>
          <w:i/>
          <w:sz w:val="20"/>
          <w:szCs w:val="20"/>
        </w:rPr>
        <w:t>Chelaton</w:t>
      </w:r>
      <w:proofErr w:type="spellEnd"/>
      <w:r w:rsidRPr="007C6EDD">
        <w:rPr>
          <w:i/>
          <w:sz w:val="20"/>
          <w:szCs w:val="20"/>
        </w:rPr>
        <w:t xml:space="preserve"> III (EDTA)</w:t>
      </w:r>
    </w:p>
    <w:p w:rsidR="007C6EDD" w:rsidRDefault="007C6EDD" w:rsidP="007C6EDD">
      <w:pPr>
        <w:pStyle w:val="Default"/>
        <w:jc w:val="center"/>
        <w:rPr>
          <w:sz w:val="20"/>
          <w:szCs w:val="20"/>
        </w:rPr>
      </w:pPr>
    </w:p>
    <w:p w:rsidR="007C6EDD" w:rsidRDefault="007C6EDD" w:rsidP="007C6ED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chelatometrie</w:t>
      </w:r>
      <w:proofErr w:type="spellEnd"/>
      <w:r>
        <w:rPr>
          <w:sz w:val="20"/>
          <w:szCs w:val="20"/>
        </w:rPr>
        <w:t xml:space="preserve"> využíváme skutečnosti, že </w:t>
      </w:r>
      <w:proofErr w:type="spellStart"/>
      <w:r>
        <w:rPr>
          <w:sz w:val="20"/>
          <w:szCs w:val="20"/>
        </w:rPr>
        <w:t>vícedonorový</w:t>
      </w:r>
      <w:proofErr w:type="spellEnd"/>
      <w:r>
        <w:rPr>
          <w:sz w:val="20"/>
          <w:szCs w:val="20"/>
        </w:rPr>
        <w:t xml:space="preserve"> ligand odvozený od EDTA vytváří s kovovými ionty komplexní částice vždy v poměru 1:1, což značně zjednodušuje příslušné stechiometrické výpočty (obr 2). </w:t>
      </w:r>
    </w:p>
    <w:p w:rsidR="007C6EDD" w:rsidRDefault="007C6EDD" w:rsidP="007C6EDD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192696" cy="1683928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43" cy="168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DD" w:rsidRPr="007C6EDD" w:rsidRDefault="007C6EDD" w:rsidP="007C6EDD">
      <w:pPr>
        <w:pStyle w:val="Default"/>
        <w:rPr>
          <w:i/>
          <w:sz w:val="20"/>
          <w:szCs w:val="20"/>
        </w:rPr>
      </w:pPr>
      <w:r w:rsidRPr="007C6EDD">
        <w:rPr>
          <w:i/>
          <w:sz w:val="20"/>
          <w:szCs w:val="20"/>
        </w:rPr>
        <w:t xml:space="preserve">Obr. </w:t>
      </w:r>
      <w:r>
        <w:rPr>
          <w:i/>
          <w:sz w:val="20"/>
          <w:szCs w:val="20"/>
        </w:rPr>
        <w:t>2</w:t>
      </w:r>
      <w:r w:rsidRPr="007C6EDD">
        <w:rPr>
          <w:i/>
          <w:sz w:val="20"/>
          <w:szCs w:val="20"/>
        </w:rPr>
        <w:t xml:space="preserve">.: </w:t>
      </w:r>
      <w:r>
        <w:rPr>
          <w:i/>
          <w:sz w:val="20"/>
          <w:szCs w:val="20"/>
        </w:rPr>
        <w:t>Struktura komplexní částice</w:t>
      </w:r>
      <w:r w:rsidRPr="007C6E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tvořené iontem M a </w:t>
      </w:r>
      <w:proofErr w:type="spellStart"/>
      <w:r>
        <w:rPr>
          <w:i/>
          <w:sz w:val="20"/>
          <w:szCs w:val="20"/>
        </w:rPr>
        <w:t>deprotonovaným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7C6EDD">
        <w:rPr>
          <w:i/>
          <w:sz w:val="20"/>
          <w:szCs w:val="20"/>
        </w:rPr>
        <w:t>Chelaton</w:t>
      </w:r>
      <w:r>
        <w:rPr>
          <w:i/>
          <w:sz w:val="20"/>
          <w:szCs w:val="20"/>
        </w:rPr>
        <w:t>em</w:t>
      </w:r>
      <w:proofErr w:type="spellEnd"/>
      <w:r w:rsidRPr="007C6EDD">
        <w:rPr>
          <w:i/>
          <w:sz w:val="20"/>
          <w:szCs w:val="20"/>
        </w:rPr>
        <w:t xml:space="preserve"> III (EDTA)</w:t>
      </w:r>
      <w:r w:rsidRPr="007C6EDD">
        <w:rPr>
          <w:b/>
          <w:bCs/>
          <w:sz w:val="22"/>
          <w:szCs w:val="22"/>
        </w:rPr>
        <w:t xml:space="preserve"> </w:t>
      </w:r>
    </w:p>
    <w:p w:rsidR="007C6EDD" w:rsidRDefault="007C6EDD" w:rsidP="007C6EDD">
      <w:pPr>
        <w:pStyle w:val="Default"/>
        <w:jc w:val="center"/>
        <w:rPr>
          <w:sz w:val="20"/>
          <w:szCs w:val="20"/>
        </w:rPr>
      </w:pPr>
    </w:p>
    <w:p w:rsidR="007C6EDD" w:rsidRDefault="007C6EDD" w:rsidP="007C6ED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Princip indikace bodu ekvivalence u </w:t>
      </w:r>
      <w:proofErr w:type="spellStart"/>
      <w:r>
        <w:rPr>
          <w:sz w:val="20"/>
          <w:szCs w:val="20"/>
        </w:rPr>
        <w:t>chelatometrických</w:t>
      </w:r>
      <w:proofErr w:type="spellEnd"/>
      <w:r>
        <w:rPr>
          <w:sz w:val="20"/>
          <w:szCs w:val="20"/>
        </w:rPr>
        <w:t xml:space="preserve"> titrací je založen na použití tzv. </w:t>
      </w:r>
      <w:proofErr w:type="spellStart"/>
      <w:r>
        <w:rPr>
          <w:sz w:val="20"/>
          <w:szCs w:val="20"/>
        </w:rPr>
        <w:t>metalochromních</w:t>
      </w:r>
      <w:proofErr w:type="spellEnd"/>
      <w:r>
        <w:rPr>
          <w:sz w:val="20"/>
          <w:szCs w:val="20"/>
        </w:rPr>
        <w:t xml:space="preserve"> indikátorů. Jedná se o látky, které tvoří se stanovovaným iontem kovu málo stabilní komplexy, které se přídavkem </w:t>
      </w:r>
      <w:proofErr w:type="spellStart"/>
      <w:r>
        <w:rPr>
          <w:sz w:val="20"/>
          <w:szCs w:val="20"/>
        </w:rPr>
        <w:t>Chelatonu</w:t>
      </w:r>
      <w:proofErr w:type="spellEnd"/>
      <w:r>
        <w:rPr>
          <w:sz w:val="20"/>
          <w:szCs w:val="20"/>
        </w:rPr>
        <w:t xml:space="preserve"> III rozpadají. Po vyvázání všech iontů kovu </w:t>
      </w:r>
      <w:proofErr w:type="spellStart"/>
      <w:r>
        <w:rPr>
          <w:sz w:val="20"/>
          <w:szCs w:val="20"/>
        </w:rPr>
        <w:t>Chelatonem</w:t>
      </w:r>
      <w:proofErr w:type="spellEnd"/>
      <w:r>
        <w:rPr>
          <w:sz w:val="20"/>
          <w:szCs w:val="20"/>
        </w:rPr>
        <w:t xml:space="preserve"> III se objeví zbarvení, odpovídající volné formě indikátoru. </w:t>
      </w:r>
    </w:p>
    <w:p w:rsidR="007C6EDD" w:rsidRDefault="007C6EDD" w:rsidP="007C6ED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Mezi </w:t>
      </w:r>
      <w:proofErr w:type="spellStart"/>
      <w:r>
        <w:rPr>
          <w:sz w:val="20"/>
          <w:szCs w:val="20"/>
        </w:rPr>
        <w:t>metalochromní</w:t>
      </w:r>
      <w:proofErr w:type="spellEnd"/>
      <w:r>
        <w:rPr>
          <w:sz w:val="20"/>
          <w:szCs w:val="20"/>
        </w:rPr>
        <w:t xml:space="preserve"> indikátory patří například </w:t>
      </w:r>
      <w:proofErr w:type="spellStart"/>
      <w:r>
        <w:rPr>
          <w:sz w:val="20"/>
          <w:szCs w:val="20"/>
        </w:rPr>
        <w:t>murexid</w:t>
      </w:r>
      <w:proofErr w:type="spellEnd"/>
      <w:r>
        <w:rPr>
          <w:sz w:val="20"/>
          <w:szCs w:val="20"/>
        </w:rPr>
        <w:t xml:space="preserve">, což je amonná sůl kyseliny purpurové. </w:t>
      </w:r>
      <w:proofErr w:type="spellStart"/>
      <w:r>
        <w:rPr>
          <w:sz w:val="20"/>
          <w:szCs w:val="20"/>
        </w:rPr>
        <w:t>Murexid</w:t>
      </w:r>
      <w:proofErr w:type="spellEnd"/>
      <w:r>
        <w:rPr>
          <w:sz w:val="20"/>
          <w:szCs w:val="20"/>
        </w:rPr>
        <w:t xml:space="preserve">, vzniká různými pochody z dusíkatých látek, příslušných do skupin kyseliny močové. Při stanovení mědi, při pH 8 až 9 dochází k barevnému přechodu ze žlutooranžové do červenofialové barvy. </w:t>
      </w:r>
    </w:p>
    <w:p w:rsidR="007C6EDD" w:rsidRDefault="007C6EDD" w:rsidP="007C6EDD">
      <w:pPr>
        <w:pStyle w:val="Default"/>
        <w:rPr>
          <w:sz w:val="20"/>
          <w:szCs w:val="20"/>
        </w:rPr>
      </w:pPr>
    </w:p>
    <w:p w:rsidR="007C6EDD" w:rsidRDefault="007C6EDD" w:rsidP="007C6EDD">
      <w:pPr>
        <w:pStyle w:val="Nadpis2"/>
      </w:pPr>
      <w:r>
        <w:t xml:space="preserve">Pracovní postup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analytických vahách navažte 0,9 – 1,0 g vašeho produktu – modré skalice CuSO</w:t>
      </w:r>
      <w:r>
        <w:rPr>
          <w:sz w:val="13"/>
          <w:szCs w:val="13"/>
        </w:rPr>
        <w:t>4</w:t>
      </w:r>
      <w:r>
        <w:rPr>
          <w:sz w:val="20"/>
          <w:szCs w:val="20"/>
        </w:rPr>
        <w:t>.</w:t>
      </w:r>
      <w:r>
        <w:rPr>
          <w:sz w:val="20"/>
          <w:szCs w:val="20"/>
        </w:rPr>
        <w:t>5H</w:t>
      </w:r>
      <w:r>
        <w:rPr>
          <w:sz w:val="13"/>
          <w:szCs w:val="13"/>
        </w:rPr>
        <w:t>2</w:t>
      </w:r>
      <w:r>
        <w:rPr>
          <w:sz w:val="20"/>
          <w:szCs w:val="20"/>
        </w:rPr>
        <w:t>O – z minulého cvičení a navážku kvantitativně převeďte do odměrné baňky o objemu 100 cm</w:t>
      </w:r>
      <w:r w:rsidRPr="00282282">
        <w:rPr>
          <w:sz w:val="13"/>
          <w:szCs w:val="13"/>
          <w:vertAlign w:val="superscript"/>
        </w:rPr>
        <w:t>3</w:t>
      </w:r>
      <w:r>
        <w:rPr>
          <w:sz w:val="20"/>
          <w:szCs w:val="20"/>
        </w:rPr>
        <w:t xml:space="preserve">.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rozpuštění a důkladném promíchání </w:t>
      </w:r>
      <w:proofErr w:type="spellStart"/>
      <w:r>
        <w:rPr>
          <w:sz w:val="20"/>
          <w:szCs w:val="20"/>
        </w:rPr>
        <w:t>napipetujte</w:t>
      </w:r>
      <w:proofErr w:type="spellEnd"/>
      <w:r>
        <w:rPr>
          <w:sz w:val="20"/>
          <w:szCs w:val="20"/>
        </w:rPr>
        <w:t xml:space="preserve"> 10 cm</w:t>
      </w:r>
      <w:r w:rsidRPr="00282282">
        <w:rPr>
          <w:sz w:val="13"/>
          <w:szCs w:val="13"/>
          <w:vertAlign w:val="superscript"/>
        </w:rPr>
        <w:t>3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do titrační baňky a pomocí střičky opláchněte stěny titrační baňky.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Špachtličkou přidejte pevný indikátor </w:t>
      </w:r>
      <w:proofErr w:type="spellStart"/>
      <w:r>
        <w:rPr>
          <w:sz w:val="20"/>
          <w:szCs w:val="20"/>
        </w:rPr>
        <w:t>murexid</w:t>
      </w:r>
      <w:proofErr w:type="spellEnd"/>
      <w:r>
        <w:rPr>
          <w:sz w:val="20"/>
          <w:szCs w:val="20"/>
        </w:rPr>
        <w:t xml:space="preserve"> (pouze pár zrníček do světle žlutooranžové barvy), 50 až 100 ml vody a řádně promíchejte až do rozpuštění indikátoru.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Titrujte odměrným roztokem 0,025 molárním </w:t>
      </w:r>
      <w:proofErr w:type="spellStart"/>
      <w:r>
        <w:rPr>
          <w:sz w:val="20"/>
          <w:szCs w:val="20"/>
        </w:rPr>
        <w:t>Chelatonem</w:t>
      </w:r>
      <w:proofErr w:type="spellEnd"/>
      <w:r>
        <w:rPr>
          <w:sz w:val="20"/>
          <w:szCs w:val="20"/>
        </w:rPr>
        <w:t xml:space="preserve"> III do zeleného zbarvení. Při titraci bude docházet k barevným změnám roztoku od žluté přes červenofialovou až po jasně zelenou barvu.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Asi 3 cm</w:t>
      </w:r>
      <w:r w:rsidRPr="00282282">
        <w:rPr>
          <w:sz w:val="13"/>
          <w:szCs w:val="13"/>
          <w:vertAlign w:val="superscript"/>
        </w:rPr>
        <w:t>3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před očekávanou spotřebou </w:t>
      </w:r>
      <w:proofErr w:type="spellStart"/>
      <w:r>
        <w:rPr>
          <w:sz w:val="20"/>
          <w:szCs w:val="20"/>
        </w:rPr>
        <w:t>Chelatonu</w:t>
      </w:r>
      <w:proofErr w:type="spellEnd"/>
      <w:r>
        <w:rPr>
          <w:sz w:val="20"/>
          <w:szCs w:val="20"/>
        </w:rPr>
        <w:t xml:space="preserve"> III v bodě ekvivalence, přidejte po kapkách tolik zředěného amoniaku (1:1) až jasně zelená barva titrovaného roztoku přejde v černo-zelenou. Poté </w:t>
      </w:r>
      <w:proofErr w:type="spellStart"/>
      <w:r>
        <w:rPr>
          <w:sz w:val="20"/>
          <w:szCs w:val="20"/>
        </w:rPr>
        <w:t>dotitrujte</w:t>
      </w:r>
      <w:proofErr w:type="spellEnd"/>
      <w:r>
        <w:rPr>
          <w:sz w:val="20"/>
          <w:szCs w:val="20"/>
        </w:rPr>
        <w:t xml:space="preserve"> do zářivě fialové barvy. </w:t>
      </w:r>
    </w:p>
    <w:p w:rsidR="007C6EDD" w:rsidRDefault="007C6EDD" w:rsidP="0028228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Titraci proveďte třikrát. Z průměrné spotřeby dopočítejte obsah mědi v roztoku modré skalice, porovnejte jej s teoretickým obsahem a vyjádřete čistotu preparátu v %. </w:t>
      </w:r>
    </w:p>
    <w:p w:rsidR="00282282" w:rsidRDefault="00282282" w:rsidP="007C6EDD">
      <w:pPr>
        <w:pStyle w:val="Default"/>
        <w:rPr>
          <w:sz w:val="20"/>
          <w:szCs w:val="20"/>
        </w:rPr>
      </w:pPr>
    </w:p>
    <w:p w:rsidR="00282282" w:rsidRDefault="00282282" w:rsidP="00282282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4102873" cy="248080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92" cy="24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DD" w:rsidRDefault="007C6EDD" w:rsidP="007C6EDD">
      <w:pPr>
        <w:pStyle w:val="Default"/>
        <w:rPr>
          <w:sz w:val="20"/>
          <w:szCs w:val="20"/>
        </w:rPr>
      </w:pPr>
    </w:p>
    <w:p w:rsidR="007C6EDD" w:rsidRPr="00282282" w:rsidRDefault="00282282" w:rsidP="00282282">
      <w:pPr>
        <w:pStyle w:val="Default"/>
        <w:jc w:val="both"/>
        <w:rPr>
          <w:i/>
          <w:sz w:val="20"/>
          <w:szCs w:val="20"/>
        </w:rPr>
      </w:pPr>
      <w:r w:rsidRPr="00282282">
        <w:rPr>
          <w:i/>
          <w:sz w:val="20"/>
          <w:szCs w:val="20"/>
        </w:rPr>
        <w:t xml:space="preserve">Obr. </w:t>
      </w:r>
      <w:r w:rsidRPr="00282282">
        <w:rPr>
          <w:i/>
          <w:sz w:val="20"/>
          <w:szCs w:val="20"/>
        </w:rPr>
        <w:t>3</w:t>
      </w:r>
      <w:r w:rsidRPr="00282282">
        <w:rPr>
          <w:i/>
          <w:sz w:val="20"/>
          <w:szCs w:val="20"/>
        </w:rPr>
        <w:t xml:space="preserve">.: </w:t>
      </w:r>
      <w:r w:rsidRPr="00282282">
        <w:rPr>
          <w:i/>
          <w:sz w:val="20"/>
          <w:szCs w:val="20"/>
        </w:rPr>
        <w:t xml:space="preserve">Barevné přechody při </w:t>
      </w:r>
      <w:proofErr w:type="spellStart"/>
      <w:r w:rsidRPr="00282282">
        <w:rPr>
          <w:i/>
          <w:sz w:val="20"/>
          <w:szCs w:val="20"/>
        </w:rPr>
        <w:t>chelatometrické</w:t>
      </w:r>
      <w:proofErr w:type="spellEnd"/>
      <w:r w:rsidRPr="00282282">
        <w:rPr>
          <w:i/>
          <w:sz w:val="20"/>
          <w:szCs w:val="20"/>
        </w:rPr>
        <w:t xml:space="preserve"> titraci (</w:t>
      </w:r>
      <w:r w:rsidR="007C6EDD" w:rsidRPr="00282282">
        <w:rPr>
          <w:i/>
          <w:sz w:val="20"/>
          <w:szCs w:val="20"/>
        </w:rPr>
        <w:t xml:space="preserve">A. Roztok skalice s </w:t>
      </w:r>
      <w:proofErr w:type="spellStart"/>
      <w:r w:rsidR="007C6EDD" w:rsidRPr="00282282">
        <w:rPr>
          <w:i/>
          <w:sz w:val="20"/>
          <w:szCs w:val="20"/>
        </w:rPr>
        <w:t>murexidem</w:t>
      </w:r>
      <w:proofErr w:type="spellEnd"/>
      <w:r w:rsidR="007C6EDD" w:rsidRPr="00282282">
        <w:rPr>
          <w:i/>
          <w:sz w:val="20"/>
          <w:szCs w:val="20"/>
        </w:rPr>
        <w:t xml:space="preserve"> </w:t>
      </w:r>
      <w:r w:rsidR="007C6EDD" w:rsidRPr="00282282">
        <w:rPr>
          <w:i/>
          <w:iCs/>
          <w:sz w:val="20"/>
          <w:szCs w:val="20"/>
        </w:rPr>
        <w:t>(světle žlutooranž</w:t>
      </w:r>
      <w:r w:rsidRPr="00282282">
        <w:rPr>
          <w:i/>
          <w:iCs/>
          <w:sz w:val="20"/>
          <w:szCs w:val="20"/>
        </w:rPr>
        <w:t xml:space="preserve">ové barva), </w:t>
      </w:r>
      <w:r w:rsidRPr="00282282">
        <w:rPr>
          <w:i/>
          <w:sz w:val="20"/>
          <w:szCs w:val="20"/>
        </w:rPr>
        <w:t>B., t</w:t>
      </w:r>
      <w:r w:rsidR="007C6EDD" w:rsidRPr="00282282">
        <w:rPr>
          <w:i/>
          <w:sz w:val="20"/>
          <w:szCs w:val="20"/>
        </w:rPr>
        <w:t xml:space="preserve">itrace </w:t>
      </w:r>
      <w:proofErr w:type="spellStart"/>
      <w:r w:rsidR="007C6EDD" w:rsidRPr="00282282">
        <w:rPr>
          <w:i/>
          <w:sz w:val="20"/>
          <w:szCs w:val="20"/>
        </w:rPr>
        <w:t>Chelatonem</w:t>
      </w:r>
      <w:proofErr w:type="spellEnd"/>
      <w:r w:rsidR="007C6EDD" w:rsidRPr="00282282">
        <w:rPr>
          <w:i/>
          <w:sz w:val="20"/>
          <w:szCs w:val="20"/>
        </w:rPr>
        <w:t xml:space="preserve"> III </w:t>
      </w:r>
      <w:r w:rsidR="007C6EDD" w:rsidRPr="00282282">
        <w:rPr>
          <w:i/>
          <w:iCs/>
          <w:sz w:val="20"/>
          <w:szCs w:val="20"/>
        </w:rPr>
        <w:t>(jasně</w:t>
      </w:r>
      <w:r w:rsidRPr="00282282">
        <w:rPr>
          <w:i/>
          <w:iCs/>
          <w:sz w:val="20"/>
          <w:szCs w:val="20"/>
        </w:rPr>
        <w:t xml:space="preserve"> zelená barva), </w:t>
      </w:r>
      <w:r w:rsidR="007C6EDD" w:rsidRPr="00282282">
        <w:rPr>
          <w:i/>
          <w:sz w:val="20"/>
          <w:szCs w:val="20"/>
        </w:rPr>
        <w:t xml:space="preserve">C. Přidání zředěného amoniaku </w:t>
      </w:r>
      <w:r w:rsidR="007C6EDD" w:rsidRPr="00282282">
        <w:rPr>
          <w:i/>
          <w:iCs/>
          <w:sz w:val="20"/>
          <w:szCs w:val="20"/>
        </w:rPr>
        <w:t>(přechod k tmavě zelené barvě</w:t>
      </w:r>
      <w:r w:rsidRPr="00282282">
        <w:rPr>
          <w:i/>
          <w:iCs/>
          <w:sz w:val="20"/>
          <w:szCs w:val="20"/>
        </w:rPr>
        <w:t xml:space="preserve">), </w:t>
      </w:r>
      <w:r w:rsidR="007C6EDD" w:rsidRPr="00282282">
        <w:rPr>
          <w:i/>
          <w:sz w:val="20"/>
          <w:szCs w:val="20"/>
        </w:rPr>
        <w:t xml:space="preserve">D. Bod ekvivalence </w:t>
      </w:r>
      <w:r>
        <w:rPr>
          <w:i/>
          <w:iCs/>
          <w:sz w:val="20"/>
          <w:szCs w:val="20"/>
        </w:rPr>
        <w:t>(modrofialová barva roztoku</w:t>
      </w:r>
      <w:r w:rsidRPr="00282282">
        <w:rPr>
          <w:i/>
          <w:iCs/>
          <w:sz w:val="20"/>
          <w:szCs w:val="20"/>
        </w:rPr>
        <w:t>)</w:t>
      </w:r>
      <w:bookmarkStart w:id="0" w:name="_GoBack"/>
      <w:bookmarkEnd w:id="0"/>
    </w:p>
    <w:p w:rsidR="00215CC1" w:rsidRPr="00282282" w:rsidRDefault="007C6EDD" w:rsidP="00282282">
      <w:pPr>
        <w:jc w:val="both"/>
        <w:rPr>
          <w:rFonts w:ascii="Times New Roman" w:hAnsi="Times New Roman" w:cs="Times New Roman"/>
          <w:i/>
        </w:rPr>
      </w:pPr>
      <w:r w:rsidRPr="0028228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Poznámka: </w:t>
      </w:r>
      <w:r w:rsidRPr="00282282">
        <w:rPr>
          <w:rFonts w:ascii="Times New Roman" w:hAnsi="Times New Roman" w:cs="Times New Roman"/>
          <w:i/>
          <w:sz w:val="20"/>
          <w:szCs w:val="20"/>
        </w:rPr>
        <w:t>Barevné přechody se mohou lišit, podle množství přidaného indikátoru.</w:t>
      </w:r>
    </w:p>
    <w:sectPr w:rsidR="00215CC1" w:rsidRPr="0028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BF3"/>
    <w:multiLevelType w:val="hybridMultilevel"/>
    <w:tmpl w:val="4CEA1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96D30"/>
    <w:multiLevelType w:val="hybridMultilevel"/>
    <w:tmpl w:val="A6E4ECA8"/>
    <w:lvl w:ilvl="0" w:tplc="8F0054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D"/>
    <w:rsid w:val="000C7DC3"/>
    <w:rsid w:val="0010135D"/>
    <w:rsid w:val="00215CC1"/>
    <w:rsid w:val="00282282"/>
    <w:rsid w:val="006738E9"/>
    <w:rsid w:val="007C6EDD"/>
    <w:rsid w:val="008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6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6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C6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6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6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C6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2018-01-24T13:09:00Z</dcterms:created>
  <dcterms:modified xsi:type="dcterms:W3CDTF">2018-01-24T14:29:00Z</dcterms:modified>
</cp:coreProperties>
</file>