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1F1" w:rsidRDefault="004B2ECD">
      <w:r>
        <w:t>Cvičení č. 8</w:t>
      </w:r>
    </w:p>
    <w:p w:rsidR="004B2ECD" w:rsidRDefault="004B2ECD"/>
    <w:p w:rsidR="004B2ECD" w:rsidRDefault="004B2ECD">
      <w:r>
        <w:t>1. Charakteristická marinní fauna (</w:t>
      </w:r>
      <w:r w:rsidR="005B6235">
        <w:t>bezobratlí: bentos</w:t>
      </w:r>
      <w:bookmarkStart w:id="0" w:name="_GoBack"/>
      <w:bookmarkEnd w:id="0"/>
      <w:r w:rsidR="005B6235">
        <w:t xml:space="preserve">, plankton, nekton; </w:t>
      </w:r>
      <w:r>
        <w:t xml:space="preserve">obratlovci) </w:t>
      </w:r>
      <w:r>
        <w:br/>
        <w:t>a) triasu</w:t>
      </w:r>
      <w:r>
        <w:br/>
        <w:t>b) jury</w:t>
      </w:r>
      <w:r>
        <w:br/>
        <w:t>c) křídy</w:t>
      </w:r>
      <w:r>
        <w:br/>
        <w:t>d) paleogénu</w:t>
      </w:r>
      <w:r>
        <w:br/>
        <w:t>e) neogénu</w:t>
      </w:r>
    </w:p>
    <w:p w:rsidR="005B6235" w:rsidRDefault="005B6235"/>
    <w:p w:rsidR="005B6235" w:rsidRDefault="005B6235">
      <w:r>
        <w:t>2. Kde můžeme na území ČR narazit na sedimenty spojené s činností ledovců a jaké je jejich stáří?</w:t>
      </w:r>
    </w:p>
    <w:p w:rsidR="004B2ECD" w:rsidRDefault="004B2ECD"/>
    <w:p w:rsidR="004B2ECD" w:rsidRDefault="004B2ECD"/>
    <w:sectPr w:rsidR="004B2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CD"/>
    <w:rsid w:val="000419CD"/>
    <w:rsid w:val="004B2ECD"/>
    <w:rsid w:val="005B6235"/>
    <w:rsid w:val="0090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12068-DB6D-4D5F-90AD-5F04C9DF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Tomas</cp:lastModifiedBy>
  <cp:revision>1</cp:revision>
  <dcterms:created xsi:type="dcterms:W3CDTF">2019-05-05T15:27:00Z</dcterms:created>
  <dcterms:modified xsi:type="dcterms:W3CDTF">2019-05-05T15:41:00Z</dcterms:modified>
</cp:coreProperties>
</file>