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382" w:rsidRPr="005F47DD" w:rsidRDefault="00DF63D1">
      <w:r>
        <w:rPr>
          <w:noProof/>
          <w:lang w:eastAsia="cs-CZ"/>
        </w:rPr>
        <w:drawing>
          <wp:inline distT="0" distB="0" distL="0" distR="0">
            <wp:extent cx="5040000" cy="5065112"/>
            <wp:effectExtent l="0" t="0" r="8255"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ener_20180223.jpg"/>
                    <pic:cNvPicPr/>
                  </pic:nvPicPr>
                  <pic:blipFill rotWithShape="1">
                    <a:blip r:embed="rId7">
                      <a:extLst>
                        <a:ext uri="{28A0092B-C50C-407E-A947-70E740481C1C}">
                          <a14:useLocalDpi xmlns:a14="http://schemas.microsoft.com/office/drawing/2010/main" val="0"/>
                        </a:ext>
                      </a:extLst>
                    </a:blip>
                    <a:srcRect l="17361" t="40180" r="18212" b="14991"/>
                    <a:stretch/>
                  </pic:blipFill>
                  <pic:spPr bwMode="auto">
                    <a:xfrm>
                      <a:off x="0" y="0"/>
                      <a:ext cx="5040000" cy="5065112"/>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1414F1" w:rsidRPr="001414F1" w:rsidRDefault="00DF63D1">
      <w:pPr>
        <w:rPr>
          <w:rFonts w:eastAsia="Arial Unicode MS" w:cstheme="minorHAnsi"/>
          <w:lang w:val="en-GB"/>
        </w:rPr>
      </w:pPr>
      <w:r w:rsidRPr="00C64B46">
        <w:rPr>
          <w:rFonts w:eastAsia="Arial Unicode MS" w:cstheme="minorHAnsi"/>
          <w:b/>
          <w:lang w:val="en-GB"/>
        </w:rPr>
        <w:t>2.</w:t>
      </w:r>
      <w:r w:rsidRPr="001414F1">
        <w:rPr>
          <w:rFonts w:eastAsia="Arial Unicode MS" w:cstheme="minorHAnsi"/>
          <w:lang w:val="en-GB"/>
        </w:rPr>
        <w:t xml:space="preserve"> </w:t>
      </w:r>
      <w:r w:rsidRPr="00C64B46">
        <w:rPr>
          <w:rFonts w:eastAsia="Arial Unicode MS" w:cstheme="minorHAnsi"/>
          <w:b/>
          <w:lang w:val="en-GB"/>
        </w:rPr>
        <w:t>Complete the citations in Text 1 with the following phrases</w:t>
      </w:r>
    </w:p>
    <w:p w:rsidR="00CB0FAF" w:rsidRPr="00645382" w:rsidRDefault="00CB0FAF" w:rsidP="001414F1">
      <w:pPr>
        <w:spacing w:line="240" w:lineRule="auto"/>
        <w:rPr>
          <w:rFonts w:eastAsia="Arial Unicode MS" w:cstheme="minorHAnsi"/>
          <w:i/>
          <w:color w:val="002060"/>
          <w:lang w:val="en-GB"/>
        </w:rPr>
      </w:pPr>
      <w:r w:rsidRPr="001414F1">
        <w:rPr>
          <w:rFonts w:eastAsia="Arial Unicode MS" w:cstheme="minorHAnsi"/>
          <w:lang w:val="en-GB"/>
        </w:rPr>
        <w:t xml:space="preserve">a) </w:t>
      </w:r>
      <w:proofErr w:type="gramStart"/>
      <w:r w:rsidRPr="001414F1">
        <w:rPr>
          <w:rFonts w:eastAsia="Arial Unicode MS" w:cstheme="minorHAnsi"/>
          <w:lang w:val="en-GB"/>
        </w:rPr>
        <w:t>vegetarians</w:t>
      </w:r>
      <w:proofErr w:type="gramEnd"/>
      <w:r w:rsidRPr="001414F1">
        <w:rPr>
          <w:rFonts w:eastAsia="Arial Unicode MS" w:cstheme="minorHAnsi"/>
          <w:lang w:val="en-GB"/>
        </w:rPr>
        <w:t xml:space="preserve"> and vegans weigh less than omnivores</w:t>
      </w:r>
      <w:r w:rsidR="00645382">
        <w:rPr>
          <w:rFonts w:eastAsia="Arial Unicode MS" w:cstheme="minorHAnsi"/>
          <w:lang w:val="en-GB"/>
        </w:rPr>
        <w:t xml:space="preserve"> </w:t>
      </w:r>
    </w:p>
    <w:p w:rsidR="00CB0FAF" w:rsidRPr="00645382" w:rsidRDefault="00CB0FAF" w:rsidP="001414F1">
      <w:pPr>
        <w:spacing w:line="240" w:lineRule="auto"/>
        <w:rPr>
          <w:rFonts w:eastAsia="Arial Unicode MS" w:cstheme="minorHAnsi"/>
          <w:i/>
          <w:color w:val="002060"/>
          <w:lang w:val="en-GB"/>
        </w:rPr>
      </w:pPr>
      <w:r w:rsidRPr="001414F1">
        <w:rPr>
          <w:rFonts w:eastAsia="Arial Unicode MS" w:cstheme="minorHAnsi"/>
          <w:lang w:val="en-GB"/>
        </w:rPr>
        <w:t xml:space="preserve">b) </w:t>
      </w:r>
      <w:proofErr w:type="gramStart"/>
      <w:r w:rsidRPr="001414F1">
        <w:rPr>
          <w:rFonts w:eastAsia="Arial Unicode MS" w:cstheme="minorHAnsi"/>
          <w:lang w:val="en-GB"/>
        </w:rPr>
        <w:t>there</w:t>
      </w:r>
      <w:proofErr w:type="gramEnd"/>
      <w:r w:rsidRPr="001414F1">
        <w:rPr>
          <w:rFonts w:eastAsia="Arial Unicode MS" w:cstheme="minorHAnsi"/>
          <w:lang w:val="en-GB"/>
        </w:rPr>
        <w:t xml:space="preserve"> is no strong reason why a vegetarian diet should be deficient in vitamin B12, but vegans are ‘at risk‘ of B12 deficiency, as well as the essential mineral calcium</w:t>
      </w:r>
      <w:r w:rsidR="00645382">
        <w:rPr>
          <w:rFonts w:eastAsia="Arial Unicode MS" w:cstheme="minorHAnsi"/>
          <w:lang w:val="en-GB"/>
        </w:rPr>
        <w:t xml:space="preserve"> </w:t>
      </w:r>
    </w:p>
    <w:p w:rsidR="00061860" w:rsidRPr="00645382" w:rsidRDefault="00061860" w:rsidP="001414F1">
      <w:pPr>
        <w:spacing w:line="240" w:lineRule="auto"/>
        <w:rPr>
          <w:rFonts w:eastAsia="Arial Unicode MS" w:cstheme="minorHAnsi"/>
          <w:i/>
          <w:color w:val="002060"/>
          <w:lang w:val="en-GB"/>
        </w:rPr>
      </w:pPr>
      <w:r w:rsidRPr="001414F1">
        <w:rPr>
          <w:rFonts w:eastAsia="Arial Unicode MS" w:cstheme="minorHAnsi"/>
          <w:lang w:val="en-GB"/>
        </w:rPr>
        <w:t xml:space="preserve">c) </w:t>
      </w:r>
      <w:proofErr w:type="gramStart"/>
      <w:r w:rsidRPr="001414F1">
        <w:rPr>
          <w:rFonts w:eastAsia="Arial Unicode MS" w:cstheme="minorHAnsi"/>
          <w:lang w:val="en-GB"/>
        </w:rPr>
        <w:t>this</w:t>
      </w:r>
      <w:proofErr w:type="gramEnd"/>
      <w:r w:rsidRPr="001414F1">
        <w:rPr>
          <w:rFonts w:eastAsia="Arial Unicode MS" w:cstheme="minorHAnsi"/>
          <w:lang w:val="en-GB"/>
        </w:rPr>
        <w:t xml:space="preserve"> lower rate of CHD in vegetarians could be due to lower levels of saturated fat in their diets</w:t>
      </w:r>
      <w:r w:rsidR="00645382">
        <w:rPr>
          <w:rFonts w:eastAsia="Arial Unicode MS" w:cstheme="minorHAnsi"/>
          <w:lang w:val="en-GB"/>
        </w:rPr>
        <w:t xml:space="preserve"> </w:t>
      </w:r>
    </w:p>
    <w:p w:rsidR="00061860" w:rsidRPr="00645382" w:rsidRDefault="00061860" w:rsidP="001414F1">
      <w:pPr>
        <w:spacing w:line="240" w:lineRule="auto"/>
        <w:rPr>
          <w:rFonts w:eastAsia="Arial Unicode MS" w:cstheme="minorHAnsi"/>
          <w:i/>
          <w:color w:val="002060"/>
          <w:lang w:val="en-GB"/>
        </w:rPr>
      </w:pPr>
      <w:r w:rsidRPr="001414F1">
        <w:rPr>
          <w:rFonts w:eastAsia="Arial Unicode MS" w:cstheme="minorHAnsi"/>
          <w:lang w:val="en-GB"/>
        </w:rPr>
        <w:t xml:space="preserve">d) </w:t>
      </w:r>
      <w:proofErr w:type="gramStart"/>
      <w:r w:rsidRPr="001414F1">
        <w:rPr>
          <w:rFonts w:eastAsia="Arial Unicode MS" w:cstheme="minorHAnsi"/>
          <w:lang w:val="en-GB"/>
        </w:rPr>
        <w:t>vegetarians</w:t>
      </w:r>
      <w:proofErr w:type="gramEnd"/>
      <w:r w:rsidRPr="001414F1">
        <w:rPr>
          <w:rFonts w:eastAsia="Arial Unicode MS" w:cstheme="minorHAnsi"/>
          <w:lang w:val="en-GB"/>
        </w:rPr>
        <w:t xml:space="preserve"> are less likely to suffer from CHD than meat-eaters</w:t>
      </w:r>
      <w:r w:rsidR="00645382">
        <w:rPr>
          <w:rFonts w:eastAsia="Arial Unicode MS" w:cstheme="minorHAnsi"/>
          <w:lang w:val="en-GB"/>
        </w:rPr>
        <w:t xml:space="preserve"> </w:t>
      </w:r>
    </w:p>
    <w:p w:rsidR="00061860" w:rsidRPr="00645382" w:rsidRDefault="00061860" w:rsidP="001414F1">
      <w:pPr>
        <w:spacing w:line="240" w:lineRule="auto"/>
        <w:rPr>
          <w:rFonts w:eastAsia="Arial Unicode MS" w:cstheme="minorHAnsi"/>
          <w:i/>
          <w:color w:val="002060"/>
          <w:lang w:val="en-GB"/>
        </w:rPr>
      </w:pPr>
      <w:r w:rsidRPr="001414F1">
        <w:rPr>
          <w:rFonts w:eastAsia="Arial Unicode MS" w:cstheme="minorHAnsi"/>
          <w:lang w:val="en-GB"/>
        </w:rPr>
        <w:t xml:space="preserve">e) </w:t>
      </w:r>
      <w:proofErr w:type="gramStart"/>
      <w:r w:rsidRPr="001414F1">
        <w:rPr>
          <w:rFonts w:eastAsia="Arial Unicode MS" w:cstheme="minorHAnsi"/>
          <w:lang w:val="en-GB"/>
        </w:rPr>
        <w:t>diets</w:t>
      </w:r>
      <w:proofErr w:type="gramEnd"/>
      <w:r w:rsidRPr="001414F1">
        <w:rPr>
          <w:rFonts w:eastAsia="Arial Unicode MS" w:cstheme="minorHAnsi"/>
          <w:lang w:val="en-GB"/>
        </w:rPr>
        <w:t xml:space="preserve"> high in animal protein are also high in saturated fat</w:t>
      </w:r>
      <w:r w:rsidR="00645382">
        <w:rPr>
          <w:rFonts w:eastAsia="Arial Unicode MS" w:cstheme="minorHAnsi"/>
          <w:lang w:val="en-GB"/>
        </w:rPr>
        <w:t xml:space="preserve"> </w:t>
      </w:r>
    </w:p>
    <w:p w:rsidR="001414F1" w:rsidRPr="001414F1" w:rsidRDefault="001414F1">
      <w:pPr>
        <w:rPr>
          <w:rFonts w:eastAsia="Arial Unicode MS" w:cstheme="minorHAnsi"/>
          <w:lang w:val="en-GB"/>
        </w:rPr>
      </w:pPr>
    </w:p>
    <w:p w:rsidR="001414F1" w:rsidRDefault="001414F1">
      <w:pPr>
        <w:rPr>
          <w:rFonts w:eastAsia="Arial Unicode MS" w:cstheme="minorHAnsi"/>
          <w:lang w:val="en-GB"/>
        </w:rPr>
      </w:pPr>
      <w:r w:rsidRPr="00C64B46">
        <w:rPr>
          <w:rFonts w:eastAsia="Arial Unicode MS" w:cstheme="minorHAnsi"/>
          <w:b/>
          <w:lang w:val="en-GB"/>
        </w:rPr>
        <w:t>3.</w:t>
      </w:r>
      <w:r w:rsidRPr="001414F1">
        <w:rPr>
          <w:rFonts w:eastAsia="Arial Unicode MS" w:cstheme="minorHAnsi"/>
          <w:lang w:val="en-GB"/>
        </w:rPr>
        <w:t xml:space="preserve"> </w:t>
      </w:r>
      <w:r w:rsidRPr="00CF0AB5">
        <w:rPr>
          <w:rFonts w:eastAsia="Arial Unicode MS" w:cstheme="minorHAnsi"/>
          <w:b/>
          <w:lang w:val="en-GB"/>
        </w:rPr>
        <w:t>Find in the text sentences introducing citation.</w:t>
      </w:r>
    </w:p>
    <w:p w:rsidR="001414F1" w:rsidRDefault="001414F1">
      <w:pPr>
        <w:rPr>
          <w:rFonts w:eastAsia="Arial Unicode MS" w:cstheme="minorHAnsi"/>
          <w:lang w:val="en-GB"/>
        </w:rPr>
      </w:pPr>
      <w:r>
        <w:rPr>
          <w:rFonts w:eastAsia="Arial Unicode MS" w:cstheme="minorHAnsi"/>
          <w:lang w:val="en-GB"/>
        </w:rPr>
        <w:tab/>
        <w:t>1.</w:t>
      </w:r>
    </w:p>
    <w:p w:rsidR="001414F1" w:rsidRDefault="001414F1">
      <w:pPr>
        <w:rPr>
          <w:rFonts w:eastAsia="Arial Unicode MS" w:cstheme="minorHAnsi"/>
          <w:lang w:val="en-GB"/>
        </w:rPr>
      </w:pPr>
      <w:r>
        <w:rPr>
          <w:rFonts w:eastAsia="Arial Unicode MS" w:cstheme="minorHAnsi"/>
          <w:lang w:val="en-GB"/>
        </w:rPr>
        <w:tab/>
        <w:t>2.</w:t>
      </w:r>
    </w:p>
    <w:p w:rsidR="001414F1" w:rsidRDefault="001414F1">
      <w:pPr>
        <w:rPr>
          <w:rFonts w:eastAsia="Arial Unicode MS" w:cstheme="minorHAnsi"/>
          <w:lang w:val="en-GB"/>
        </w:rPr>
      </w:pPr>
      <w:r>
        <w:rPr>
          <w:rFonts w:eastAsia="Arial Unicode MS" w:cstheme="minorHAnsi"/>
          <w:lang w:val="en-GB"/>
        </w:rPr>
        <w:tab/>
        <w:t>3.</w:t>
      </w:r>
    </w:p>
    <w:p w:rsidR="001414F1" w:rsidRDefault="001414F1">
      <w:pPr>
        <w:rPr>
          <w:rFonts w:eastAsia="Arial Unicode MS" w:cstheme="minorHAnsi"/>
          <w:lang w:val="en-GB"/>
        </w:rPr>
      </w:pPr>
      <w:r>
        <w:rPr>
          <w:rFonts w:eastAsia="Arial Unicode MS" w:cstheme="minorHAnsi"/>
          <w:lang w:val="en-GB"/>
        </w:rPr>
        <w:tab/>
        <w:t xml:space="preserve">4. </w:t>
      </w:r>
    </w:p>
    <w:p w:rsidR="001414F1" w:rsidRPr="001414F1" w:rsidRDefault="001414F1">
      <w:pPr>
        <w:rPr>
          <w:rFonts w:eastAsia="Arial Unicode MS" w:cstheme="minorHAnsi"/>
          <w:lang w:val="en-GB"/>
        </w:rPr>
      </w:pPr>
      <w:r>
        <w:rPr>
          <w:rFonts w:eastAsia="Arial Unicode MS" w:cstheme="minorHAnsi"/>
          <w:lang w:val="en-GB"/>
        </w:rPr>
        <w:tab/>
        <w:t xml:space="preserve">5. </w:t>
      </w:r>
    </w:p>
    <w:p w:rsidR="00DF63D1" w:rsidRDefault="001414F1">
      <w:pPr>
        <w:rPr>
          <w:noProof/>
          <w:lang w:eastAsia="cs-CZ"/>
        </w:rPr>
      </w:pPr>
      <w:r w:rsidRPr="00C64B46">
        <w:rPr>
          <w:b/>
          <w:noProof/>
          <w:lang w:eastAsia="cs-CZ"/>
        </w:rPr>
        <w:lastRenderedPageBreak/>
        <w:t>4.</w:t>
      </w:r>
      <w:r>
        <w:rPr>
          <w:noProof/>
          <w:lang w:eastAsia="cs-CZ"/>
        </w:rPr>
        <w:t xml:space="preserve"> </w:t>
      </w:r>
      <w:r w:rsidRPr="00CF0AB5">
        <w:rPr>
          <w:b/>
          <w:noProof/>
          <w:lang w:eastAsia="cs-CZ"/>
        </w:rPr>
        <w:t>Transform the first sentence using the beginnings.</w:t>
      </w:r>
    </w:p>
    <w:p w:rsidR="001414F1" w:rsidRDefault="00955B6B" w:rsidP="001414F1">
      <w:pPr>
        <w:pStyle w:val="Odstavecseseznamem"/>
        <w:numPr>
          <w:ilvl w:val="0"/>
          <w:numId w:val="1"/>
        </w:numPr>
      </w:pPr>
      <w:proofErr w:type="spellStart"/>
      <w:r>
        <w:t>Trustwell</w:t>
      </w:r>
      <w:proofErr w:type="spellEnd"/>
      <w:r>
        <w:t xml:space="preserve"> (2003, </w:t>
      </w:r>
      <w:proofErr w:type="gramStart"/>
      <w:r>
        <w:t>p.39</w:t>
      </w:r>
      <w:proofErr w:type="gramEnd"/>
      <w:r>
        <w:t xml:space="preserve">) </w:t>
      </w:r>
      <w:proofErr w:type="spellStart"/>
      <w:r>
        <w:t>argues</w:t>
      </w:r>
      <w:proofErr w:type="spellEnd"/>
      <w:r>
        <w:t xml:space="preserve"> </w:t>
      </w:r>
      <w:proofErr w:type="spellStart"/>
      <w:r>
        <w:t>that</w:t>
      </w:r>
      <w:proofErr w:type="spellEnd"/>
      <w:r>
        <w:t>…</w:t>
      </w:r>
    </w:p>
    <w:p w:rsidR="00955B6B" w:rsidRDefault="00955B6B" w:rsidP="00955B6B"/>
    <w:p w:rsidR="00955B6B" w:rsidRDefault="00955B6B" w:rsidP="001414F1">
      <w:pPr>
        <w:pStyle w:val="Odstavecseseznamem"/>
        <w:numPr>
          <w:ilvl w:val="0"/>
          <w:numId w:val="1"/>
        </w:numPr>
      </w:pPr>
      <w:proofErr w:type="spellStart"/>
      <w:r>
        <w:t>There</w:t>
      </w:r>
      <w:proofErr w:type="spellEnd"/>
      <w:r>
        <w:t xml:space="preserve"> has </w:t>
      </w:r>
      <w:proofErr w:type="spellStart"/>
      <w:r>
        <w:t>been</w:t>
      </w:r>
      <w:proofErr w:type="spellEnd"/>
      <w:r>
        <w:t>…</w:t>
      </w:r>
    </w:p>
    <w:p w:rsidR="00DF63D1" w:rsidRDefault="00DF63D1"/>
    <w:p w:rsidR="00955B6B" w:rsidRDefault="00955B6B">
      <w:pPr>
        <w:rPr>
          <w:b/>
          <w:lang w:val="en-US"/>
        </w:rPr>
      </w:pPr>
      <w:r w:rsidRPr="00C64B46">
        <w:rPr>
          <w:b/>
        </w:rPr>
        <w:t>5.</w:t>
      </w:r>
      <w:r>
        <w:t xml:space="preserve"> </w:t>
      </w:r>
      <w:proofErr w:type="spellStart"/>
      <w:r w:rsidRPr="00CF0AB5">
        <w:rPr>
          <w:b/>
        </w:rPr>
        <w:t>Now</w:t>
      </w:r>
      <w:proofErr w:type="spellEnd"/>
      <w:r w:rsidRPr="00CF0AB5">
        <w:rPr>
          <w:b/>
        </w:rPr>
        <w:t xml:space="preserve"> </w:t>
      </w:r>
      <w:proofErr w:type="spellStart"/>
      <w:r w:rsidRPr="00CF0AB5">
        <w:rPr>
          <w:b/>
        </w:rPr>
        <w:t>transform</w:t>
      </w:r>
      <w:proofErr w:type="spellEnd"/>
      <w:r w:rsidRPr="00CF0AB5">
        <w:rPr>
          <w:b/>
        </w:rPr>
        <w:t xml:space="preserve"> </w:t>
      </w:r>
      <w:proofErr w:type="spellStart"/>
      <w:r w:rsidRPr="00CF0AB5">
        <w:rPr>
          <w:b/>
        </w:rPr>
        <w:t>the</w:t>
      </w:r>
      <w:proofErr w:type="spellEnd"/>
      <w:r w:rsidRPr="00CF0AB5">
        <w:rPr>
          <w:b/>
        </w:rPr>
        <w:t xml:space="preserve"> </w:t>
      </w:r>
      <w:proofErr w:type="spellStart"/>
      <w:r w:rsidRPr="00CF0AB5">
        <w:rPr>
          <w:b/>
        </w:rPr>
        <w:t>remaining</w:t>
      </w:r>
      <w:proofErr w:type="spellEnd"/>
      <w:r w:rsidRPr="00CF0AB5">
        <w:rPr>
          <w:b/>
        </w:rPr>
        <w:t xml:space="preserve"> </w:t>
      </w:r>
      <w:proofErr w:type="spellStart"/>
      <w:r w:rsidRPr="00CF0AB5">
        <w:rPr>
          <w:b/>
        </w:rPr>
        <w:t>sentences</w:t>
      </w:r>
      <w:proofErr w:type="spellEnd"/>
      <w:r w:rsidRPr="00CF0AB5">
        <w:rPr>
          <w:b/>
        </w:rPr>
        <w:t xml:space="preserve">, so </w:t>
      </w:r>
      <w:proofErr w:type="spellStart"/>
      <w:r w:rsidRPr="00CF0AB5">
        <w:rPr>
          <w:b/>
        </w:rPr>
        <w:t>that</w:t>
      </w:r>
      <w:proofErr w:type="spellEnd"/>
      <w:r w:rsidRPr="00CF0AB5">
        <w:rPr>
          <w:b/>
        </w:rPr>
        <w:t xml:space="preserve"> </w:t>
      </w:r>
      <w:proofErr w:type="spellStart"/>
      <w:r w:rsidRPr="00CF0AB5">
        <w:rPr>
          <w:b/>
        </w:rPr>
        <w:t>all</w:t>
      </w:r>
      <w:proofErr w:type="spellEnd"/>
      <w:r w:rsidRPr="00CF0AB5">
        <w:rPr>
          <w:b/>
        </w:rPr>
        <w:t xml:space="preserve"> </w:t>
      </w:r>
      <w:proofErr w:type="spellStart"/>
      <w:r w:rsidRPr="00CF0AB5">
        <w:rPr>
          <w:b/>
        </w:rPr>
        <w:t>variations</w:t>
      </w:r>
      <w:proofErr w:type="spellEnd"/>
      <w:r w:rsidRPr="00CF0AB5">
        <w:rPr>
          <w:b/>
        </w:rPr>
        <w:t xml:space="preserve">: </w:t>
      </w:r>
      <w:proofErr w:type="spellStart"/>
      <w:r w:rsidRPr="00CF0AB5">
        <w:rPr>
          <w:i/>
        </w:rPr>
        <w:t>author+verb</w:t>
      </w:r>
      <w:proofErr w:type="spellEnd"/>
      <w:r w:rsidRPr="00CF0AB5">
        <w:rPr>
          <w:i/>
        </w:rPr>
        <w:t xml:space="preserve">/ </w:t>
      </w:r>
      <w:proofErr w:type="spellStart"/>
      <w:r w:rsidRPr="00CF0AB5">
        <w:rPr>
          <w:i/>
        </w:rPr>
        <w:t>impersonal</w:t>
      </w:r>
      <w:proofErr w:type="spellEnd"/>
      <w:r w:rsidRPr="00CF0AB5">
        <w:rPr>
          <w:i/>
        </w:rPr>
        <w:t xml:space="preserve"> </w:t>
      </w:r>
      <w:r w:rsidRPr="00CF0AB5">
        <w:rPr>
          <w:i/>
          <w:lang w:val="en-US"/>
        </w:rPr>
        <w:t>“</w:t>
      </w:r>
      <w:proofErr w:type="spellStart"/>
      <w:r w:rsidRPr="00CF0AB5">
        <w:rPr>
          <w:i/>
        </w:rPr>
        <w:t>it</w:t>
      </w:r>
      <w:proofErr w:type="spellEnd"/>
      <w:r w:rsidRPr="00CF0AB5">
        <w:rPr>
          <w:i/>
        </w:rPr>
        <w:t>“ /</w:t>
      </w:r>
      <w:r w:rsidRPr="00CF0AB5">
        <w:rPr>
          <w:i/>
          <w:lang w:val="en-US"/>
        </w:rPr>
        <w:t>“there”+</w:t>
      </w:r>
      <w:proofErr w:type="spellStart"/>
      <w:r w:rsidRPr="00CF0AB5">
        <w:rPr>
          <w:i/>
          <w:lang w:val="en-US"/>
        </w:rPr>
        <w:t>be+noun</w:t>
      </w:r>
      <w:proofErr w:type="spellEnd"/>
      <w:r w:rsidRPr="00CF0AB5">
        <w:rPr>
          <w:i/>
          <w:lang w:val="en-US"/>
        </w:rPr>
        <w:t xml:space="preserve"> phrase</w:t>
      </w:r>
      <w:r w:rsidRPr="00CF0AB5">
        <w:rPr>
          <w:lang w:val="en-US"/>
        </w:rPr>
        <w:t xml:space="preserve"> </w:t>
      </w:r>
      <w:proofErr w:type="gramStart"/>
      <w:r w:rsidRPr="00CF0AB5">
        <w:rPr>
          <w:b/>
          <w:lang w:val="en-US"/>
        </w:rPr>
        <w:t>are used</w:t>
      </w:r>
      <w:proofErr w:type="gramEnd"/>
      <w:r w:rsidR="00CF0AB5">
        <w:rPr>
          <w:b/>
          <w:lang w:val="en-US"/>
        </w:rPr>
        <w:t>.</w:t>
      </w:r>
    </w:p>
    <w:p w:rsidR="00CF0AB5" w:rsidRDefault="00CF0AB5" w:rsidP="004C7005">
      <w:pPr>
        <w:spacing w:after="0" w:line="240" w:lineRule="auto"/>
        <w:rPr>
          <w:lang w:val="en-US"/>
        </w:rPr>
      </w:pPr>
      <w:r>
        <w:rPr>
          <w:b/>
          <w:lang w:val="en-US"/>
        </w:rPr>
        <w:tab/>
      </w:r>
      <w:r w:rsidRPr="00CF0AB5">
        <w:rPr>
          <w:lang w:val="en-US"/>
        </w:rPr>
        <w:t>2a</w:t>
      </w:r>
    </w:p>
    <w:p w:rsidR="00CF0AB5" w:rsidRDefault="00CF0AB5" w:rsidP="004C7005">
      <w:pPr>
        <w:spacing w:after="0" w:line="240" w:lineRule="auto"/>
        <w:rPr>
          <w:lang w:val="en-US"/>
        </w:rPr>
      </w:pPr>
      <w:r>
        <w:rPr>
          <w:lang w:val="en-US"/>
        </w:rPr>
        <w:tab/>
        <w:t>2b</w:t>
      </w:r>
    </w:p>
    <w:p w:rsidR="004C7005" w:rsidRPr="00CF0AB5" w:rsidRDefault="004C7005" w:rsidP="004C7005">
      <w:pPr>
        <w:spacing w:after="0" w:line="240" w:lineRule="auto"/>
        <w:rPr>
          <w:lang w:val="en-US"/>
        </w:rPr>
      </w:pPr>
    </w:p>
    <w:p w:rsidR="00CF0AB5" w:rsidRDefault="00CF0AB5" w:rsidP="004C7005">
      <w:pPr>
        <w:spacing w:after="0"/>
        <w:rPr>
          <w:lang w:val="en-US"/>
        </w:rPr>
      </w:pPr>
      <w:r w:rsidRPr="00CF0AB5">
        <w:rPr>
          <w:lang w:val="en-US"/>
        </w:rPr>
        <w:tab/>
      </w:r>
      <w:r>
        <w:rPr>
          <w:lang w:val="en-US"/>
        </w:rPr>
        <w:t>3a</w:t>
      </w:r>
    </w:p>
    <w:p w:rsidR="00CF0AB5" w:rsidRDefault="00CF0AB5" w:rsidP="004C7005">
      <w:pPr>
        <w:spacing w:after="0"/>
        <w:rPr>
          <w:lang w:val="en-US"/>
        </w:rPr>
      </w:pPr>
      <w:r>
        <w:rPr>
          <w:lang w:val="en-US"/>
        </w:rPr>
        <w:tab/>
        <w:t>3b</w:t>
      </w:r>
    </w:p>
    <w:p w:rsidR="004C7005" w:rsidRDefault="004C7005" w:rsidP="004C7005">
      <w:pPr>
        <w:spacing w:after="0"/>
        <w:rPr>
          <w:lang w:val="en-US"/>
        </w:rPr>
      </w:pPr>
    </w:p>
    <w:p w:rsidR="00CF0AB5" w:rsidRDefault="00CF0AB5" w:rsidP="004C7005">
      <w:pPr>
        <w:spacing w:after="0"/>
        <w:rPr>
          <w:lang w:val="en-US"/>
        </w:rPr>
      </w:pPr>
      <w:r>
        <w:rPr>
          <w:lang w:val="en-US"/>
        </w:rPr>
        <w:tab/>
        <w:t>4a</w:t>
      </w:r>
    </w:p>
    <w:p w:rsidR="00CF0AB5" w:rsidRDefault="00CF0AB5" w:rsidP="004C7005">
      <w:pPr>
        <w:spacing w:after="0"/>
        <w:rPr>
          <w:lang w:val="en-US"/>
        </w:rPr>
      </w:pPr>
      <w:r>
        <w:rPr>
          <w:lang w:val="en-US"/>
        </w:rPr>
        <w:tab/>
        <w:t>4b</w:t>
      </w:r>
    </w:p>
    <w:p w:rsidR="004C7005" w:rsidRDefault="004C7005" w:rsidP="004C7005">
      <w:pPr>
        <w:spacing w:after="0"/>
        <w:rPr>
          <w:lang w:val="en-US"/>
        </w:rPr>
      </w:pPr>
    </w:p>
    <w:p w:rsidR="00CF0AB5" w:rsidRDefault="00CF0AB5" w:rsidP="004C7005">
      <w:pPr>
        <w:spacing w:after="0"/>
        <w:rPr>
          <w:lang w:val="en-US"/>
        </w:rPr>
      </w:pPr>
      <w:r>
        <w:rPr>
          <w:lang w:val="en-US"/>
        </w:rPr>
        <w:tab/>
        <w:t>5a</w:t>
      </w:r>
    </w:p>
    <w:p w:rsidR="00CF0AB5" w:rsidRPr="00CF0AB5" w:rsidRDefault="00CF0AB5" w:rsidP="004C7005">
      <w:pPr>
        <w:spacing w:after="0"/>
        <w:rPr>
          <w:lang w:val="en-US"/>
        </w:rPr>
      </w:pPr>
      <w:r>
        <w:rPr>
          <w:lang w:val="en-US"/>
        </w:rPr>
        <w:tab/>
        <w:t>5b</w:t>
      </w:r>
    </w:p>
    <w:p w:rsidR="00CF0AB5" w:rsidRPr="00CF0AB5" w:rsidRDefault="00CF0AB5">
      <w:pPr>
        <w:rPr>
          <w:b/>
          <w:lang w:val="en-US"/>
        </w:rPr>
      </w:pPr>
    </w:p>
    <w:p w:rsidR="00955B6B" w:rsidRDefault="00955B6B">
      <w:pPr>
        <w:rPr>
          <w:lang w:val="en-US"/>
        </w:rPr>
      </w:pPr>
    </w:p>
    <w:p w:rsidR="00955B6B" w:rsidRPr="00C64B46" w:rsidRDefault="00C64B46" w:rsidP="00C64B46">
      <w:pPr>
        <w:spacing w:line="240" w:lineRule="auto"/>
        <w:rPr>
          <w:b/>
          <w:noProof/>
          <w:lang w:eastAsia="cs-CZ"/>
        </w:rPr>
      </w:pPr>
      <w:r w:rsidRPr="00C64B46">
        <w:rPr>
          <w:b/>
          <w:noProof/>
          <w:lang w:eastAsia="cs-CZ"/>
        </w:rPr>
        <w:t xml:space="preserve">6. </w:t>
      </w:r>
      <w:r w:rsidRPr="00CF0AB5">
        <w:rPr>
          <w:b/>
          <w:noProof/>
          <w:lang w:eastAsia="cs-CZ"/>
        </w:rPr>
        <w:t>Reporting verbs in citing: Complete the table with the reporting verbs below according to similarity of meaning</w:t>
      </w:r>
    </w:p>
    <w:p w:rsidR="00C64B46" w:rsidRPr="00C64B46" w:rsidRDefault="00C64B46">
      <w:pPr>
        <w:rPr>
          <w:i/>
          <w:noProof/>
          <w:lang w:eastAsia="cs-CZ"/>
        </w:rPr>
      </w:pPr>
      <w:r w:rsidRPr="00C64B46">
        <w:rPr>
          <w:i/>
          <w:noProof/>
          <w:lang w:eastAsia="cs-CZ"/>
        </w:rPr>
        <w:t>discuss</w:t>
      </w:r>
      <w:r w:rsidRPr="00C64B46">
        <w:rPr>
          <w:i/>
          <w:noProof/>
          <w:lang w:eastAsia="cs-CZ"/>
        </w:rPr>
        <w:tab/>
      </w:r>
      <w:r w:rsidRPr="00C64B46">
        <w:rPr>
          <w:i/>
          <w:noProof/>
          <w:lang w:eastAsia="cs-CZ"/>
        </w:rPr>
        <w:tab/>
        <w:t>state</w:t>
      </w:r>
      <w:r w:rsidRPr="00C64B46">
        <w:rPr>
          <w:i/>
          <w:noProof/>
          <w:lang w:eastAsia="cs-CZ"/>
        </w:rPr>
        <w:tab/>
        <w:t xml:space="preserve">     indicate</w:t>
      </w:r>
      <w:r w:rsidRPr="00C64B46">
        <w:rPr>
          <w:i/>
          <w:noProof/>
          <w:lang w:eastAsia="cs-CZ"/>
        </w:rPr>
        <w:tab/>
        <w:t>point out</w:t>
      </w:r>
      <w:r w:rsidRPr="00C64B46">
        <w:rPr>
          <w:i/>
          <w:noProof/>
          <w:lang w:eastAsia="cs-CZ"/>
        </w:rPr>
        <w:tab/>
        <w:t>speculate on</w:t>
      </w:r>
      <w:r w:rsidRPr="00C64B46">
        <w:rPr>
          <w:i/>
          <w:noProof/>
          <w:lang w:eastAsia="cs-CZ"/>
        </w:rPr>
        <w:tab/>
        <w:t xml:space="preserve">       highlight</w:t>
      </w:r>
      <w:r w:rsidRPr="00C64B46">
        <w:rPr>
          <w:i/>
          <w:noProof/>
          <w:lang w:eastAsia="cs-CZ"/>
        </w:rPr>
        <w:tab/>
        <w:t xml:space="preserve">    believe</w:t>
      </w:r>
      <w:r w:rsidRPr="00C64B46">
        <w:rPr>
          <w:i/>
          <w:noProof/>
          <w:lang w:eastAsia="cs-CZ"/>
        </w:rPr>
        <w:tab/>
        <w:t>stress</w:t>
      </w:r>
      <w:r w:rsidRPr="00C64B46">
        <w:rPr>
          <w:i/>
          <w:noProof/>
          <w:lang w:eastAsia="cs-CZ"/>
        </w:rPr>
        <w:tab/>
      </w:r>
      <w:r w:rsidRPr="00C64B46">
        <w:rPr>
          <w:i/>
          <w:noProof/>
          <w:lang w:eastAsia="cs-CZ"/>
        </w:rPr>
        <w:tab/>
        <w:t>feel</w:t>
      </w:r>
      <w:r w:rsidRPr="00C64B46">
        <w:rPr>
          <w:i/>
          <w:noProof/>
          <w:lang w:eastAsia="cs-CZ"/>
        </w:rPr>
        <w:tab/>
        <w:t xml:space="preserve">    argue</w:t>
      </w:r>
      <w:r w:rsidRPr="00C64B46">
        <w:rPr>
          <w:i/>
          <w:noProof/>
          <w:lang w:eastAsia="cs-CZ"/>
        </w:rPr>
        <w:tab/>
        <w:t>demonstrate</w:t>
      </w:r>
      <w:r w:rsidRPr="00C64B46">
        <w:rPr>
          <w:i/>
          <w:noProof/>
          <w:lang w:eastAsia="cs-CZ"/>
        </w:rPr>
        <w:tab/>
        <w:t xml:space="preserve">        illustrate</w:t>
      </w:r>
    </w:p>
    <w:p w:rsidR="00C64B46" w:rsidRDefault="00C64B46">
      <w:pPr>
        <w:rPr>
          <w:noProof/>
          <w:lang w:eastAsia="cs-CZ"/>
        </w:rPr>
      </w:pPr>
    </w:p>
    <w:tbl>
      <w:tblPr>
        <w:tblStyle w:val="Mkatabulky"/>
        <w:tblW w:w="0" w:type="auto"/>
        <w:tblLook w:val="04A0" w:firstRow="1" w:lastRow="0" w:firstColumn="1" w:lastColumn="0" w:noHBand="0" w:noVBand="1"/>
      </w:tblPr>
      <w:tblGrid>
        <w:gridCol w:w="1510"/>
        <w:gridCol w:w="1510"/>
        <w:gridCol w:w="1510"/>
        <w:gridCol w:w="1510"/>
        <w:gridCol w:w="1511"/>
        <w:gridCol w:w="1511"/>
      </w:tblGrid>
      <w:tr w:rsidR="00C64B46" w:rsidTr="00C64B46">
        <w:tc>
          <w:tcPr>
            <w:tcW w:w="1510" w:type="dxa"/>
            <w:shd w:val="clear" w:color="auto" w:fill="66FF33"/>
          </w:tcPr>
          <w:p w:rsidR="00C64B46" w:rsidRDefault="00C64B46" w:rsidP="00C64B46">
            <w:pPr>
              <w:jc w:val="center"/>
            </w:pPr>
            <w:proofErr w:type="spellStart"/>
            <w:r>
              <w:t>say</w:t>
            </w:r>
            <w:proofErr w:type="spellEnd"/>
          </w:p>
        </w:tc>
        <w:tc>
          <w:tcPr>
            <w:tcW w:w="1510" w:type="dxa"/>
            <w:shd w:val="clear" w:color="auto" w:fill="66FF33"/>
          </w:tcPr>
          <w:p w:rsidR="00C64B46" w:rsidRDefault="00C64B46" w:rsidP="00C64B46">
            <w:pPr>
              <w:jc w:val="center"/>
            </w:pPr>
            <w:r>
              <w:t xml:space="preserve">talk </w:t>
            </w:r>
            <w:proofErr w:type="spellStart"/>
            <w:r>
              <w:t>about</w:t>
            </w:r>
            <w:proofErr w:type="spellEnd"/>
          </w:p>
        </w:tc>
        <w:tc>
          <w:tcPr>
            <w:tcW w:w="1510" w:type="dxa"/>
            <w:shd w:val="clear" w:color="auto" w:fill="66FF33"/>
          </w:tcPr>
          <w:p w:rsidR="00C64B46" w:rsidRDefault="00C64B46" w:rsidP="00C64B46">
            <w:pPr>
              <w:jc w:val="center"/>
            </w:pPr>
            <w:proofErr w:type="spellStart"/>
            <w:r>
              <w:t>think</w:t>
            </w:r>
            <w:proofErr w:type="spellEnd"/>
          </w:p>
        </w:tc>
        <w:tc>
          <w:tcPr>
            <w:tcW w:w="1510" w:type="dxa"/>
            <w:shd w:val="clear" w:color="auto" w:fill="66FF33"/>
          </w:tcPr>
          <w:p w:rsidR="00C64B46" w:rsidRDefault="00C64B46" w:rsidP="00C64B46">
            <w:pPr>
              <w:jc w:val="center"/>
            </w:pPr>
            <w:proofErr w:type="spellStart"/>
            <w:r>
              <w:t>emphasize</w:t>
            </w:r>
            <w:proofErr w:type="spellEnd"/>
          </w:p>
        </w:tc>
        <w:tc>
          <w:tcPr>
            <w:tcW w:w="1511" w:type="dxa"/>
            <w:shd w:val="clear" w:color="auto" w:fill="66FF33"/>
          </w:tcPr>
          <w:p w:rsidR="00C64B46" w:rsidRDefault="00C64B46" w:rsidP="00C64B46">
            <w:pPr>
              <w:jc w:val="center"/>
            </w:pPr>
            <w:r>
              <w:t>show</w:t>
            </w:r>
          </w:p>
        </w:tc>
        <w:tc>
          <w:tcPr>
            <w:tcW w:w="1511" w:type="dxa"/>
            <w:shd w:val="clear" w:color="auto" w:fill="66FF33"/>
          </w:tcPr>
          <w:p w:rsidR="00C64B46" w:rsidRDefault="00C64B46" w:rsidP="00C64B46">
            <w:pPr>
              <w:jc w:val="center"/>
            </w:pPr>
            <w:proofErr w:type="spellStart"/>
            <w:r>
              <w:t>suggest</w:t>
            </w:r>
            <w:proofErr w:type="spellEnd"/>
          </w:p>
        </w:tc>
      </w:tr>
      <w:tr w:rsidR="00C64B46" w:rsidTr="00C64B46">
        <w:tc>
          <w:tcPr>
            <w:tcW w:w="1510" w:type="dxa"/>
          </w:tcPr>
          <w:p w:rsidR="00C64B46" w:rsidRDefault="00C64B46"/>
        </w:tc>
        <w:tc>
          <w:tcPr>
            <w:tcW w:w="1510" w:type="dxa"/>
          </w:tcPr>
          <w:p w:rsidR="00C64B46" w:rsidRDefault="00C64B46"/>
        </w:tc>
        <w:tc>
          <w:tcPr>
            <w:tcW w:w="1510" w:type="dxa"/>
          </w:tcPr>
          <w:p w:rsidR="00C64B46" w:rsidRDefault="00C64B46"/>
        </w:tc>
        <w:tc>
          <w:tcPr>
            <w:tcW w:w="1510" w:type="dxa"/>
          </w:tcPr>
          <w:p w:rsidR="00C64B46" w:rsidRDefault="00C64B46"/>
        </w:tc>
        <w:tc>
          <w:tcPr>
            <w:tcW w:w="1511" w:type="dxa"/>
          </w:tcPr>
          <w:p w:rsidR="00C64B46" w:rsidRDefault="00C64B46"/>
        </w:tc>
        <w:tc>
          <w:tcPr>
            <w:tcW w:w="1511" w:type="dxa"/>
          </w:tcPr>
          <w:p w:rsidR="00C64B46" w:rsidRDefault="00C64B46"/>
        </w:tc>
      </w:tr>
      <w:tr w:rsidR="00C64B46" w:rsidTr="00C64B46">
        <w:tc>
          <w:tcPr>
            <w:tcW w:w="1510" w:type="dxa"/>
          </w:tcPr>
          <w:p w:rsidR="00C64B46" w:rsidRDefault="00C64B46"/>
        </w:tc>
        <w:tc>
          <w:tcPr>
            <w:tcW w:w="1510" w:type="dxa"/>
          </w:tcPr>
          <w:p w:rsidR="00C64B46" w:rsidRDefault="00C64B46"/>
        </w:tc>
        <w:tc>
          <w:tcPr>
            <w:tcW w:w="1510" w:type="dxa"/>
          </w:tcPr>
          <w:p w:rsidR="00C64B46" w:rsidRDefault="00C64B46"/>
        </w:tc>
        <w:tc>
          <w:tcPr>
            <w:tcW w:w="1510" w:type="dxa"/>
          </w:tcPr>
          <w:p w:rsidR="00C64B46" w:rsidRDefault="00C64B46"/>
        </w:tc>
        <w:tc>
          <w:tcPr>
            <w:tcW w:w="1511" w:type="dxa"/>
          </w:tcPr>
          <w:p w:rsidR="00C64B46" w:rsidRDefault="00C64B46"/>
        </w:tc>
        <w:tc>
          <w:tcPr>
            <w:tcW w:w="1511" w:type="dxa"/>
          </w:tcPr>
          <w:p w:rsidR="00C64B46" w:rsidRDefault="00C64B46"/>
        </w:tc>
      </w:tr>
      <w:tr w:rsidR="00C64B46" w:rsidTr="00C64B46">
        <w:tc>
          <w:tcPr>
            <w:tcW w:w="1510" w:type="dxa"/>
          </w:tcPr>
          <w:p w:rsidR="00C64B46" w:rsidRDefault="00C64B46"/>
        </w:tc>
        <w:tc>
          <w:tcPr>
            <w:tcW w:w="1510" w:type="dxa"/>
          </w:tcPr>
          <w:p w:rsidR="00C64B46" w:rsidRDefault="00C64B46"/>
        </w:tc>
        <w:tc>
          <w:tcPr>
            <w:tcW w:w="1510" w:type="dxa"/>
          </w:tcPr>
          <w:p w:rsidR="00C64B46" w:rsidRDefault="00C64B46"/>
        </w:tc>
        <w:tc>
          <w:tcPr>
            <w:tcW w:w="1510" w:type="dxa"/>
          </w:tcPr>
          <w:p w:rsidR="00C64B46" w:rsidRDefault="00C64B46"/>
        </w:tc>
        <w:tc>
          <w:tcPr>
            <w:tcW w:w="1511" w:type="dxa"/>
          </w:tcPr>
          <w:p w:rsidR="00C64B46" w:rsidRDefault="00C64B46"/>
        </w:tc>
        <w:tc>
          <w:tcPr>
            <w:tcW w:w="1511" w:type="dxa"/>
          </w:tcPr>
          <w:p w:rsidR="00C64B46" w:rsidRDefault="00C64B46"/>
        </w:tc>
      </w:tr>
    </w:tbl>
    <w:p w:rsidR="00C64B46" w:rsidRDefault="00C64B46"/>
    <w:p w:rsidR="00CF0AB5" w:rsidRDefault="00CF0AB5">
      <w:proofErr w:type="spellStart"/>
      <w:r>
        <w:t>Write</w:t>
      </w:r>
      <w:proofErr w:type="spellEnd"/>
      <w:r>
        <w:t xml:space="preserve"> </w:t>
      </w:r>
      <w:proofErr w:type="spellStart"/>
      <w:r>
        <w:t>six</w:t>
      </w:r>
      <w:proofErr w:type="spellEnd"/>
      <w:r>
        <w:t xml:space="preserve"> </w:t>
      </w:r>
      <w:proofErr w:type="spellStart"/>
      <w:r>
        <w:t>example</w:t>
      </w:r>
      <w:proofErr w:type="spellEnd"/>
      <w:r>
        <w:t xml:space="preserve"> </w:t>
      </w:r>
      <w:proofErr w:type="spellStart"/>
      <w:r>
        <w:t>sentences</w:t>
      </w:r>
      <w:proofErr w:type="spellEnd"/>
      <w:r>
        <w:t xml:space="preserve"> </w:t>
      </w:r>
      <w:proofErr w:type="spellStart"/>
      <w:r>
        <w:t>using</w:t>
      </w:r>
      <w:proofErr w:type="spellEnd"/>
      <w:r>
        <w:t xml:space="preserve"> a </w:t>
      </w:r>
      <w:proofErr w:type="spellStart"/>
      <w:r>
        <w:t>selection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verbs</w:t>
      </w:r>
      <w:proofErr w:type="spellEnd"/>
      <w:r>
        <w:t xml:space="preserve"> </w:t>
      </w:r>
      <w:proofErr w:type="spellStart"/>
      <w:r>
        <w:t>above</w:t>
      </w:r>
      <w:proofErr w:type="spellEnd"/>
    </w:p>
    <w:p w:rsidR="00CF0AB5" w:rsidRDefault="00CF0AB5"/>
    <w:p w:rsidR="004C7005" w:rsidRDefault="004C7005"/>
    <w:p w:rsidR="004C7005" w:rsidRDefault="004C7005"/>
    <w:p w:rsidR="004C7005" w:rsidRDefault="004C7005"/>
    <w:p w:rsidR="00A755DF" w:rsidRDefault="00A755DF"/>
    <w:p w:rsidR="00A755DF" w:rsidRDefault="00A755DF"/>
    <w:p w:rsidR="00A755DF" w:rsidRDefault="00A755DF"/>
    <w:p w:rsidR="00CF0AB5" w:rsidRDefault="00CF0AB5">
      <w:pPr>
        <w:rPr>
          <w:u w:val="single"/>
        </w:rPr>
      </w:pPr>
      <w:r>
        <w:rPr>
          <w:u w:val="single"/>
        </w:rPr>
        <w:lastRenderedPageBreak/>
        <w:t>HOMEWORK:</w:t>
      </w:r>
    </w:p>
    <w:p w:rsidR="00CF0AB5" w:rsidRDefault="00CF0AB5" w:rsidP="00A755DF">
      <w:pPr>
        <w:pStyle w:val="Odstavecseseznamem"/>
        <w:numPr>
          <w:ilvl w:val="0"/>
          <w:numId w:val="2"/>
        </w:numPr>
      </w:pPr>
      <w:proofErr w:type="spellStart"/>
      <w:r>
        <w:t>Complete</w:t>
      </w:r>
      <w:proofErr w:type="spellEnd"/>
      <w:r>
        <w:t xml:space="preserve"> </w:t>
      </w:r>
      <w:proofErr w:type="spellStart"/>
      <w:r>
        <w:t>the</w:t>
      </w:r>
      <w:proofErr w:type="spellEnd"/>
      <w:r>
        <w:t xml:space="preserve"> text </w:t>
      </w:r>
      <w:proofErr w:type="spellStart"/>
      <w:r>
        <w:t>below</w:t>
      </w:r>
      <w:proofErr w:type="spellEnd"/>
      <w:r>
        <w:t xml:space="preserve"> </w:t>
      </w:r>
      <w:proofErr w:type="spellStart"/>
      <w:r>
        <w:t>with</w:t>
      </w:r>
      <w:proofErr w:type="spellEnd"/>
      <w:r>
        <w:t xml:space="preserve"> </w:t>
      </w:r>
      <w:proofErr w:type="spellStart"/>
      <w:r>
        <w:t>words</w:t>
      </w:r>
      <w:proofErr w:type="spellEnd"/>
      <w:r>
        <w:t xml:space="preserve"> made </w:t>
      </w:r>
      <w:proofErr w:type="spellStart"/>
      <w:r>
        <w:t>from</w:t>
      </w:r>
      <w:proofErr w:type="spellEnd"/>
      <w:r>
        <w:t xml:space="preserve"> </w:t>
      </w:r>
      <w:proofErr w:type="spellStart"/>
      <w:r>
        <w:t>the</w:t>
      </w:r>
      <w:proofErr w:type="spellEnd"/>
      <w:r>
        <w:t xml:space="preserve"> </w:t>
      </w:r>
      <w:proofErr w:type="spellStart"/>
      <w:r>
        <w:t>ones</w:t>
      </w:r>
      <w:proofErr w:type="spellEnd"/>
      <w:r>
        <w:t xml:space="preserve"> on </w:t>
      </w:r>
      <w:proofErr w:type="spellStart"/>
      <w:r>
        <w:t>the</w:t>
      </w:r>
      <w:proofErr w:type="spellEnd"/>
      <w:r>
        <w:t xml:space="preserve"> </w:t>
      </w:r>
      <w:proofErr w:type="spellStart"/>
      <w:r>
        <w:t>margin</w:t>
      </w:r>
      <w:proofErr w:type="spellEnd"/>
    </w:p>
    <w:p w:rsidR="00A755DF" w:rsidRDefault="00A755DF" w:rsidP="00A755DF">
      <w:pPr>
        <w:pStyle w:val="Odstavecseseznamem"/>
        <w:numPr>
          <w:ilvl w:val="0"/>
          <w:numId w:val="2"/>
        </w:numPr>
      </w:pPr>
      <w:proofErr w:type="spellStart"/>
      <w:r>
        <w:t>Paraphrase</w:t>
      </w:r>
      <w:proofErr w:type="spellEnd"/>
      <w:r>
        <w:t xml:space="preserve"> </w:t>
      </w:r>
      <w:proofErr w:type="spellStart"/>
      <w:r>
        <w:t>the</w:t>
      </w:r>
      <w:proofErr w:type="spellEnd"/>
      <w:r>
        <w:t xml:space="preserve"> </w:t>
      </w:r>
      <w:proofErr w:type="spellStart"/>
      <w:r>
        <w:t>sentences</w:t>
      </w:r>
      <w:proofErr w:type="spellEnd"/>
      <w:r>
        <w:t xml:space="preserve"> in </w:t>
      </w:r>
      <w:proofErr w:type="spellStart"/>
      <w:r>
        <w:t>the</w:t>
      </w:r>
      <w:proofErr w:type="spellEnd"/>
      <w:r>
        <w:t xml:space="preserve"> </w:t>
      </w:r>
      <w:proofErr w:type="spellStart"/>
      <w:r>
        <w:t>grammar</w:t>
      </w:r>
      <w:proofErr w:type="spellEnd"/>
      <w:r>
        <w:t xml:space="preserve"> </w:t>
      </w:r>
      <w:proofErr w:type="spellStart"/>
      <w:r>
        <w:t>revision</w:t>
      </w:r>
      <w:proofErr w:type="spellEnd"/>
      <w:r>
        <w:t xml:space="preserve"> </w:t>
      </w:r>
      <w:proofErr w:type="spellStart"/>
      <w:r>
        <w:t>exercise</w:t>
      </w:r>
      <w:proofErr w:type="spellEnd"/>
    </w:p>
    <w:p w:rsidR="00CF0AB5" w:rsidRPr="004C7005" w:rsidRDefault="00CF0AB5" w:rsidP="00CF0AB5">
      <w:pPr>
        <w:pStyle w:val="Normlnweb"/>
        <w:shd w:val="clear" w:color="auto" w:fill="F8FCFF"/>
        <w:rPr>
          <w:rFonts w:asciiTheme="minorHAnsi" w:hAnsiTheme="minorHAnsi"/>
          <w:b/>
          <w:bCs/>
          <w:sz w:val="20"/>
          <w:szCs w:val="20"/>
          <w:lang w:val="en"/>
        </w:rPr>
      </w:pPr>
      <w:r w:rsidRPr="004C7005">
        <w:rPr>
          <w:rFonts w:asciiTheme="minorHAnsi" w:hAnsiTheme="minorHAnsi"/>
          <w:b/>
          <w:bCs/>
          <w:sz w:val="20"/>
          <w:szCs w:val="20"/>
          <w:lang w:val="en"/>
        </w:rPr>
        <w:t>Plagiarism</w:t>
      </w:r>
    </w:p>
    <w:p w:rsidR="00CF0AB5" w:rsidRPr="004C7005" w:rsidRDefault="00CF0AB5" w:rsidP="00CF0AB5">
      <w:pPr>
        <w:pStyle w:val="Normlnweb"/>
        <w:shd w:val="clear" w:color="auto" w:fill="F8FCFF"/>
        <w:rPr>
          <w:rFonts w:asciiTheme="minorHAnsi" w:hAnsiTheme="minorHAnsi"/>
          <w:sz w:val="20"/>
          <w:szCs w:val="20"/>
          <w:lang w:val="en"/>
        </w:rPr>
      </w:pPr>
      <w:r w:rsidRPr="004C7005">
        <w:rPr>
          <w:rFonts w:asciiTheme="minorHAnsi" w:hAnsiTheme="minorHAnsi"/>
          <w:sz w:val="20"/>
          <w:szCs w:val="20"/>
          <w:lang w:val="en"/>
        </w:rPr>
        <w:t xml:space="preserve">Plagiarism (from the Latin </w:t>
      </w:r>
      <w:proofErr w:type="spellStart"/>
      <w:r w:rsidRPr="004C7005">
        <w:rPr>
          <w:rFonts w:asciiTheme="minorHAnsi" w:hAnsiTheme="minorHAnsi"/>
          <w:i/>
          <w:iCs/>
          <w:sz w:val="20"/>
          <w:szCs w:val="20"/>
          <w:lang w:val="en"/>
        </w:rPr>
        <w:t>plagiare</w:t>
      </w:r>
      <w:proofErr w:type="spellEnd"/>
      <w:r w:rsidRPr="004C7005">
        <w:rPr>
          <w:rFonts w:asciiTheme="minorHAnsi" w:hAnsiTheme="minorHAnsi"/>
          <w:sz w:val="20"/>
          <w:szCs w:val="20"/>
          <w:lang w:val="en"/>
        </w:rPr>
        <w:t xml:space="preserve">, "to kidnap") is the practice of claiming, or implying,                                 original authorship of (or incorporating material from) someone else's written or creative                               work, in whole or in part, into one's own without adequate </w:t>
      </w:r>
      <w:r w:rsidRPr="004C7005">
        <w:rPr>
          <w:rFonts w:asciiTheme="minorHAnsi" w:hAnsiTheme="minorHAnsi"/>
          <w:b/>
          <w:bCs/>
          <w:sz w:val="20"/>
          <w:szCs w:val="20"/>
          <w:lang w:val="en"/>
        </w:rPr>
        <w:t>1)</w:t>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t>________________</w:t>
      </w:r>
      <w:r w:rsidRPr="004C7005">
        <w:rPr>
          <w:rFonts w:asciiTheme="minorHAnsi" w:hAnsiTheme="minorHAnsi"/>
          <w:sz w:val="20"/>
          <w:szCs w:val="20"/>
          <w:lang w:val="en"/>
        </w:rPr>
        <w:t xml:space="preserve">. Unlike        ACKNOWLEDGE                               cases of </w:t>
      </w:r>
      <w:hyperlink r:id="rId8" w:tooltip="Forgery" w:history="1">
        <w:r w:rsidRPr="004C7005">
          <w:rPr>
            <w:rStyle w:val="Hypertextovodkaz"/>
            <w:rFonts w:asciiTheme="minorHAnsi" w:hAnsiTheme="minorHAnsi"/>
            <w:color w:val="auto"/>
            <w:sz w:val="20"/>
            <w:szCs w:val="20"/>
            <w:u w:val="none"/>
            <w:lang w:val="en"/>
          </w:rPr>
          <w:t>forgery</w:t>
        </w:r>
      </w:hyperlink>
      <w:r w:rsidRPr="004C7005">
        <w:rPr>
          <w:rFonts w:asciiTheme="minorHAnsi" w:hAnsiTheme="minorHAnsi"/>
          <w:sz w:val="20"/>
          <w:szCs w:val="20"/>
          <w:lang w:val="en"/>
        </w:rPr>
        <w:t xml:space="preserve">, in which the </w:t>
      </w:r>
      <w:r w:rsidRPr="004C7005">
        <w:rPr>
          <w:rFonts w:asciiTheme="minorHAnsi" w:hAnsiTheme="minorHAnsi"/>
          <w:b/>
          <w:bCs/>
          <w:sz w:val="20"/>
          <w:szCs w:val="20"/>
          <w:lang w:val="en"/>
        </w:rPr>
        <w:t>2) __________________</w:t>
      </w:r>
      <w:r w:rsidRPr="004C7005">
        <w:rPr>
          <w:rFonts w:asciiTheme="minorHAnsi" w:hAnsiTheme="minorHAnsi"/>
          <w:sz w:val="20"/>
          <w:szCs w:val="20"/>
          <w:lang w:val="en"/>
        </w:rPr>
        <w:t xml:space="preserve">of the writing, document, or some         AUTHENTIC                            other kind of object, itself is in question, plagiarism is concerned with the issue of false                                   attribution. Plagiarism can also occur </w:t>
      </w:r>
      <w:r w:rsidRPr="004C7005">
        <w:rPr>
          <w:rFonts w:asciiTheme="minorHAnsi" w:hAnsiTheme="minorHAnsi"/>
          <w:b/>
          <w:bCs/>
          <w:sz w:val="20"/>
          <w:szCs w:val="20"/>
          <w:lang w:val="en"/>
        </w:rPr>
        <w:t>3</w:t>
      </w:r>
      <w:proofErr w:type="gramStart"/>
      <w:r w:rsidRPr="004C7005">
        <w:rPr>
          <w:rFonts w:asciiTheme="minorHAnsi" w:hAnsiTheme="minorHAnsi"/>
          <w:b/>
          <w:bCs/>
          <w:sz w:val="20"/>
          <w:szCs w:val="20"/>
          <w:lang w:val="en"/>
        </w:rPr>
        <w:t>)</w:t>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proofErr w:type="gramEnd"/>
      <w:r w:rsidRPr="004C7005">
        <w:rPr>
          <w:rFonts w:asciiTheme="minorHAnsi" w:hAnsiTheme="minorHAnsi"/>
          <w:b/>
          <w:bCs/>
          <w:sz w:val="20"/>
          <w:szCs w:val="20"/>
          <w:lang w:val="en"/>
        </w:rPr>
        <w:t>________________;</w:t>
      </w:r>
      <w:r w:rsidRPr="004C7005">
        <w:rPr>
          <w:rFonts w:asciiTheme="minorHAnsi" w:hAnsiTheme="minorHAnsi"/>
          <w:sz w:val="20"/>
          <w:szCs w:val="20"/>
          <w:lang w:val="en"/>
        </w:rPr>
        <w:t xml:space="preserve"> in some cultures certain forms     CONSCIOUS                                    of plagiarism are accepted because the concept can be interpreted differently.</w:t>
      </w:r>
    </w:p>
    <w:p w:rsidR="00CF0AB5" w:rsidRPr="004C7005" w:rsidRDefault="00CF0AB5" w:rsidP="00CF0AB5">
      <w:pPr>
        <w:pStyle w:val="Normlnweb"/>
        <w:shd w:val="clear" w:color="auto" w:fill="F8FCFF"/>
        <w:rPr>
          <w:rFonts w:asciiTheme="minorHAnsi" w:hAnsiTheme="minorHAnsi"/>
          <w:sz w:val="20"/>
          <w:szCs w:val="20"/>
          <w:lang w:val="en"/>
        </w:rPr>
      </w:pPr>
      <w:r w:rsidRPr="004C7005">
        <w:rPr>
          <w:rFonts w:asciiTheme="minorHAnsi" w:hAnsiTheme="minorHAnsi"/>
          <w:sz w:val="20"/>
          <w:szCs w:val="20"/>
          <w:lang w:val="en"/>
        </w:rPr>
        <w:t xml:space="preserve">Within </w:t>
      </w:r>
      <w:hyperlink r:id="rId9" w:tooltip="Academia" w:history="1">
        <w:r w:rsidRPr="004C7005">
          <w:rPr>
            <w:rStyle w:val="Hypertextovodkaz"/>
            <w:rFonts w:asciiTheme="minorHAnsi" w:hAnsiTheme="minorHAnsi"/>
            <w:color w:val="auto"/>
            <w:sz w:val="20"/>
            <w:szCs w:val="20"/>
            <w:u w:val="none"/>
            <w:lang w:val="en"/>
          </w:rPr>
          <w:t>academia</w:t>
        </w:r>
      </w:hyperlink>
      <w:r w:rsidRPr="004C7005">
        <w:rPr>
          <w:rFonts w:asciiTheme="minorHAnsi" w:hAnsiTheme="minorHAnsi"/>
          <w:sz w:val="20"/>
          <w:szCs w:val="20"/>
          <w:lang w:val="en"/>
        </w:rPr>
        <w:t xml:space="preserve">, plagiarism by students, professors, or researchers is considered </w:t>
      </w:r>
      <w:hyperlink r:id="rId10" w:tooltip="Academic dishonesty" w:history="1">
        <w:r w:rsidRPr="004C7005">
          <w:rPr>
            <w:rStyle w:val="Hypertextovodkaz"/>
            <w:rFonts w:asciiTheme="minorHAnsi" w:hAnsiTheme="minorHAnsi"/>
            <w:color w:val="auto"/>
            <w:sz w:val="20"/>
            <w:szCs w:val="20"/>
            <w:u w:val="none"/>
            <w:lang w:val="en"/>
          </w:rPr>
          <w:t xml:space="preserve">academic    HONEST                                      </w:t>
        </w:r>
        <w:r w:rsidRPr="004C7005">
          <w:rPr>
            <w:rFonts w:asciiTheme="minorHAnsi" w:hAnsiTheme="minorHAnsi"/>
            <w:b/>
            <w:bCs/>
            <w:sz w:val="20"/>
            <w:szCs w:val="20"/>
            <w:lang w:val="en"/>
          </w:rPr>
          <w:t>4</w:t>
        </w:r>
        <w:proofErr w:type="gramStart"/>
        <w:r w:rsidRPr="004C7005">
          <w:rPr>
            <w:rFonts w:asciiTheme="minorHAnsi" w:hAnsiTheme="minorHAnsi"/>
            <w:b/>
            <w:bCs/>
            <w:sz w:val="20"/>
            <w:szCs w:val="20"/>
            <w:lang w:val="en"/>
          </w:rPr>
          <w:t>)</w:t>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proofErr w:type="gramEnd"/>
        <w:r w:rsidRPr="004C7005">
          <w:rPr>
            <w:rFonts w:asciiTheme="minorHAnsi" w:hAnsiTheme="minorHAnsi"/>
            <w:b/>
            <w:bCs/>
            <w:sz w:val="20"/>
            <w:szCs w:val="20"/>
            <w:lang w:val="en"/>
          </w:rPr>
          <w:t>________________</w:t>
        </w:r>
      </w:hyperlink>
      <w:r w:rsidRPr="004C7005">
        <w:rPr>
          <w:rFonts w:asciiTheme="minorHAnsi" w:hAnsiTheme="minorHAnsi"/>
          <w:sz w:val="20"/>
          <w:szCs w:val="20"/>
          <w:lang w:val="en"/>
        </w:rPr>
        <w:t xml:space="preserve"> or </w:t>
      </w:r>
      <w:hyperlink r:id="rId11" w:tooltip="Academic fraud" w:history="1">
        <w:r w:rsidRPr="004C7005">
          <w:rPr>
            <w:rStyle w:val="Hypertextovodkaz"/>
            <w:rFonts w:asciiTheme="minorHAnsi" w:hAnsiTheme="minorHAnsi"/>
            <w:color w:val="auto"/>
            <w:sz w:val="20"/>
            <w:szCs w:val="20"/>
            <w:u w:val="none"/>
            <w:lang w:val="en"/>
          </w:rPr>
          <w:t>academic fraud</w:t>
        </w:r>
      </w:hyperlink>
      <w:r w:rsidRPr="004C7005">
        <w:rPr>
          <w:rFonts w:asciiTheme="minorHAnsi" w:hAnsiTheme="minorHAnsi"/>
          <w:sz w:val="20"/>
          <w:szCs w:val="20"/>
          <w:lang w:val="en"/>
        </w:rPr>
        <w:t>. Some individuals caught plagiarizing in academic                                          contexts claim that they plagiarized</w:t>
      </w:r>
      <w:r w:rsidRPr="004C7005">
        <w:rPr>
          <w:rFonts w:asciiTheme="minorHAnsi" w:hAnsiTheme="minorHAnsi"/>
          <w:b/>
          <w:bCs/>
          <w:sz w:val="20"/>
          <w:szCs w:val="20"/>
          <w:lang w:val="en"/>
        </w:rPr>
        <w:t xml:space="preserve"> 5</w:t>
      </w:r>
      <w:proofErr w:type="gramStart"/>
      <w:r w:rsidRPr="004C7005">
        <w:rPr>
          <w:rFonts w:asciiTheme="minorHAnsi" w:hAnsiTheme="minorHAnsi"/>
          <w:b/>
          <w:bCs/>
          <w:sz w:val="20"/>
          <w:szCs w:val="20"/>
          <w:lang w:val="en"/>
        </w:rPr>
        <w:t>)</w:t>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proofErr w:type="gramEnd"/>
      <w:r w:rsidRPr="004C7005">
        <w:rPr>
          <w:rFonts w:asciiTheme="minorHAnsi" w:hAnsiTheme="minorHAnsi"/>
          <w:b/>
          <w:bCs/>
          <w:sz w:val="20"/>
          <w:szCs w:val="20"/>
          <w:lang w:val="en"/>
        </w:rPr>
        <w:t xml:space="preserve">________________ </w:t>
      </w:r>
      <w:r w:rsidRPr="004C7005">
        <w:rPr>
          <w:rFonts w:asciiTheme="minorHAnsi" w:hAnsiTheme="minorHAnsi"/>
          <w:sz w:val="20"/>
          <w:szCs w:val="20"/>
          <w:lang w:val="en"/>
        </w:rPr>
        <w:t xml:space="preserve">, by failing to include </w:t>
      </w:r>
      <w:hyperlink r:id="rId12" w:tooltip="Quotation" w:history="1">
        <w:r w:rsidRPr="004C7005">
          <w:rPr>
            <w:rStyle w:val="Hypertextovodkaz"/>
            <w:rFonts w:asciiTheme="minorHAnsi" w:hAnsiTheme="minorHAnsi"/>
            <w:color w:val="auto"/>
            <w:sz w:val="20"/>
            <w:szCs w:val="20"/>
            <w:u w:val="none"/>
            <w:lang w:val="en"/>
          </w:rPr>
          <w:t>quotations</w:t>
        </w:r>
      </w:hyperlink>
      <w:r w:rsidRPr="004C7005">
        <w:rPr>
          <w:rFonts w:asciiTheme="minorHAnsi" w:hAnsiTheme="minorHAnsi"/>
          <w:sz w:val="20"/>
          <w:szCs w:val="20"/>
          <w:lang w:val="en"/>
        </w:rPr>
        <w:t xml:space="preserve">       INTENTION                              or give the appropriate </w:t>
      </w:r>
      <w:hyperlink r:id="rId13" w:tooltip="Citation" w:history="1">
        <w:r w:rsidRPr="004C7005">
          <w:rPr>
            <w:rStyle w:val="Hypertextovodkaz"/>
            <w:rFonts w:asciiTheme="minorHAnsi" w:hAnsiTheme="minorHAnsi"/>
            <w:color w:val="auto"/>
            <w:sz w:val="20"/>
            <w:szCs w:val="20"/>
            <w:u w:val="none"/>
            <w:lang w:val="en"/>
          </w:rPr>
          <w:t>citation</w:t>
        </w:r>
      </w:hyperlink>
      <w:r w:rsidRPr="004C7005">
        <w:rPr>
          <w:rFonts w:asciiTheme="minorHAnsi" w:hAnsiTheme="minorHAnsi"/>
          <w:sz w:val="20"/>
          <w:szCs w:val="20"/>
          <w:lang w:val="en"/>
        </w:rPr>
        <w:t xml:space="preserve">. While plagiarism in scholarship and journalism has a                                        centuries-old history, the </w:t>
      </w:r>
      <w:r w:rsidRPr="004C7005">
        <w:rPr>
          <w:rFonts w:asciiTheme="minorHAnsi" w:hAnsiTheme="minorHAnsi"/>
          <w:b/>
          <w:bCs/>
          <w:sz w:val="20"/>
          <w:szCs w:val="20"/>
          <w:lang w:val="en"/>
        </w:rPr>
        <w:t>6)</w:t>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t>________________</w:t>
      </w:r>
      <w:r w:rsidRPr="004C7005">
        <w:rPr>
          <w:rFonts w:asciiTheme="minorHAnsi" w:hAnsiTheme="minorHAnsi"/>
          <w:sz w:val="20"/>
          <w:szCs w:val="20"/>
          <w:lang w:val="en"/>
        </w:rPr>
        <w:t xml:space="preserve">of the </w:t>
      </w:r>
      <w:hyperlink r:id="rId14" w:tooltip="Internet" w:history="1">
        <w:r w:rsidRPr="004C7005">
          <w:rPr>
            <w:rStyle w:val="Hypertextovodkaz"/>
            <w:rFonts w:asciiTheme="minorHAnsi" w:hAnsiTheme="minorHAnsi"/>
            <w:color w:val="auto"/>
            <w:sz w:val="20"/>
            <w:szCs w:val="20"/>
            <w:u w:val="none"/>
            <w:lang w:val="en"/>
          </w:rPr>
          <w:t>Internet</w:t>
        </w:r>
      </w:hyperlink>
      <w:r w:rsidRPr="004C7005">
        <w:rPr>
          <w:rFonts w:asciiTheme="minorHAnsi" w:hAnsiTheme="minorHAnsi"/>
          <w:sz w:val="20"/>
          <w:szCs w:val="20"/>
          <w:lang w:val="en"/>
        </w:rPr>
        <w:t>, where articles appear as             DEVELOP                       electronic text, has made the physical act of copying the work of others much easier, simply                                    by copying and pasting  text from one web page to another.</w:t>
      </w:r>
    </w:p>
    <w:p w:rsidR="00CF0AB5" w:rsidRPr="004C7005" w:rsidRDefault="00CF0AB5" w:rsidP="00CF0AB5">
      <w:pPr>
        <w:pStyle w:val="Normlnweb"/>
        <w:shd w:val="clear" w:color="auto" w:fill="F8FCFF"/>
        <w:rPr>
          <w:rFonts w:asciiTheme="minorHAnsi" w:hAnsiTheme="minorHAnsi"/>
          <w:sz w:val="20"/>
          <w:szCs w:val="20"/>
          <w:lang w:val="en"/>
        </w:rPr>
      </w:pPr>
      <w:r w:rsidRPr="004C7005">
        <w:rPr>
          <w:rFonts w:asciiTheme="minorHAnsi" w:hAnsiTheme="minorHAnsi"/>
          <w:sz w:val="20"/>
          <w:szCs w:val="20"/>
          <w:lang w:val="en"/>
        </w:rPr>
        <w:t xml:space="preserve">In the academic world, plagiarism by students is a very serious offense that can result in                           punishments such as a failing grade on the particular </w:t>
      </w:r>
      <w:r w:rsidRPr="004C7005">
        <w:rPr>
          <w:rFonts w:asciiTheme="minorHAnsi" w:hAnsiTheme="minorHAnsi"/>
          <w:b/>
          <w:bCs/>
          <w:sz w:val="20"/>
          <w:szCs w:val="20"/>
          <w:lang w:val="en"/>
        </w:rPr>
        <w:t>7</w:t>
      </w:r>
      <w:proofErr w:type="gramStart"/>
      <w:r w:rsidRPr="004C7005">
        <w:rPr>
          <w:rFonts w:asciiTheme="minorHAnsi" w:hAnsiTheme="minorHAnsi"/>
          <w:b/>
          <w:bCs/>
          <w:sz w:val="20"/>
          <w:szCs w:val="20"/>
          <w:lang w:val="en"/>
        </w:rPr>
        <w:t>)</w:t>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proofErr w:type="gramEnd"/>
      <w:r w:rsidRPr="004C7005">
        <w:rPr>
          <w:rFonts w:asciiTheme="minorHAnsi" w:hAnsiTheme="minorHAnsi"/>
          <w:b/>
          <w:bCs/>
          <w:sz w:val="20"/>
          <w:szCs w:val="20"/>
          <w:lang w:val="en"/>
        </w:rPr>
        <w:t>________________</w:t>
      </w:r>
      <w:r w:rsidRPr="004C7005">
        <w:rPr>
          <w:rFonts w:asciiTheme="minorHAnsi" w:hAnsiTheme="minorHAnsi"/>
          <w:sz w:val="20"/>
          <w:szCs w:val="20"/>
          <w:lang w:val="en"/>
        </w:rPr>
        <w:t xml:space="preserve"> (typically at              ASSIGN                             the high school level) or a failing grade for the course (typically at the college or university                                       level).</w:t>
      </w:r>
    </w:p>
    <w:p w:rsidR="00CF0AB5" w:rsidRPr="004C7005" w:rsidRDefault="00CF0AB5" w:rsidP="00CF0AB5">
      <w:pPr>
        <w:pStyle w:val="Normlnweb"/>
        <w:shd w:val="clear" w:color="auto" w:fill="F8FCFF"/>
        <w:spacing w:before="0"/>
        <w:rPr>
          <w:rFonts w:asciiTheme="minorHAnsi" w:hAnsiTheme="minorHAnsi"/>
          <w:sz w:val="20"/>
          <w:szCs w:val="20"/>
          <w:lang w:val="en"/>
        </w:rPr>
      </w:pPr>
      <w:r w:rsidRPr="004C7005">
        <w:rPr>
          <w:rFonts w:asciiTheme="minorHAnsi" w:hAnsiTheme="minorHAnsi"/>
          <w:sz w:val="20"/>
          <w:szCs w:val="20"/>
          <w:lang w:val="en"/>
        </w:rPr>
        <w:t xml:space="preserve">Repetition in student projects or paper topics between academic terms and years provides                             students with ample resources from which to plagiarize. Many students feel pressured to get                       papers done well and quickly, and with the </w:t>
      </w:r>
      <w:r w:rsidRPr="004C7005">
        <w:rPr>
          <w:rFonts w:asciiTheme="minorHAnsi" w:hAnsiTheme="minorHAnsi"/>
          <w:b/>
          <w:bCs/>
          <w:sz w:val="20"/>
          <w:szCs w:val="20"/>
          <w:lang w:val="en"/>
        </w:rPr>
        <w:t>8</w:t>
      </w:r>
      <w:proofErr w:type="gramStart"/>
      <w:r w:rsidRPr="004C7005">
        <w:rPr>
          <w:rFonts w:asciiTheme="minorHAnsi" w:hAnsiTheme="minorHAnsi"/>
          <w:b/>
          <w:bCs/>
          <w:sz w:val="20"/>
          <w:szCs w:val="20"/>
          <w:lang w:val="en"/>
        </w:rPr>
        <w:t>)</w:t>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proofErr w:type="gramEnd"/>
      <w:r w:rsidRPr="004C7005">
        <w:rPr>
          <w:rFonts w:asciiTheme="minorHAnsi" w:hAnsiTheme="minorHAnsi"/>
          <w:b/>
          <w:bCs/>
          <w:sz w:val="20"/>
          <w:szCs w:val="20"/>
          <w:lang w:val="en"/>
        </w:rPr>
        <w:t>________________</w:t>
      </w:r>
      <w:r w:rsidRPr="004C7005">
        <w:rPr>
          <w:rFonts w:asciiTheme="minorHAnsi" w:hAnsiTheme="minorHAnsi"/>
          <w:sz w:val="20"/>
          <w:szCs w:val="20"/>
          <w:lang w:val="en"/>
        </w:rPr>
        <w:t xml:space="preserve"> of new technology                     ACCESS                      (The Internet) it is quite possible for students to plagiarize by copying and pasting information                        from another source. </w:t>
      </w:r>
      <w:proofErr w:type="gramStart"/>
      <w:r w:rsidRPr="004C7005">
        <w:rPr>
          <w:rFonts w:asciiTheme="minorHAnsi" w:hAnsiTheme="minorHAnsi"/>
          <w:sz w:val="20"/>
          <w:szCs w:val="20"/>
          <w:lang w:val="en"/>
        </w:rPr>
        <w:t>This type of plagiarism is often easily detected by teachers, for several                            reasons</w:t>
      </w:r>
      <w:proofErr w:type="gramEnd"/>
      <w:r w:rsidRPr="004C7005">
        <w:rPr>
          <w:rFonts w:asciiTheme="minorHAnsi" w:hAnsiTheme="minorHAnsi"/>
          <w:sz w:val="20"/>
          <w:szCs w:val="20"/>
          <w:lang w:val="en"/>
        </w:rPr>
        <w:t>. First, students' choice of sources is frequently</w:t>
      </w:r>
      <w:r w:rsidRPr="004C7005">
        <w:rPr>
          <w:rFonts w:asciiTheme="minorHAnsi" w:hAnsiTheme="minorHAnsi"/>
          <w:b/>
          <w:bCs/>
          <w:sz w:val="20"/>
          <w:szCs w:val="20"/>
          <w:lang w:val="en"/>
        </w:rPr>
        <w:t xml:space="preserve"> 9</w:t>
      </w:r>
      <w:proofErr w:type="gramStart"/>
      <w:r w:rsidRPr="004C7005">
        <w:rPr>
          <w:rFonts w:asciiTheme="minorHAnsi" w:hAnsiTheme="minorHAnsi"/>
          <w:b/>
          <w:bCs/>
          <w:sz w:val="20"/>
          <w:szCs w:val="20"/>
          <w:lang w:val="en"/>
        </w:rPr>
        <w:t>)</w:t>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proofErr w:type="gramEnd"/>
      <w:r w:rsidRPr="004C7005">
        <w:rPr>
          <w:rFonts w:asciiTheme="minorHAnsi" w:hAnsiTheme="minorHAnsi"/>
          <w:b/>
          <w:bCs/>
          <w:sz w:val="20"/>
          <w:szCs w:val="20"/>
          <w:lang w:val="en"/>
        </w:rPr>
        <w:t>________________</w:t>
      </w:r>
      <w:r w:rsidRPr="004C7005">
        <w:rPr>
          <w:rFonts w:asciiTheme="minorHAnsi" w:hAnsiTheme="minorHAnsi"/>
          <w:sz w:val="20"/>
          <w:szCs w:val="20"/>
          <w:lang w:val="en"/>
        </w:rPr>
        <w:t xml:space="preserve">as well;                    ORIGIN            instructors may receive the same passage copied from a popular source (such as </w:t>
      </w:r>
      <w:hyperlink r:id="rId15" w:tooltip="Wikipedia" w:history="1">
        <w:proofErr w:type="spellStart"/>
        <w:r w:rsidRPr="004C7005">
          <w:rPr>
            <w:rFonts w:asciiTheme="minorHAnsi" w:hAnsiTheme="minorHAnsi"/>
            <w:sz w:val="20"/>
            <w:szCs w:val="20"/>
          </w:rPr>
          <w:t>Wikipedia</w:t>
        </w:r>
        <w:proofErr w:type="spellEnd"/>
      </w:hyperlink>
      <w:r w:rsidRPr="004C7005">
        <w:rPr>
          <w:rFonts w:asciiTheme="minorHAnsi" w:hAnsiTheme="minorHAnsi"/>
          <w:sz w:val="20"/>
          <w:szCs w:val="20"/>
          <w:lang w:val="en"/>
        </w:rPr>
        <w:t xml:space="preserve">)                                 from several students. Second, it is often easy to tell </w:t>
      </w:r>
      <w:proofErr w:type="gramStart"/>
      <w:r w:rsidRPr="004C7005">
        <w:rPr>
          <w:rFonts w:asciiTheme="minorHAnsi" w:hAnsiTheme="minorHAnsi"/>
          <w:sz w:val="20"/>
          <w:szCs w:val="20"/>
          <w:lang w:val="en"/>
        </w:rPr>
        <w:t>whether or not</w:t>
      </w:r>
      <w:proofErr w:type="gramEnd"/>
      <w:r w:rsidRPr="004C7005">
        <w:rPr>
          <w:rFonts w:asciiTheme="minorHAnsi" w:hAnsiTheme="minorHAnsi"/>
          <w:sz w:val="20"/>
          <w:szCs w:val="20"/>
          <w:lang w:val="en"/>
        </w:rPr>
        <w:t xml:space="preserve"> a student is using his or                              her own "voice." Third, students may choose sources which are </w:t>
      </w:r>
      <w:r w:rsidRPr="004C7005">
        <w:rPr>
          <w:rFonts w:asciiTheme="minorHAnsi" w:hAnsiTheme="minorHAnsi"/>
          <w:b/>
          <w:bCs/>
          <w:sz w:val="20"/>
          <w:szCs w:val="20"/>
          <w:lang w:val="en"/>
        </w:rPr>
        <w:t>10</w:t>
      </w:r>
      <w:proofErr w:type="gramStart"/>
      <w:r w:rsidRPr="004C7005">
        <w:rPr>
          <w:rFonts w:asciiTheme="minorHAnsi" w:hAnsiTheme="minorHAnsi"/>
          <w:b/>
          <w:bCs/>
          <w:sz w:val="20"/>
          <w:szCs w:val="20"/>
          <w:lang w:val="en"/>
        </w:rPr>
        <w:t>)</w:t>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r w:rsidRPr="004C7005">
        <w:rPr>
          <w:rFonts w:asciiTheme="minorHAnsi" w:hAnsiTheme="minorHAnsi"/>
          <w:b/>
          <w:bCs/>
          <w:sz w:val="20"/>
          <w:szCs w:val="20"/>
          <w:lang w:val="en"/>
        </w:rPr>
        <w:softHyphen/>
      </w:r>
      <w:proofErr w:type="gramEnd"/>
      <w:r w:rsidRPr="004C7005">
        <w:rPr>
          <w:rFonts w:asciiTheme="minorHAnsi" w:hAnsiTheme="minorHAnsi"/>
          <w:b/>
          <w:bCs/>
          <w:sz w:val="20"/>
          <w:szCs w:val="20"/>
          <w:lang w:val="en"/>
        </w:rPr>
        <w:t>____________________</w:t>
      </w:r>
      <w:r w:rsidRPr="004C7005">
        <w:rPr>
          <w:rFonts w:asciiTheme="minorHAnsi" w:hAnsiTheme="minorHAnsi"/>
          <w:sz w:val="20"/>
          <w:szCs w:val="20"/>
          <w:lang w:val="en"/>
        </w:rPr>
        <w:t xml:space="preserve">,      PROPER                                     off-topic, or even wrong. Fourth, many universities now use plagiarism detection software. </w:t>
      </w:r>
    </w:p>
    <w:p w:rsidR="00CF0AB5" w:rsidRDefault="00CF0AB5"/>
    <w:p w:rsidR="004C7005" w:rsidRDefault="004C7005"/>
    <w:p w:rsidR="004C7005" w:rsidRDefault="004C7005"/>
    <w:p w:rsidR="004C7005" w:rsidRDefault="004C7005"/>
    <w:p w:rsidR="004C7005" w:rsidRDefault="004C7005"/>
    <w:p w:rsidR="004C7005" w:rsidRDefault="004C7005"/>
    <w:p w:rsidR="004C7005" w:rsidRDefault="004C7005"/>
    <w:p w:rsidR="004C7005" w:rsidRPr="004C7005" w:rsidRDefault="004C7005">
      <w:pPr>
        <w:rPr>
          <w:sz w:val="18"/>
          <w:szCs w:val="18"/>
          <w:u w:val="single"/>
        </w:rPr>
      </w:pPr>
      <w:proofErr w:type="spellStart"/>
      <w:r w:rsidRPr="004C7005">
        <w:rPr>
          <w:sz w:val="18"/>
          <w:szCs w:val="18"/>
          <w:u w:val="single"/>
        </w:rPr>
        <w:t>Sources</w:t>
      </w:r>
      <w:proofErr w:type="spellEnd"/>
      <w:r w:rsidRPr="004C7005">
        <w:rPr>
          <w:sz w:val="18"/>
          <w:szCs w:val="18"/>
          <w:u w:val="single"/>
        </w:rPr>
        <w:t>:</w:t>
      </w:r>
    </w:p>
    <w:p w:rsidR="004C7005" w:rsidRDefault="004C7005" w:rsidP="004C7005">
      <w:pPr>
        <w:spacing w:after="0"/>
        <w:rPr>
          <w:sz w:val="18"/>
          <w:szCs w:val="18"/>
        </w:rPr>
      </w:pPr>
      <w:proofErr w:type="spellStart"/>
      <w:r>
        <w:rPr>
          <w:sz w:val="18"/>
          <w:szCs w:val="18"/>
        </w:rPr>
        <w:t>Chazal</w:t>
      </w:r>
      <w:proofErr w:type="spellEnd"/>
      <w:r>
        <w:rPr>
          <w:sz w:val="18"/>
          <w:szCs w:val="18"/>
        </w:rPr>
        <w:t xml:space="preserve">, E. </w:t>
      </w:r>
      <w:r>
        <w:rPr>
          <w:sz w:val="18"/>
          <w:szCs w:val="18"/>
          <w:lang w:val="en-US"/>
        </w:rPr>
        <w:t xml:space="preserve">&amp; S. McCarter </w:t>
      </w:r>
      <w:r>
        <w:rPr>
          <w:sz w:val="18"/>
          <w:szCs w:val="18"/>
        </w:rPr>
        <w:t xml:space="preserve">(2012) </w:t>
      </w:r>
      <w:r w:rsidRPr="004C7005">
        <w:rPr>
          <w:b/>
          <w:i/>
          <w:sz w:val="18"/>
          <w:szCs w:val="18"/>
        </w:rPr>
        <w:t>Oxford EAP</w:t>
      </w:r>
      <w:r>
        <w:rPr>
          <w:sz w:val="18"/>
          <w:szCs w:val="18"/>
        </w:rPr>
        <w:t xml:space="preserve">, Oxford University </w:t>
      </w:r>
      <w:proofErr w:type="spellStart"/>
      <w:r>
        <w:rPr>
          <w:sz w:val="18"/>
          <w:szCs w:val="18"/>
        </w:rPr>
        <w:t>Press</w:t>
      </w:r>
      <w:proofErr w:type="spellEnd"/>
    </w:p>
    <w:p w:rsidR="004C7005" w:rsidRPr="004C7005" w:rsidRDefault="004C7005" w:rsidP="004C7005">
      <w:pPr>
        <w:spacing w:after="0"/>
        <w:rPr>
          <w:sz w:val="18"/>
          <w:szCs w:val="18"/>
        </w:rPr>
      </w:pPr>
      <w:r>
        <w:rPr>
          <w:sz w:val="18"/>
          <w:szCs w:val="18"/>
          <w:lang w:val="en-US"/>
        </w:rPr>
        <w:t xml:space="preserve">“Plagiarism” </w:t>
      </w:r>
      <w:r>
        <w:rPr>
          <w:sz w:val="18"/>
          <w:szCs w:val="18"/>
        </w:rPr>
        <w:t xml:space="preserve">– </w:t>
      </w:r>
      <w:proofErr w:type="spellStart"/>
      <w:r>
        <w:rPr>
          <w:sz w:val="18"/>
          <w:szCs w:val="18"/>
        </w:rPr>
        <w:t>prepared</w:t>
      </w:r>
      <w:proofErr w:type="spellEnd"/>
      <w:r>
        <w:rPr>
          <w:sz w:val="18"/>
          <w:szCs w:val="18"/>
        </w:rPr>
        <w:t xml:space="preserve"> by Složilová Eva, </w:t>
      </w:r>
      <w:proofErr w:type="spellStart"/>
      <w:r>
        <w:rPr>
          <w:sz w:val="18"/>
          <w:szCs w:val="18"/>
        </w:rPr>
        <w:t>materials</w:t>
      </w:r>
      <w:proofErr w:type="spellEnd"/>
      <w:r>
        <w:rPr>
          <w:sz w:val="18"/>
          <w:szCs w:val="18"/>
        </w:rPr>
        <w:t xml:space="preserve"> </w:t>
      </w:r>
      <w:proofErr w:type="spellStart"/>
      <w:r>
        <w:rPr>
          <w:sz w:val="18"/>
          <w:szCs w:val="18"/>
        </w:rPr>
        <w:t>for</w:t>
      </w:r>
      <w:proofErr w:type="spellEnd"/>
      <w:r>
        <w:rPr>
          <w:sz w:val="18"/>
          <w:szCs w:val="18"/>
        </w:rPr>
        <w:t xml:space="preserve"> JAC04 </w:t>
      </w:r>
      <w:proofErr w:type="spellStart"/>
      <w:r>
        <w:rPr>
          <w:sz w:val="18"/>
          <w:szCs w:val="18"/>
        </w:rPr>
        <w:t>course</w:t>
      </w:r>
      <w:proofErr w:type="spellEnd"/>
    </w:p>
    <w:sectPr w:rsidR="004C7005" w:rsidRPr="004C7005">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3D1" w:rsidRDefault="00DF63D1" w:rsidP="00DF63D1">
      <w:pPr>
        <w:spacing w:after="0" w:line="240" w:lineRule="auto"/>
      </w:pPr>
      <w:r>
        <w:separator/>
      </w:r>
    </w:p>
  </w:endnote>
  <w:endnote w:type="continuationSeparator" w:id="0">
    <w:p w:rsidR="00DF63D1" w:rsidRDefault="00DF63D1" w:rsidP="00DF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D1" w:rsidRPr="00DF63D1" w:rsidRDefault="00DF63D1">
    <w:pPr>
      <w:pStyle w:val="Zpat"/>
      <w:rPr>
        <w:lang w:val="pl-PL"/>
      </w:rPr>
    </w:pPr>
    <w:r>
      <w:tab/>
      <w:t>Agnieszka Suchomelová-Po</w:t>
    </w:r>
    <w:r>
      <w:rPr>
        <w:lang w:val="pl-PL"/>
      </w:rPr>
      <w:t>łomska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3D1" w:rsidRDefault="00DF63D1" w:rsidP="00DF63D1">
      <w:pPr>
        <w:spacing w:after="0" w:line="240" w:lineRule="auto"/>
      </w:pPr>
      <w:r>
        <w:separator/>
      </w:r>
    </w:p>
  </w:footnote>
  <w:footnote w:type="continuationSeparator" w:id="0">
    <w:p w:rsidR="00DF63D1" w:rsidRDefault="00DF63D1" w:rsidP="00DF6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008641"/>
      <w:docPartObj>
        <w:docPartGallery w:val="Page Numbers (Top of Page)"/>
        <w:docPartUnique/>
      </w:docPartObj>
    </w:sdtPr>
    <w:sdtEndPr/>
    <w:sdtContent>
      <w:p w:rsidR="00DF63D1" w:rsidRDefault="00DF63D1">
        <w:pPr>
          <w:pStyle w:val="Zhlav"/>
          <w:jc w:val="center"/>
        </w:pPr>
        <w:r>
          <w:t>CITATION AND REFERENCING</w:t>
        </w:r>
        <w:r>
          <w:tab/>
        </w:r>
        <w:r>
          <w:tab/>
        </w:r>
        <w:r>
          <w:fldChar w:fldCharType="begin"/>
        </w:r>
        <w:r>
          <w:instrText>PAGE   \* MERGEFORMAT</w:instrText>
        </w:r>
        <w:r>
          <w:fldChar w:fldCharType="separate"/>
        </w:r>
        <w:r w:rsidR="005F47DD">
          <w:rPr>
            <w:noProof/>
          </w:rPr>
          <w:t>3</w:t>
        </w:r>
        <w:r>
          <w:fldChar w:fldCharType="end"/>
        </w:r>
      </w:p>
    </w:sdtContent>
  </w:sdt>
  <w:p w:rsidR="00DF63D1" w:rsidRDefault="00DF63D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05BA0"/>
    <w:multiLevelType w:val="hybridMultilevel"/>
    <w:tmpl w:val="7FDCA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5D90F85"/>
    <w:multiLevelType w:val="hybridMultilevel"/>
    <w:tmpl w:val="48625D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D1"/>
    <w:rsid w:val="00061860"/>
    <w:rsid w:val="001414F1"/>
    <w:rsid w:val="004C7005"/>
    <w:rsid w:val="005F47DD"/>
    <w:rsid w:val="00645382"/>
    <w:rsid w:val="007A7E42"/>
    <w:rsid w:val="00955B6B"/>
    <w:rsid w:val="00A755DF"/>
    <w:rsid w:val="00C64B46"/>
    <w:rsid w:val="00CB0FAF"/>
    <w:rsid w:val="00CF0AB5"/>
    <w:rsid w:val="00DF63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BA11"/>
  <w15:chartTrackingRefBased/>
  <w15:docId w15:val="{40C9F69D-5132-4F74-8417-7F8AE323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63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3D1"/>
  </w:style>
  <w:style w:type="paragraph" w:styleId="Zpat">
    <w:name w:val="footer"/>
    <w:basedOn w:val="Normln"/>
    <w:link w:val="ZpatChar"/>
    <w:uiPriority w:val="99"/>
    <w:unhideWhenUsed/>
    <w:rsid w:val="00DF63D1"/>
    <w:pPr>
      <w:tabs>
        <w:tab w:val="center" w:pos="4536"/>
        <w:tab w:val="right" w:pos="9072"/>
      </w:tabs>
      <w:spacing w:after="0" w:line="240" w:lineRule="auto"/>
    </w:pPr>
  </w:style>
  <w:style w:type="character" w:customStyle="1" w:styleId="ZpatChar">
    <w:name w:val="Zápatí Char"/>
    <w:basedOn w:val="Standardnpsmoodstavce"/>
    <w:link w:val="Zpat"/>
    <w:uiPriority w:val="99"/>
    <w:rsid w:val="00DF63D1"/>
  </w:style>
  <w:style w:type="paragraph" w:styleId="Odstavecseseznamem">
    <w:name w:val="List Paragraph"/>
    <w:basedOn w:val="Normln"/>
    <w:uiPriority w:val="34"/>
    <w:qFormat/>
    <w:rsid w:val="001414F1"/>
    <w:pPr>
      <w:ind w:left="720"/>
      <w:contextualSpacing/>
    </w:pPr>
  </w:style>
  <w:style w:type="table" w:styleId="Mkatabulky">
    <w:name w:val="Table Grid"/>
    <w:basedOn w:val="Normlntabulka"/>
    <w:uiPriority w:val="39"/>
    <w:rsid w:val="00C64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CF0AB5"/>
    <w:rPr>
      <w:color w:val="0000FF"/>
      <w:u w:val="single"/>
    </w:rPr>
  </w:style>
  <w:style w:type="paragraph" w:styleId="Normlnweb">
    <w:name w:val="Normal (Web)"/>
    <w:basedOn w:val="Normln"/>
    <w:rsid w:val="00CF0AB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orgery" TargetMode="External"/><Relationship Id="rId13" Type="http://schemas.openxmlformats.org/officeDocument/2006/relationships/hyperlink" Target="http://en.wikipedia.org/wiki/Cita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en.wikipedia.org/wiki/Quot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Academic_fraud" TargetMode="External"/><Relationship Id="rId5" Type="http://schemas.openxmlformats.org/officeDocument/2006/relationships/footnotes" Target="footnotes.xml"/><Relationship Id="rId15" Type="http://schemas.openxmlformats.org/officeDocument/2006/relationships/hyperlink" Target="http://en.wikipedia.org/wiki/Wikipedia" TargetMode="External"/><Relationship Id="rId10" Type="http://schemas.openxmlformats.org/officeDocument/2006/relationships/hyperlink" Target="http://en.wikipedia.org/wiki/Academic_dishones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Academia" TargetMode="External"/><Relationship Id="rId14" Type="http://schemas.openxmlformats.org/officeDocument/2006/relationships/hyperlink" Target="http://en.wikipedia.org/wiki/Interne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813</Words>
  <Characters>4797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Suchomelová-Polomska</dc:creator>
  <cp:keywords/>
  <dc:description/>
  <cp:lastModifiedBy>Agnieszka Suchomelová-Polomska</cp:lastModifiedBy>
  <cp:revision>4</cp:revision>
  <dcterms:created xsi:type="dcterms:W3CDTF">2018-02-23T17:58:00Z</dcterms:created>
  <dcterms:modified xsi:type="dcterms:W3CDTF">2018-02-25T11:27:00Z</dcterms:modified>
</cp:coreProperties>
</file>