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E03" w:rsidRDefault="00E84E03" w:rsidP="00480A6B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Match the words or phrases used in statistics (1-10) to the definitions (a-j)</w:t>
      </w:r>
    </w:p>
    <w:p w:rsidR="00E84E03" w:rsidRPr="00E84E03" w:rsidRDefault="00E84E03" w:rsidP="00E84E03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7211695" cy="244717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_201805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5979" r="4759" b="74543"/>
                    <a:stretch/>
                  </pic:blipFill>
                  <pic:spPr bwMode="auto">
                    <a:xfrm rot="10800000">
                      <a:off x="0" y="0"/>
                      <a:ext cx="7238271" cy="245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8E" w:rsidRDefault="00FD788E" w:rsidP="00FD788E">
      <w:pPr>
        <w:pStyle w:val="Odstavecseseznamem"/>
        <w:ind w:left="1080"/>
        <w:rPr>
          <w:lang w:val="en-GB"/>
        </w:rPr>
      </w:pPr>
    </w:p>
    <w:p w:rsidR="00FD788E" w:rsidRDefault="00FD788E" w:rsidP="00FD788E">
      <w:pPr>
        <w:pStyle w:val="Odstavecseseznamem"/>
        <w:ind w:left="1080"/>
        <w:rPr>
          <w:lang w:val="en-GB"/>
        </w:rPr>
      </w:pPr>
    </w:p>
    <w:p w:rsidR="00E84E03" w:rsidRDefault="00E84E03" w:rsidP="00480A6B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Ti</w:t>
      </w:r>
      <w:r w:rsidR="00FD788E">
        <w:rPr>
          <w:lang w:val="en-GB"/>
        </w:rPr>
        <w:t>ago is a marine biology student</w:t>
      </w:r>
      <w:r>
        <w:rPr>
          <w:lang w:val="en-GB"/>
        </w:rPr>
        <w:t xml:space="preserve"> studying ada</w:t>
      </w:r>
      <w:r w:rsidR="00FD788E">
        <w:rPr>
          <w:lang w:val="en-GB"/>
        </w:rPr>
        <w:t>ptations in shrimp living near hydrothermal vents. Listen to the conversation and answer the questions.</w:t>
      </w:r>
    </w:p>
    <w:p w:rsidR="00FD788E" w:rsidRDefault="00FD788E" w:rsidP="00FD788E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350500" cy="1044000"/>
            <wp:effectExtent l="0" t="0" r="317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er_201805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0" t="29268" r="3638" b="61490"/>
                    <a:stretch/>
                  </pic:blipFill>
                  <pic:spPr bwMode="auto">
                    <a:xfrm rot="10800000">
                      <a:off x="0" y="0"/>
                      <a:ext cx="535050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8E" w:rsidRPr="00FD788E" w:rsidRDefault="00FD788E" w:rsidP="00FD788E">
      <w:pPr>
        <w:rPr>
          <w:lang w:val="en-GB"/>
        </w:rPr>
      </w:pPr>
    </w:p>
    <w:p w:rsidR="00FD788E" w:rsidRDefault="00FD788E" w:rsidP="00480A6B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Based on statistical analysis in the table below, complete the following sentences using the words in the box.</w:t>
      </w:r>
    </w:p>
    <w:p w:rsidR="00FD788E" w:rsidRDefault="00FD788E" w:rsidP="00FD788E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6167916" cy="1980000"/>
            <wp:effectExtent l="0" t="0" r="4445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er_20180503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53576" r="1291" b="29575"/>
                    <a:stretch/>
                  </pic:blipFill>
                  <pic:spPr bwMode="auto">
                    <a:xfrm>
                      <a:off x="0" y="0"/>
                      <a:ext cx="6167916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8E" w:rsidRDefault="00705611" w:rsidP="00FD788E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932000" cy="2404522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er_20180503 (3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8" t="54673" r="3803" b="24167"/>
                    <a:stretch/>
                  </pic:blipFill>
                  <pic:spPr bwMode="auto">
                    <a:xfrm rot="10800000">
                      <a:off x="0" y="0"/>
                      <a:ext cx="4932000" cy="240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1" w:rsidRPr="00FD788E" w:rsidRDefault="00705611" w:rsidP="00FD788E">
      <w:pPr>
        <w:rPr>
          <w:lang w:val="en-GB"/>
        </w:rPr>
      </w:pPr>
    </w:p>
    <w:p w:rsidR="00600EA9" w:rsidRDefault="00480A6B" w:rsidP="00480A6B">
      <w:pPr>
        <w:pStyle w:val="Odstavecseseznamem"/>
        <w:numPr>
          <w:ilvl w:val="0"/>
          <w:numId w:val="1"/>
        </w:numPr>
        <w:rPr>
          <w:lang w:val="en-GB"/>
        </w:rPr>
      </w:pPr>
      <w:r w:rsidRPr="00480A6B">
        <w:rPr>
          <w:lang w:val="en-GB"/>
        </w:rPr>
        <w:t>Read four captions (A-D) for four different figures</w:t>
      </w:r>
      <w:r>
        <w:rPr>
          <w:lang w:val="en-GB"/>
        </w:rPr>
        <w:t>. Then answer the questions that follow.</w:t>
      </w:r>
    </w:p>
    <w:p w:rsidR="00480A6B" w:rsidRDefault="00480A6B" w:rsidP="000B5E48">
      <w:pPr>
        <w:spacing w:after="0"/>
        <w:rPr>
          <w:lang w:val="en-GB"/>
        </w:rPr>
      </w:pPr>
      <w:r>
        <w:rPr>
          <w:lang w:val="en-GB"/>
        </w:rPr>
        <w:t>A</w:t>
      </w:r>
    </w:p>
    <w:p w:rsidR="00480A6B" w:rsidRDefault="00480A6B" w:rsidP="000B5E48">
      <w:pPr>
        <w:shd w:val="clear" w:color="auto" w:fill="A8D08D" w:themeFill="accent6" w:themeFillTint="99"/>
        <w:spacing w:after="0"/>
        <w:rPr>
          <w:lang w:val="en-GB"/>
        </w:rPr>
      </w:pPr>
      <w:r>
        <w:rPr>
          <w:lang w:val="en-GB"/>
        </w:rPr>
        <w:t xml:space="preserve">Fig. 3. The relationship between the weight of shell and strontium concentration in the shell of </w:t>
      </w:r>
      <w:r w:rsidRPr="00480A6B">
        <w:rPr>
          <w:i/>
          <w:lang w:val="en-GB"/>
        </w:rPr>
        <w:t xml:space="preserve">B. </w:t>
      </w:r>
      <w:proofErr w:type="spellStart"/>
      <w:r w:rsidRPr="00480A6B">
        <w:rPr>
          <w:i/>
          <w:lang w:val="en-GB"/>
        </w:rPr>
        <w:t>azoricus</w:t>
      </w:r>
      <w:proofErr w:type="spellEnd"/>
      <w:r>
        <w:rPr>
          <w:lang w:val="en-GB"/>
        </w:rPr>
        <w:t xml:space="preserve"> from the Mid-Atlantic Ridge (n = 51)</w:t>
      </w:r>
    </w:p>
    <w:p w:rsidR="00480A6B" w:rsidRDefault="00480A6B" w:rsidP="000B5E48">
      <w:pPr>
        <w:spacing w:after="0"/>
        <w:rPr>
          <w:lang w:val="en-GB"/>
        </w:rPr>
      </w:pPr>
      <w:r>
        <w:rPr>
          <w:lang w:val="en-GB"/>
        </w:rPr>
        <w:t>B</w:t>
      </w:r>
    </w:p>
    <w:p w:rsidR="00F22496" w:rsidRDefault="00480A6B" w:rsidP="000B5E48">
      <w:pPr>
        <w:shd w:val="clear" w:color="auto" w:fill="A8D08D" w:themeFill="accent6" w:themeFillTint="99"/>
        <w:spacing w:after="0"/>
        <w:rPr>
          <w:lang w:val="en-GB"/>
        </w:rPr>
      </w:pPr>
      <w:r>
        <w:rPr>
          <w:lang w:val="en-GB"/>
        </w:rPr>
        <w:t xml:space="preserve">Table 1. Temperature, pH and concentration of chemical species in the end-member fluids of lagoon system Ria Formosa (South Portugal) and MAR vent field (Rainbow) compared with average seawater (adapted from Caetano </w:t>
      </w:r>
      <w:r w:rsidRPr="00480A6B">
        <w:rPr>
          <w:i/>
          <w:lang w:val="en-GB"/>
        </w:rPr>
        <w:t>et al.,</w:t>
      </w:r>
      <w:r>
        <w:rPr>
          <w:lang w:val="en-GB"/>
        </w:rPr>
        <w:t xml:space="preserve"> 1997; </w:t>
      </w:r>
      <w:proofErr w:type="spellStart"/>
      <w:r>
        <w:rPr>
          <w:lang w:val="en-GB"/>
        </w:rPr>
        <w:t>Douville</w:t>
      </w:r>
      <w:proofErr w:type="spellEnd"/>
      <w:r>
        <w:rPr>
          <w:lang w:val="en-GB"/>
        </w:rPr>
        <w:t xml:space="preserve"> </w:t>
      </w:r>
      <w:r w:rsidRPr="00480A6B">
        <w:rPr>
          <w:i/>
          <w:lang w:val="en-GB"/>
        </w:rPr>
        <w:t>et al.,</w:t>
      </w:r>
      <w:r>
        <w:rPr>
          <w:lang w:val="en-GB"/>
        </w:rPr>
        <w:t xml:space="preserve"> 2002)</w:t>
      </w:r>
    </w:p>
    <w:p w:rsidR="00F22496" w:rsidRDefault="00F22496" w:rsidP="000B5E48">
      <w:pPr>
        <w:spacing w:after="0"/>
        <w:rPr>
          <w:lang w:val="en-GB"/>
        </w:rPr>
      </w:pPr>
      <w:r>
        <w:rPr>
          <w:lang w:val="en-GB"/>
        </w:rPr>
        <w:t>C</w:t>
      </w:r>
    </w:p>
    <w:p w:rsidR="00F22496" w:rsidRDefault="00F22496" w:rsidP="000B5E48">
      <w:pPr>
        <w:shd w:val="clear" w:color="auto" w:fill="A8D08D" w:themeFill="accent6" w:themeFillTint="99"/>
        <w:spacing w:after="0"/>
        <w:rPr>
          <w:lang w:val="en-GB"/>
        </w:rPr>
      </w:pPr>
      <w:r>
        <w:rPr>
          <w:lang w:val="en-GB"/>
        </w:rPr>
        <w:t>Fig. 1. Thermal tolerances for the three symbiotic species under investigation (</w:t>
      </w:r>
      <w:proofErr w:type="spellStart"/>
      <w:r w:rsidRPr="00F22496">
        <w:rPr>
          <w:i/>
          <w:lang w:val="en-GB"/>
        </w:rPr>
        <w:t>Alviniconcha</w:t>
      </w:r>
      <w:proofErr w:type="spellEnd"/>
      <w:r w:rsidRPr="00F22496">
        <w:rPr>
          <w:i/>
          <w:lang w:val="en-GB"/>
        </w:rPr>
        <w:t xml:space="preserve"> sp</w:t>
      </w:r>
      <w:r>
        <w:rPr>
          <w:lang w:val="en-GB"/>
        </w:rPr>
        <w:t xml:space="preserve">., </w:t>
      </w:r>
      <w:proofErr w:type="spellStart"/>
      <w:r w:rsidRPr="00F22496">
        <w:rPr>
          <w:i/>
          <w:lang w:val="en-GB"/>
        </w:rPr>
        <w:t>Ifremeria</w:t>
      </w:r>
      <w:proofErr w:type="spellEnd"/>
      <w:r w:rsidRPr="00F22496">
        <w:rPr>
          <w:i/>
          <w:lang w:val="en-GB"/>
        </w:rPr>
        <w:t xml:space="preserve"> </w:t>
      </w:r>
      <w:proofErr w:type="spellStart"/>
      <w:r w:rsidRPr="00F22496">
        <w:rPr>
          <w:i/>
          <w:lang w:val="en-GB"/>
        </w:rPr>
        <w:t>nautilei</w:t>
      </w:r>
      <w:proofErr w:type="spellEnd"/>
      <w:r>
        <w:rPr>
          <w:lang w:val="en-GB"/>
        </w:rPr>
        <w:t xml:space="preserve"> and </w:t>
      </w:r>
      <w:proofErr w:type="spellStart"/>
      <w:r w:rsidRPr="00F22496">
        <w:rPr>
          <w:i/>
          <w:lang w:val="en-GB"/>
        </w:rPr>
        <w:t>Bathymodiolus</w:t>
      </w:r>
      <w:proofErr w:type="spellEnd"/>
      <w:r w:rsidRPr="00F22496">
        <w:rPr>
          <w:i/>
          <w:lang w:val="en-GB"/>
        </w:rPr>
        <w:t xml:space="preserve"> </w:t>
      </w:r>
      <w:proofErr w:type="spellStart"/>
      <w:r w:rsidRPr="00F22496">
        <w:rPr>
          <w:i/>
          <w:lang w:val="en-GB"/>
        </w:rPr>
        <w:t>brevior</w:t>
      </w:r>
      <w:proofErr w:type="spellEnd"/>
      <w:r>
        <w:rPr>
          <w:lang w:val="en-GB"/>
        </w:rPr>
        <w:t xml:space="preserve">). For all </w:t>
      </w:r>
      <w:proofErr w:type="gramStart"/>
      <w:r>
        <w:rPr>
          <w:lang w:val="en-GB"/>
        </w:rPr>
        <w:t>experiments</w:t>
      </w:r>
      <w:proofErr w:type="gramEnd"/>
      <w:r>
        <w:rPr>
          <w:lang w:val="en-GB"/>
        </w:rPr>
        <w:t xml:space="preserve"> each temperature was held for 1 h, then the temperature was reduced to the starting temperature, the animals removed and mortality assessed. If alive, animals </w:t>
      </w:r>
      <w:proofErr w:type="gramStart"/>
      <w:r>
        <w:rPr>
          <w:lang w:val="en-GB"/>
        </w:rPr>
        <w:t>were returned</w:t>
      </w:r>
      <w:proofErr w:type="gramEnd"/>
      <w:r>
        <w:rPr>
          <w:lang w:val="en-GB"/>
        </w:rPr>
        <w:t xml:space="preserve"> to the aquarium and temperature was increased to the next point.</w:t>
      </w:r>
    </w:p>
    <w:p w:rsidR="00F22496" w:rsidRDefault="00F22496" w:rsidP="000B5E48">
      <w:pPr>
        <w:spacing w:after="0"/>
        <w:rPr>
          <w:lang w:val="en-GB"/>
        </w:rPr>
      </w:pPr>
      <w:r>
        <w:rPr>
          <w:lang w:val="en-GB"/>
        </w:rPr>
        <w:t>D</w:t>
      </w:r>
    </w:p>
    <w:p w:rsidR="00F22496" w:rsidRDefault="00F22496" w:rsidP="000B5E48">
      <w:pPr>
        <w:shd w:val="clear" w:color="auto" w:fill="A8D08D" w:themeFill="accent6" w:themeFillTint="99"/>
        <w:spacing w:after="0"/>
        <w:rPr>
          <w:rFonts w:cstheme="minorHAnsi"/>
          <w:lang w:val="en-GB"/>
        </w:rPr>
      </w:pPr>
      <w:r>
        <w:rPr>
          <w:lang w:val="en-GB"/>
        </w:rPr>
        <w:t xml:space="preserve">Fig. 2. </w:t>
      </w:r>
      <w:proofErr w:type="spellStart"/>
      <w:r>
        <w:rPr>
          <w:lang w:val="en-GB"/>
        </w:rPr>
        <w:t>Metallothionein</w:t>
      </w:r>
      <w:proofErr w:type="spellEnd"/>
      <w:r>
        <w:rPr>
          <w:lang w:val="en-GB"/>
        </w:rPr>
        <w:t xml:space="preserve"> concentrations (MT) in the edible tissues of hydrothermal (</w:t>
      </w:r>
      <w:proofErr w:type="spellStart"/>
      <w:r w:rsidRPr="00280C95">
        <w:rPr>
          <w:i/>
          <w:lang w:val="en-GB"/>
        </w:rPr>
        <w:t>Rimicaris</w:t>
      </w:r>
      <w:proofErr w:type="spellEnd"/>
      <w:r w:rsidRPr="00280C95">
        <w:rPr>
          <w:i/>
          <w:lang w:val="en-GB"/>
        </w:rPr>
        <w:t xml:space="preserve"> </w:t>
      </w:r>
      <w:proofErr w:type="spellStart"/>
      <w:r w:rsidRPr="00280C95">
        <w:rPr>
          <w:i/>
          <w:lang w:val="en-GB"/>
        </w:rPr>
        <w:t>exolucata</w:t>
      </w:r>
      <w:proofErr w:type="spellEnd"/>
      <w:r>
        <w:rPr>
          <w:lang w:val="en-GB"/>
        </w:rPr>
        <w:t xml:space="preserve"> and </w:t>
      </w:r>
      <w:proofErr w:type="spellStart"/>
      <w:r w:rsidRPr="00280C95">
        <w:rPr>
          <w:i/>
          <w:lang w:val="en-GB"/>
        </w:rPr>
        <w:t>Mirocaris</w:t>
      </w:r>
      <w:proofErr w:type="spellEnd"/>
      <w:r w:rsidRPr="00280C95">
        <w:rPr>
          <w:i/>
          <w:lang w:val="en-GB"/>
        </w:rPr>
        <w:t xml:space="preserve"> fortunate</w:t>
      </w:r>
      <w:r>
        <w:rPr>
          <w:lang w:val="en-GB"/>
        </w:rPr>
        <w:t>) and coastal shrimp (</w:t>
      </w:r>
      <w:proofErr w:type="spellStart"/>
      <w:r w:rsidRPr="00280C95">
        <w:rPr>
          <w:i/>
          <w:lang w:val="en-GB"/>
        </w:rPr>
        <w:t>Palaemon</w:t>
      </w:r>
      <w:proofErr w:type="spellEnd"/>
      <w:r w:rsidRPr="00280C95">
        <w:rPr>
          <w:i/>
          <w:lang w:val="en-GB"/>
        </w:rPr>
        <w:t xml:space="preserve"> </w:t>
      </w:r>
      <w:proofErr w:type="spellStart"/>
      <w:r w:rsidRPr="00280C95">
        <w:rPr>
          <w:i/>
          <w:lang w:val="en-GB"/>
        </w:rPr>
        <w:t>elegans</w:t>
      </w:r>
      <w:proofErr w:type="spellEnd"/>
      <w:r>
        <w:rPr>
          <w:lang w:val="en-GB"/>
        </w:rPr>
        <w:t xml:space="preserve"> and </w:t>
      </w:r>
      <w:proofErr w:type="spellStart"/>
      <w:r w:rsidRPr="00280C95">
        <w:rPr>
          <w:i/>
          <w:lang w:val="en-GB"/>
        </w:rPr>
        <w:t>Palaemonetes</w:t>
      </w:r>
      <w:proofErr w:type="spellEnd"/>
      <w:r w:rsidRPr="00280C95">
        <w:rPr>
          <w:i/>
          <w:lang w:val="en-GB"/>
        </w:rPr>
        <w:t xml:space="preserve"> </w:t>
      </w:r>
      <w:proofErr w:type="spellStart"/>
      <w:r w:rsidRPr="00280C95">
        <w:rPr>
          <w:i/>
          <w:lang w:val="en-GB"/>
        </w:rPr>
        <w:t>varians</w:t>
      </w:r>
      <w:proofErr w:type="spellEnd"/>
      <w:r>
        <w:rPr>
          <w:lang w:val="en-GB"/>
        </w:rPr>
        <w:t xml:space="preserve">). The data represent average </w:t>
      </w:r>
      <w:r>
        <w:rPr>
          <w:rFonts w:cstheme="minorHAnsi"/>
          <w:lang w:val="en-GB"/>
        </w:rPr>
        <w:t>±</w:t>
      </w:r>
      <w:r>
        <w:rPr>
          <w:lang w:val="en-GB"/>
        </w:rPr>
        <w:t xml:space="preserve"> standard</w:t>
      </w:r>
      <w:r w:rsidR="00280C95">
        <w:rPr>
          <w:lang w:val="en-GB"/>
        </w:rPr>
        <w:t xml:space="preserve"> deviation (SD), n = 16. Values followed by the same letter are not statistically different (p </w:t>
      </w:r>
      <w:r w:rsidR="00280C95">
        <w:rPr>
          <w:rFonts w:cstheme="minorHAnsi"/>
          <w:lang w:val="en-GB"/>
        </w:rPr>
        <w:t>&gt; 0.05).</w:t>
      </w:r>
    </w:p>
    <w:p w:rsidR="00280C95" w:rsidRDefault="00280C95" w:rsidP="00480A6B">
      <w:pPr>
        <w:rPr>
          <w:rFonts w:cstheme="minorHAnsi"/>
          <w:lang w:val="en-GB"/>
        </w:rPr>
      </w:pPr>
    </w:p>
    <w:p w:rsidR="00280C95" w:rsidRDefault="00280C95" w:rsidP="00280C95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is the grammatical structure of the core information in each caption?</w:t>
      </w:r>
    </w:p>
    <w:p w:rsidR="00484A71" w:rsidRDefault="00280C95" w:rsidP="00280C95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Which caption(s) relate(s) to data not collected by </w:t>
      </w:r>
      <w:r w:rsidR="00484A71">
        <w:rPr>
          <w:lang w:val="en-GB"/>
        </w:rPr>
        <w:t>the author of the work?</w:t>
      </w:r>
    </w:p>
    <w:p w:rsidR="00484A71" w:rsidRDefault="00484A71" w:rsidP="00280C95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Which two-word phrases explain the main purpose of the information in A and B?</w:t>
      </w:r>
    </w:p>
    <w:p w:rsidR="00484A71" w:rsidRDefault="00484A71" w:rsidP="00280C95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information does the second part of the caption in C and D give us?</w:t>
      </w:r>
    </w:p>
    <w:p w:rsidR="00484A71" w:rsidRDefault="00484A71" w:rsidP="00280C95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Which phrases</w:t>
      </w:r>
      <w:r w:rsidR="006E4688">
        <w:rPr>
          <w:lang w:val="en-GB"/>
        </w:rPr>
        <w:t xml:space="preserve"> in C and D</w:t>
      </w:r>
      <w:r>
        <w:rPr>
          <w:lang w:val="en-GB"/>
        </w:rPr>
        <w:t xml:space="preserve"> have similar meaning to:</w:t>
      </w:r>
    </w:p>
    <w:p w:rsidR="00F219DC" w:rsidRPr="00C4487D" w:rsidRDefault="006E4688" w:rsidP="00F219DC">
      <w:pPr>
        <w:pStyle w:val="Odstavecseseznamem"/>
        <w:rPr>
          <w:i/>
          <w:lang w:val="en-GB"/>
        </w:rPr>
      </w:pPr>
      <w:proofErr w:type="gramStart"/>
      <w:r w:rsidRPr="00C4487D">
        <w:rPr>
          <w:i/>
          <w:lang w:val="en-GB"/>
        </w:rPr>
        <w:t>being</w:t>
      </w:r>
      <w:proofErr w:type="gramEnd"/>
      <w:r w:rsidRPr="00C4487D">
        <w:rPr>
          <w:i/>
          <w:lang w:val="en-GB"/>
        </w:rPr>
        <w:t xml:space="preserve"> studied</w:t>
      </w:r>
    </w:p>
    <w:p w:rsidR="006E4688" w:rsidRPr="00C4487D" w:rsidRDefault="006E4688" w:rsidP="00F219DC">
      <w:pPr>
        <w:pStyle w:val="Odstavecseseznamem"/>
        <w:rPr>
          <w:i/>
          <w:lang w:val="en-GB"/>
        </w:rPr>
      </w:pPr>
      <w:proofErr w:type="gramStart"/>
      <w:r w:rsidRPr="00C4487D">
        <w:rPr>
          <w:i/>
          <w:lang w:val="en-GB"/>
        </w:rPr>
        <w:t>the</w:t>
      </w:r>
      <w:proofErr w:type="gramEnd"/>
      <w:r w:rsidRPr="00C4487D">
        <w:rPr>
          <w:i/>
          <w:lang w:val="en-GB"/>
        </w:rPr>
        <w:t xml:space="preserve"> results show</w:t>
      </w:r>
    </w:p>
    <w:p w:rsidR="006E4688" w:rsidRDefault="00C4487D" w:rsidP="00F219DC">
      <w:pPr>
        <w:pStyle w:val="Odstavecseseznamem"/>
        <w:rPr>
          <w:i/>
          <w:lang w:val="en-GB"/>
        </w:rPr>
      </w:pPr>
      <w:proofErr w:type="gramStart"/>
      <w:r w:rsidRPr="00C4487D">
        <w:rPr>
          <w:i/>
          <w:lang w:val="en-GB"/>
        </w:rPr>
        <w:t>the</w:t>
      </w:r>
      <w:proofErr w:type="gramEnd"/>
      <w:r w:rsidRPr="00C4487D">
        <w:rPr>
          <w:i/>
          <w:lang w:val="en-GB"/>
        </w:rPr>
        <w:t xml:space="preserve"> same for the purposes of the analysis</w:t>
      </w:r>
    </w:p>
    <w:p w:rsidR="00C4487D" w:rsidRDefault="00C4487D" w:rsidP="00C4487D">
      <w:pPr>
        <w:rPr>
          <w:i/>
          <w:lang w:val="en-GB"/>
        </w:rPr>
      </w:pPr>
    </w:p>
    <w:p w:rsidR="00C4487D" w:rsidRDefault="00C4487D" w:rsidP="00C4487D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>Remove four words from each sentence to make noun phrases that could serve as captions.</w:t>
      </w:r>
    </w:p>
    <w:p w:rsidR="000B5E48" w:rsidRPr="000B5E48" w:rsidRDefault="000B5E48" w:rsidP="000B5E48">
      <w:pPr>
        <w:ind w:left="360"/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4680788" cy="122400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er_20180503 (4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37151" r="12202" b="51908"/>
                    <a:stretch/>
                  </pic:blipFill>
                  <pic:spPr bwMode="auto">
                    <a:xfrm>
                      <a:off x="0" y="0"/>
                      <a:ext cx="4680788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C95" w:rsidRDefault="00280C95" w:rsidP="000B5E48">
      <w:pPr>
        <w:rPr>
          <w:lang w:val="en-GB"/>
        </w:rPr>
      </w:pPr>
    </w:p>
    <w:p w:rsidR="000B5E48" w:rsidRDefault="000B5E48" w:rsidP="000B5E48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Complete the caption below with the words in the box.</w:t>
      </w:r>
    </w:p>
    <w:p w:rsidR="000B5E48" w:rsidRDefault="000B5E48" w:rsidP="000B5E48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804709" cy="219600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er_20180503 (4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3" t="51819" r="959" b="29304"/>
                    <a:stretch/>
                  </pic:blipFill>
                  <pic:spPr bwMode="auto">
                    <a:xfrm>
                      <a:off x="0" y="0"/>
                      <a:ext cx="5804709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48" w:rsidRDefault="000B5E48" w:rsidP="000B5E48">
      <w:pPr>
        <w:rPr>
          <w:lang w:val="en-GB"/>
        </w:rPr>
      </w:pPr>
    </w:p>
    <w:p w:rsidR="00BC7434" w:rsidRDefault="00BC7434" w:rsidP="000B5E48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Look at four graphs and read the two extracts from a paper. </w:t>
      </w:r>
    </w:p>
    <w:p w:rsidR="000B5E48" w:rsidRDefault="00BC7434" w:rsidP="00BC7434">
      <w:pPr>
        <w:pStyle w:val="Odstavecseseznamem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Which graphs (1-4) </w:t>
      </w:r>
      <w:proofErr w:type="gramStart"/>
      <w:r>
        <w:rPr>
          <w:lang w:val="en-GB"/>
        </w:rPr>
        <w:t>are described</w:t>
      </w:r>
      <w:proofErr w:type="gramEnd"/>
      <w:r>
        <w:rPr>
          <w:lang w:val="en-GB"/>
        </w:rPr>
        <w:t xml:space="preserve"> in extracts A and B?</w:t>
      </w:r>
    </w:p>
    <w:p w:rsidR="00BC7434" w:rsidRDefault="00BC7434" w:rsidP="00BC7434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4356000" cy="118800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ener_20180503 (5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8" t="45896" r="1654" b="44365"/>
                    <a:stretch/>
                  </pic:blipFill>
                  <pic:spPr bwMode="auto">
                    <a:xfrm rot="10800000">
                      <a:off x="0" y="0"/>
                      <a:ext cx="4356000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34" w:rsidRDefault="00BC7434" w:rsidP="00BC7434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4202581" cy="2016000"/>
            <wp:effectExtent l="0" t="0" r="762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ener_20180503 (5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9" t="30026" r="3803" b="54344"/>
                    <a:stretch/>
                  </pic:blipFill>
                  <pic:spPr bwMode="auto">
                    <a:xfrm rot="10800000">
                      <a:off x="0" y="0"/>
                      <a:ext cx="4202581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34" w:rsidRDefault="00BC7434" w:rsidP="00BC7434">
      <w:pPr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19535" cy="439200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ener_20180503 (5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0" t="34715" r="50264" b="39556"/>
                    <a:stretch/>
                  </pic:blipFill>
                  <pic:spPr bwMode="auto">
                    <a:xfrm rot="10800000">
                      <a:off x="0" y="0"/>
                      <a:ext cx="2819535" cy="43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709D8B1" wp14:editId="7FCADC55">
            <wp:extent cx="2526850" cy="4392000"/>
            <wp:effectExtent l="0" t="0" r="6985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ener_20180503 (5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0" t="9515" r="50508" b="64876"/>
                    <a:stretch/>
                  </pic:blipFill>
                  <pic:spPr bwMode="auto">
                    <a:xfrm rot="10800000">
                      <a:off x="0" y="0"/>
                      <a:ext cx="2526850" cy="43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ABE" w:rsidRPr="00BC7434" w:rsidRDefault="004F6ABE" w:rsidP="00BC7434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4163040" cy="1764000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ener_20180503 (5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5" t="12592" r="1818" b="72379"/>
                    <a:stretch/>
                  </pic:blipFill>
                  <pic:spPr bwMode="auto">
                    <a:xfrm rot="10800000">
                      <a:off x="0" y="0"/>
                      <a:ext cx="4163040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ABE" w:rsidRPr="00BC743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C45" w:rsidRDefault="00F20C45" w:rsidP="00F20C45">
      <w:pPr>
        <w:spacing w:after="0" w:line="240" w:lineRule="auto"/>
      </w:pPr>
      <w:r>
        <w:separator/>
      </w:r>
    </w:p>
  </w:endnote>
  <w:endnote w:type="continuationSeparator" w:id="0">
    <w:p w:rsidR="00F20C45" w:rsidRDefault="00F20C45" w:rsidP="00F2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45" w:rsidRDefault="00E84E03">
    <w:pPr>
      <w:pStyle w:val="Zpat"/>
    </w:pPr>
    <w:r>
      <w:tab/>
    </w:r>
    <w:r w:rsidR="00F20C45">
      <w:t xml:space="preserve"> </w:t>
    </w:r>
    <w:proofErr w:type="spellStart"/>
    <w:r w:rsidR="00F20C45">
      <w:t>Based</w:t>
    </w:r>
    <w:proofErr w:type="spellEnd"/>
    <w:r w:rsidR="00F20C45">
      <w:t xml:space="preserve"> on: </w:t>
    </w:r>
    <w:r w:rsidR="00F20C45" w:rsidRPr="00F20C45">
      <w:rPr>
        <w:b/>
        <w:i/>
      </w:rPr>
      <w:t xml:space="preserve">Cambridge </w:t>
    </w:r>
    <w:proofErr w:type="spellStart"/>
    <w:r w:rsidR="00F20C45" w:rsidRPr="00F20C45">
      <w:rPr>
        <w:b/>
        <w:i/>
      </w:rPr>
      <w:t>English</w:t>
    </w:r>
    <w:proofErr w:type="spellEnd"/>
    <w:r w:rsidR="00F20C45" w:rsidRPr="00F20C45">
      <w:rPr>
        <w:b/>
        <w:i/>
      </w:rPr>
      <w:t xml:space="preserve"> </w:t>
    </w:r>
    <w:proofErr w:type="spellStart"/>
    <w:r w:rsidR="00F20C45" w:rsidRPr="00F20C45">
      <w:rPr>
        <w:b/>
        <w:i/>
      </w:rPr>
      <w:t>for</w:t>
    </w:r>
    <w:proofErr w:type="spellEnd"/>
    <w:r w:rsidR="00F20C45" w:rsidRPr="00F20C45">
      <w:rPr>
        <w:b/>
        <w:i/>
      </w:rPr>
      <w:t xml:space="preserve"> </w:t>
    </w:r>
    <w:proofErr w:type="spellStart"/>
    <w:r w:rsidR="00F20C45" w:rsidRPr="00F20C45">
      <w:rPr>
        <w:b/>
        <w:i/>
      </w:rPr>
      <w:t>Scientists</w:t>
    </w:r>
    <w:proofErr w:type="spellEnd"/>
    <w:r w:rsidR="00F20C45">
      <w:t xml:space="preserve"> (</w:t>
    </w:r>
    <w:proofErr w:type="spellStart"/>
    <w:r w:rsidR="00F20C45">
      <w:t>Armer</w:t>
    </w:r>
    <w:proofErr w:type="spellEnd"/>
    <w:r w:rsidR="00F20C45">
      <w:t>, 2011)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C45" w:rsidRDefault="00F20C45" w:rsidP="00F20C45">
      <w:pPr>
        <w:spacing w:after="0" w:line="240" w:lineRule="auto"/>
      </w:pPr>
      <w:r>
        <w:separator/>
      </w:r>
    </w:p>
  </w:footnote>
  <w:footnote w:type="continuationSeparator" w:id="0">
    <w:p w:rsidR="00F20C45" w:rsidRDefault="00F20C45" w:rsidP="00F20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0819993"/>
      <w:docPartObj>
        <w:docPartGallery w:val="Page Numbers (Top of Page)"/>
        <w:docPartUnique/>
      </w:docPartObj>
    </w:sdtPr>
    <w:sdtContent>
      <w:p w:rsidR="00F20C45" w:rsidRDefault="00F20C45">
        <w:pPr>
          <w:pStyle w:val="Zhlav"/>
          <w:jc w:val="center"/>
        </w:pPr>
        <w:r>
          <w:t>PRESENTING DATA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F6ABE">
          <w:rPr>
            <w:noProof/>
          </w:rPr>
          <w:t>1</w:t>
        </w:r>
        <w:r>
          <w:fldChar w:fldCharType="end"/>
        </w:r>
      </w:p>
    </w:sdtContent>
  </w:sdt>
  <w:p w:rsidR="00F20C45" w:rsidRDefault="00F20C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93A6D"/>
    <w:multiLevelType w:val="hybridMultilevel"/>
    <w:tmpl w:val="BB5C5E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E06F5"/>
    <w:multiLevelType w:val="hybridMultilevel"/>
    <w:tmpl w:val="5ADAC32E"/>
    <w:lvl w:ilvl="0" w:tplc="A066E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B0583"/>
    <w:multiLevelType w:val="hybridMultilevel"/>
    <w:tmpl w:val="E48ED20C"/>
    <w:lvl w:ilvl="0" w:tplc="042C6C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FCF3523"/>
    <w:multiLevelType w:val="hybridMultilevel"/>
    <w:tmpl w:val="7E283C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6B"/>
    <w:rsid w:val="000B5E48"/>
    <w:rsid w:val="00280C95"/>
    <w:rsid w:val="00480A6B"/>
    <w:rsid w:val="00484A71"/>
    <w:rsid w:val="004F6ABE"/>
    <w:rsid w:val="00600EA9"/>
    <w:rsid w:val="006E4688"/>
    <w:rsid w:val="00705611"/>
    <w:rsid w:val="00BC7434"/>
    <w:rsid w:val="00C4487D"/>
    <w:rsid w:val="00E84E03"/>
    <w:rsid w:val="00F20C45"/>
    <w:rsid w:val="00F219DC"/>
    <w:rsid w:val="00F22496"/>
    <w:rsid w:val="00FD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0F3C"/>
  <w15:chartTrackingRefBased/>
  <w15:docId w15:val="{A52696B5-DEBA-4B8F-AA4B-0EA7A117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0A6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20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C45"/>
  </w:style>
  <w:style w:type="paragraph" w:styleId="Zpat">
    <w:name w:val="footer"/>
    <w:basedOn w:val="Normln"/>
    <w:link w:val="ZpatChar"/>
    <w:uiPriority w:val="99"/>
    <w:unhideWhenUsed/>
    <w:rsid w:val="00F20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331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Suchomelová-Polomska</dc:creator>
  <cp:keywords/>
  <dc:description/>
  <cp:lastModifiedBy>Agnieszka Suchomelová-Polomska</cp:lastModifiedBy>
  <cp:revision>2</cp:revision>
  <dcterms:created xsi:type="dcterms:W3CDTF">2018-05-03T09:57:00Z</dcterms:created>
  <dcterms:modified xsi:type="dcterms:W3CDTF">2018-05-04T04:42:00Z</dcterms:modified>
</cp:coreProperties>
</file>