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0C5E" w14:textId="0A31713B" w:rsidR="00D44B79" w:rsidRPr="00DD7663" w:rsidRDefault="00D44B79" w:rsidP="003226A9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9"/>
          <w:headerReference w:type="first" r:id="rId10"/>
          <w:footerReference w:type="first" r:id="rId11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  <w:bookmarkStart w:id="0" w:name="_GoBack"/>
      <w:bookmarkEnd w:id="0"/>
    </w:p>
    <w:p w14:paraId="19DBE593" w14:textId="734135DD" w:rsid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04525" w:rsidRPr="00304525">
        <w:rPr>
          <w:rFonts w:asciiTheme="minorHAnsi" w:hAnsiTheme="minorHAnsi" w:cstheme="minorHAnsi"/>
          <w:b/>
          <w:lang w:val="fr-FR"/>
        </w:rPr>
        <w:t>lexique</w:t>
      </w:r>
      <w:proofErr w:type="gramEnd"/>
    </w:p>
    <w:p w14:paraId="5F438DD8" w14:textId="1CF14F46" w:rsidR="004F4AE0" w:rsidRPr="002B5D0F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2B5D0F">
        <w:rPr>
          <w:rFonts w:asciiTheme="minorHAnsi" w:hAnsiTheme="minorHAnsi" w:cs="Times"/>
          <w:color w:val="272727"/>
          <w:lang w:val="fr-FR"/>
        </w:rPr>
        <w:t>sec</w:t>
      </w:r>
      <w:proofErr w:type="gramEnd"/>
      <w:r w:rsidRPr="002B5D0F">
        <w:rPr>
          <w:rFonts w:asciiTheme="minorHAnsi" w:hAnsiTheme="minorHAnsi" w:cs="Times"/>
          <w:color w:val="272727"/>
          <w:lang w:val="fr-FR"/>
        </w:rPr>
        <w:t>, sèche</w:t>
      </w:r>
    </w:p>
    <w:p w14:paraId="54430830" w14:textId="468DB4FF" w:rsidR="004F4AE0" w:rsidRPr="003C39B2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atmosphère</w:t>
      </w:r>
    </w:p>
    <w:p w14:paraId="497A18DC" w14:textId="6C18882F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atmosphérique</w:t>
      </w:r>
      <w:proofErr w:type="gramEnd"/>
    </w:p>
    <w:p w14:paraId="754E29E0" w14:textId="23DFA22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température</w:t>
      </w:r>
    </w:p>
    <w:p w14:paraId="1AF77376" w14:textId="1D377004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proofErr w:type="spellStart"/>
      <w:r w:rsidRPr="00E612C7">
        <w:rPr>
          <w:rFonts w:asciiTheme="minorHAnsi" w:hAnsiTheme="minorHAnsi" w:cs="Times"/>
          <w:color w:val="272727"/>
          <w:lang w:val="fr-FR"/>
        </w:rPr>
        <w:t>proud</w:t>
      </w:r>
      <w:proofErr w:type="spellEnd"/>
    </w:p>
    <w:p w14:paraId="44727108" w14:textId="7B6B423C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froid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259908DE" w14:textId="0F452196" w:rsidR="004F4AE0" w:rsidRPr="00E612C7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4AE0" w:rsidRPr="00E612C7">
        <w:rPr>
          <w:rFonts w:asciiTheme="minorHAnsi" w:hAnsiTheme="minorHAnsi" w:cs="Times"/>
          <w:color w:val="272727"/>
          <w:lang w:val="fr-FR"/>
        </w:rPr>
        <w:t>chaud</w:t>
      </w:r>
      <w:proofErr w:type="gramEnd"/>
      <w:r w:rsidR="004F4AE0"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0E63006B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condensation</w:t>
      </w:r>
    </w:p>
    <w:p w14:paraId="0A8E47D5" w14:textId="5CF071A8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humidité</w:t>
      </w:r>
    </w:p>
    <w:p w14:paraId="26D9B82E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clair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0918C889" w14:textId="6104422A" w:rsidR="004F4AE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nuage</w:t>
      </w:r>
    </w:p>
    <w:p w14:paraId="7E14A1AC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site</w:t>
      </w:r>
    </w:p>
    <w:p w14:paraId="3AEC1565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endroit</w:t>
      </w:r>
    </w:p>
    <w:p w14:paraId="1CA4CFC2" w14:textId="7B28BB81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côte</w:t>
      </w:r>
    </w:p>
    <w:p w14:paraId="29AA221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pôle Sud</w:t>
      </w:r>
    </w:p>
    <w:p w14:paraId="5CE805A2" w14:textId="2E22D05F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les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terres</w:t>
      </w:r>
    </w:p>
    <w:p w14:paraId="5FB9C83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l’Univers</w:t>
      </w:r>
      <w:proofErr w:type="gramEnd"/>
    </w:p>
    <w:p w14:paraId="3DB3C419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système solaire</w:t>
      </w:r>
    </w:p>
    <w:p w14:paraId="54A29F1D" w14:textId="593104F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</w:t>
      </w:r>
      <w:proofErr w:type="spellStart"/>
      <w:r w:rsidRPr="00E612C7">
        <w:rPr>
          <w:rFonts w:asciiTheme="minorHAnsi" w:hAnsiTheme="minorHAnsi" w:cs="Times"/>
          <w:color w:val="272727"/>
          <w:lang w:val="fr-FR"/>
        </w:rPr>
        <w:t>telescope</w:t>
      </w:r>
      <w:proofErr w:type="spellEnd"/>
    </w:p>
    <w:p w14:paraId="1897A78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la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Terre</w:t>
      </w:r>
    </w:p>
    <w:p w14:paraId="303DF6E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4F0E3D01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Helvetica Neue"/>
          <w:bCs/>
          <w:color w:val="121212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globe terrestre</w:t>
      </w:r>
    </w:p>
    <w:p w14:paraId="72D1132E" w14:textId="5787A713" w:rsidR="004F4AE0" w:rsidRPr="00EB0F75" w:rsidRDefault="003C39B2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lang w:val="fr-FR"/>
        </w:rPr>
      </w:pPr>
      <w:proofErr w:type="gramStart"/>
      <w:r w:rsidRPr="00EB0F75">
        <w:rPr>
          <w:rFonts w:asciiTheme="minorHAnsi" w:hAnsiTheme="minorHAnsi"/>
          <w:lang w:val="fr-FR"/>
        </w:rPr>
        <w:t>l’erg</w:t>
      </w:r>
      <w:proofErr w:type="gramEnd"/>
      <w:r w:rsidRPr="00EB0F75">
        <w:rPr>
          <w:rFonts w:asciiTheme="minorHAnsi" w:hAnsiTheme="minorHAnsi"/>
          <w:lang w:val="fr-FR"/>
        </w:rPr>
        <w:t xml:space="preserve"> = les dunes groupées en massif, le désert de sable</w:t>
      </w:r>
    </w:p>
    <w:p w14:paraId="4D920857" w14:textId="77777777" w:rsidR="004F4AE0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984"/>
      </w:tblGrid>
      <w:tr w:rsidR="004F4AE0" w:rsidRPr="004F4AE0" w14:paraId="0DA34CBE" w14:textId="77777777" w:rsidTr="00935A0C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2835" w:type="dxa"/>
          </w:tcPr>
          <w:p w14:paraId="04C4A503" w14:textId="3D8C253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1984" w:type="dxa"/>
          </w:tcPr>
          <w:p w14:paraId="06FB1D0A" w14:textId="7D40FF2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FE5166" w:rsidRPr="004F4AE0" w14:paraId="6CF52F7D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39429F99" w14:textId="48F20FF4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F19583" w14:textId="77777777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E018FC5" w14:textId="0F9AF261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27320787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0DBC6B5" w14:textId="441716A0" w:rsidR="004F4AE0" w:rsidRPr="00FE5166" w:rsidRDefault="003226A9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FE5166" w:rsidRPr="004F4AE0" w14:paraId="7E7CD24C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3988F904" w14:textId="2910EA55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C5D988" w14:textId="59376E6E" w:rsidR="00FE5166" w:rsidRPr="004F4AE0" w:rsidRDefault="003226A9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F371064" w14:textId="52B4E4E3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Lune</w:t>
            </w:r>
          </w:p>
        </w:tc>
      </w:tr>
      <w:tr w:rsidR="00FE5166" w:rsidRPr="004F4AE0" w14:paraId="2AEA7491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21FA198F" w14:textId="66F3910F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2B35274" w14:textId="51E02038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amerir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            (</w:t>
            </w:r>
            <w:proofErr w:type="spellStart"/>
            <w:r>
              <w:rPr>
                <w:rFonts w:asciiTheme="minorHAnsi" w:hAnsiTheme="minorHAnsi"/>
                <w:lang w:val="fr-FR"/>
              </w:rPr>
              <w:t>přistát</w:t>
            </w:r>
            <w:proofErr w:type="spellEnd"/>
            <w:r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46ED4E8" w14:textId="0AD9F75E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3E440B2" w14:textId="77777777" w:rsidR="004F4AE0" w:rsidRDefault="004F4AE0" w:rsidP="003226A9">
      <w:pPr>
        <w:tabs>
          <w:tab w:val="left" w:pos="0"/>
        </w:tabs>
        <w:rPr>
          <w:rFonts w:asciiTheme="majorHAnsi" w:hAnsiTheme="majorHAnsi"/>
          <w:b/>
          <w:lang w:val="fr-FR"/>
        </w:rPr>
      </w:pPr>
    </w:p>
    <w:p w14:paraId="655B9749" w14:textId="592D946D" w:rsid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1AD48C5D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</w:t>
      </w:r>
      <w:proofErr w:type="gramStart"/>
      <w:r>
        <w:rPr>
          <w:rFonts w:asciiTheme="minorHAnsi" w:hAnsiTheme="minorHAnsi" w:cs="Times"/>
          <w:color w:val="272727"/>
          <w:sz w:val="24"/>
          <w:szCs w:val="24"/>
          <w:lang w:val="fr-FR"/>
        </w:rPr>
        <w:t>..</w:t>
      </w:r>
      <w:proofErr w:type="gramEnd"/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proofErr w:type="gramStart"/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s’appelle</w:t>
      </w:r>
      <w:proofErr w:type="gramEnd"/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Voie lactée : elle comporte la Terre et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proofErr w:type="gramStart"/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</w:t>
      </w:r>
      <w:proofErr w:type="gramEnd"/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l’étendue qui se situe au-delà de la Terre et où se trouvent les astres.</w:t>
      </w:r>
    </w:p>
    <w:p w14:paraId="2A38F3FF" w14:textId="77777777" w:rsidR="00BC4EC0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235B1E8" w14:textId="77777777" w:rsidR="00FE5166" w:rsidRPr="00C6483F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20F6E4FA" w14:textId="77777777" w:rsidR="00FE5166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49A78D4" wp14:editId="451A4038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3ABB208A" w14:textId="77777777" w:rsidR="00FE5166" w:rsidRPr="0029113C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Dans cet extrait, Christophe Dumas, l’ancien directeur de l’Observatoire astronomique de </w:t>
      </w:r>
      <w:proofErr w:type="spellStart"/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Paranal</w:t>
      </w:r>
      <w:proofErr w:type="spellEnd"/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, explique pourquoi il s’agit d’un des meilleurs sites au monde pour observer l’Univers.</w:t>
      </w:r>
    </w:p>
    <w:p w14:paraId="37DC202E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2CB5A95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1E5EBFC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33EEF66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l’océan</w:t>
      </w:r>
    </w:p>
    <w:p w14:paraId="716EA19B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le Mont </w:t>
      </w:r>
      <w:proofErr w:type="spellStart"/>
      <w:r>
        <w:rPr>
          <w:rFonts w:asciiTheme="minorHAnsi" w:hAnsiTheme="minorHAnsi" w:cs="Times"/>
          <w:color w:val="272727"/>
          <w:sz w:val="24"/>
          <w:szCs w:val="24"/>
          <w:lang w:val="fr-FR"/>
        </w:rPr>
        <w:t>Paranal</w:t>
      </w:r>
      <w:proofErr w:type="spellEnd"/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3C3AA441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30BC2FA6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47511DE2" w14:textId="0BD12FAF" w:rsidR="00935A0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6070F2FA" w14:textId="77777777" w:rsidR="00FE5166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31F0B5D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EC2AB0F" w14:textId="33A89C3F" w:rsidR="00EB0F75" w:rsidRPr="00C6483F" w:rsidRDefault="00EB0F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Complétez les expressions dans le texte.</w:t>
      </w:r>
    </w:p>
    <w:p w14:paraId="6879F9A7" w14:textId="299F8351" w:rsidR="00EB0F75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jc w:val="center"/>
        <w:rPr>
          <w:rFonts w:asciiTheme="minorHAnsi" w:hAnsiTheme="minorHAnsi"/>
          <w:i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i/>
          <w:sz w:val="24"/>
          <w:szCs w:val="24"/>
          <w:lang w:val="fr-FR"/>
        </w:rPr>
        <w:t>i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nstruments</w:t>
      </w:r>
      <w:proofErr w:type="gramEnd"/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B5D0F">
        <w:rPr>
          <w:rFonts w:asciiTheme="minorHAnsi" w:hAnsiTheme="minorHAnsi" w:cs="Georgia"/>
          <w:i/>
          <w:color w:val="6D6D6D"/>
          <w:sz w:val="24"/>
          <w:szCs w:val="24"/>
          <w:lang w:val="fr-FR"/>
        </w:rPr>
        <w:t xml:space="preserve">–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>éclairage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 xml:space="preserve"> – </w:t>
      </w:r>
      <w:proofErr w:type="spellStart"/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téléscope</w:t>
      </w:r>
      <w:proofErr w:type="spellEnd"/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– mesurer – sud – côté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 xml:space="preserve">– situé – </w:t>
      </w:r>
      <w:r w:rsidRPr="002B5D0F">
        <w:rPr>
          <w:rFonts w:asciiTheme="minorHAnsi" w:hAnsiTheme="minorHAnsi" w:cs="Georgia"/>
          <w:i/>
          <w:sz w:val="24"/>
          <w:szCs w:val="24"/>
          <w:lang w:val="fr-FR"/>
        </w:rPr>
        <w:t xml:space="preserve">plateaux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 xml:space="preserve">– dédiés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observation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lumineuses</w:t>
      </w:r>
    </w:p>
    <w:p w14:paraId="46B9928C" w14:textId="5901614C" w:rsidR="0008362A" w:rsidRPr="002D42F5" w:rsidRDefault="0008362A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="Gisha" w:hAnsi="Gisha" w:cs="Gisha"/>
          <w:noProof/>
          <w:lang w:val="en-US"/>
        </w:rPr>
        <w:drawing>
          <wp:inline distT="0" distB="0" distL="0" distR="0" wp14:anchorId="4BACE75C" wp14:editId="43349335">
            <wp:extent cx="309880" cy="309880"/>
            <wp:effectExtent l="19050" t="0" r="0" b="0"/>
            <wp:docPr id="2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Un </w:t>
      </w:r>
      <w:r w:rsidRPr="002D42F5">
        <w:rPr>
          <w:rFonts w:asciiTheme="minorHAnsi" w:hAnsiTheme="minorHAnsi" w:cs="Helvetica"/>
          <w:bCs/>
          <w:sz w:val="24"/>
          <w:szCs w:val="24"/>
          <w:lang w:val="fr-FR"/>
        </w:rPr>
        <w:t xml:space="preserve">observatoire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est un lieu destiné à l'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astronomique.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Les laboratoires modernes sont largement dotés d'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scientifiques ; d'abord mécaniques (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 xml:space="preserve">quadrant, astrolabe,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etc.) puis optiques (</w:t>
      </w:r>
      <w:proofErr w:type="gramStart"/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lunette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,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 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)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>, électriques et enfin électroniques.</w:t>
      </w:r>
    </w:p>
    <w:p w14:paraId="39F784B8" w14:textId="77F85B73" w:rsidR="0008362A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Helvetic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>De n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ombre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ux 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observatoires historiques (Observatoires de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Paris, Greenwich, Bruxelles)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sont maintenant dans le centre de grandes villes, dans des sites peu favorables à l'observation à cause de l'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proofErr w:type="gramStart"/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nocturne</w:t>
      </w:r>
      <w:proofErr w:type="gramEnd"/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et des diverses pollutions. Lorsqu'ils restent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à la science, ils abritent des </w:t>
      </w:r>
      <w:hyperlink r:id="rId17" w:history="1">
        <w:r w:rsidR="0008362A" w:rsidRPr="002D42F5">
          <w:rPr>
            <w:rFonts w:asciiTheme="minorHAnsi" w:hAnsiTheme="minorHAnsi" w:cs="Helvetica"/>
            <w:sz w:val="24"/>
            <w:szCs w:val="24"/>
            <w:lang w:val="fr-FR"/>
          </w:rPr>
          <w:t>laboratoires</w:t>
        </w:r>
      </w:hyperlink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où les chercheurs, ingénieurs et techniciens préparent les instruments et les demandes d'observation, traitent les observations obtenues, travaillent au quotidien.</w:t>
      </w:r>
    </w:p>
    <w:p w14:paraId="11A42B5C" w14:textId="667EEE1B" w:rsidR="00BC4EC0" w:rsidRPr="00FE5166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Georgi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Les observatoires modernes servent à </w:t>
      </w:r>
      <w:proofErr w:type="gramStart"/>
      <w:r w:rsidRPr="002D42F5">
        <w:rPr>
          <w:rFonts w:asciiTheme="minorHAnsi" w:hAnsiTheme="minorHAnsi" w:cs="Helvetica"/>
          <w:sz w:val="24"/>
          <w:szCs w:val="24"/>
          <w:lang w:val="fr-FR"/>
        </w:rPr>
        <w:t>observer, …………………………….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Helvetica"/>
          <w:sz w:val="24"/>
          <w:szCs w:val="24"/>
          <w:lang w:val="fr-FR"/>
        </w:rPr>
        <w:t>et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quantifier les phénomènes présents dans l'univers. Ils sont souvent situés dans l’hémisphère </w:t>
      </w:r>
      <w:r>
        <w:rPr>
          <w:rFonts w:asciiTheme="minorHAnsi" w:hAnsiTheme="minorHAnsi" w:cs="Helvetica"/>
          <w:sz w:val="24"/>
          <w:szCs w:val="24"/>
          <w:lang w:val="fr-FR"/>
        </w:rPr>
        <w:t>…………………………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de notre planète, ce qui est lié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à la densité de population et à des particularités climatiques. Pour qu’un télescope soit performant, il ne faut pas qu’il se trouve à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d’une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ville. Sinon, les lumières et la pollution de la ville provoquent des sortes de parasites gênant l’observation des sources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faibles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. Tel est le cas de l’observatoire de </w:t>
      </w:r>
      <w:proofErr w:type="spellStart"/>
      <w:r w:rsidRPr="002D42F5">
        <w:rPr>
          <w:rFonts w:asciiTheme="minorHAnsi" w:hAnsiTheme="minorHAnsi" w:cs="Georgia"/>
          <w:sz w:val="24"/>
          <w:szCs w:val="24"/>
          <w:lang w:val="fr-FR"/>
        </w:rPr>
        <w:t>Paranal</w:t>
      </w:r>
      <w:proofErr w:type="spell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dans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le désert chilien d’Amérique du sud où on ne trouve naturellement pas beaucoup de villes. A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cette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faible densité de population vient s’ajouter que le désert chilien est très sec et se trouve sur des hauts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>.</w:t>
      </w:r>
    </w:p>
    <w:p w14:paraId="4626DD09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BFA6C5F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38D0057D" w:rsidR="00BC4EC0" w:rsidRPr="00C6483F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935A0C">
      <w:pPr>
        <w:tabs>
          <w:tab w:val="left" w:pos="-567"/>
        </w:tabs>
        <w:spacing w:before="120" w:after="12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1. L’emplacement de l’observatoire de </w:t>
            </w:r>
            <w:proofErr w:type="spellStart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Paranal</w:t>
            </w:r>
            <w:proofErr w:type="spellEnd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BD6FB8A" w14:textId="77777777" w:rsidTr="00BC4EC0">
        <w:tc>
          <w:tcPr>
            <w:tcW w:w="8613" w:type="dxa"/>
          </w:tcPr>
          <w:p w14:paraId="64D37BD9" w14:textId="57B945EC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5. L’observatoire de </w:t>
            </w:r>
            <w:proofErr w:type="spellStart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Paranal</w:t>
            </w:r>
            <w:proofErr w:type="spellEnd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 est spécialisé dans l’étude de notre Galaxie.</w:t>
            </w:r>
          </w:p>
        </w:tc>
        <w:tc>
          <w:tcPr>
            <w:tcW w:w="709" w:type="dxa"/>
          </w:tcPr>
          <w:p w14:paraId="2043232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4AA94C0A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532C8F44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6.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0D3FD31E" w:rsidR="009E0EFF" w:rsidRDefault="009E0EF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6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105C26D4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74B409C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667F7B46" w14:textId="2CFA8587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 : Utilisez les expressions suivantes dans des phrases. Travaillez en binômes.</w:t>
      </w:r>
    </w:p>
    <w:p w14:paraId="60379A13" w14:textId="16E99764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3226A9"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 w:rsidRPr="003226A9">
        <w:rPr>
          <w:rFonts w:asciiTheme="minorHAnsi" w:hAnsiTheme="minorHAnsi"/>
          <w:sz w:val="24"/>
          <w:szCs w:val="24"/>
          <w:lang w:val="fr-FR"/>
        </w:rPr>
        <w:t xml:space="preserve"> lieu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1A6192C0" w14:textId="47042FB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</w:t>
      </w:r>
      <w:r w:rsidRPr="003226A9">
        <w:rPr>
          <w:rFonts w:asciiTheme="minorHAnsi" w:hAnsiTheme="minorHAnsi"/>
          <w:sz w:val="24"/>
          <w:szCs w:val="24"/>
          <w:lang w:val="fr-FR"/>
        </w:rPr>
        <w:t>a</w:t>
      </w:r>
      <w:proofErr w:type="gramEnd"/>
      <w:r w:rsidRPr="003226A9">
        <w:rPr>
          <w:rFonts w:asciiTheme="minorHAnsi" w:hAnsiTheme="minorHAnsi"/>
          <w:sz w:val="24"/>
          <w:szCs w:val="24"/>
          <w:lang w:val="fr-FR"/>
        </w:rPr>
        <w:t xml:space="preserve"> place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0BF471E0" w14:textId="0DD5BF31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l’endroit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55FE0E2" w14:textId="158FBA36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l’emplacement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5E76616" w14:textId="2A41CDD2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placer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5471E5C" w14:textId="41523A11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côte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8DDB47A" w14:textId="2A40B220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à côté de…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31D58B49" w14:textId="4BFC4842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littoral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7ADE3F8" w14:textId="7FA6468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bord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E0670B4" w14:textId="2CD1F0A4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border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129AD99C" w14:textId="433C96D0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rive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5AE05FED" w14:textId="3D71A27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long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2AA3BDCD" w14:textId="721F387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longer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0D25AE9C" w14:textId="0D322D3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long de 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F0ADC41" w14:textId="3955255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fr-FR"/>
        </w:rPr>
        <w:t>longeur</w:t>
      </w:r>
      <w:proofErr w:type="spell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F5D3667" w14:textId="167465D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longévité</w:t>
      </w:r>
      <w:r w:rsidRPr="003226A9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935A0C">
        <w:rPr>
          <w:rFonts w:asciiTheme="minorHAnsi" w:hAnsiTheme="minorHAnsi"/>
          <w:sz w:val="24"/>
          <w:szCs w:val="24"/>
          <w:lang w:val="fr-FR"/>
        </w:rPr>
        <w:tab/>
      </w:r>
      <w:r w:rsidR="00935A0C"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ED278AC" w14:textId="5F732281" w:rsid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5D2F88D7" w14:textId="0903D0D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105F42B3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</w:t>
      </w:r>
      <w:proofErr w:type="gramStart"/>
      <w:r w:rsidRPr="006B2DCC">
        <w:rPr>
          <w:rFonts w:asciiTheme="minorHAnsi" w:hAnsiTheme="minorHAnsi" w:cs="Times"/>
          <w:sz w:val="24"/>
          <w:szCs w:val="24"/>
          <w:lang w:val="fr-FR"/>
        </w:rPr>
        <w:t>..</w:t>
      </w:r>
      <w:proofErr w:type="gramEnd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proofErr w:type="gramStart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qui</w:t>
      </w:r>
      <w:proofErr w:type="gramEnd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</w:t>
      </w:r>
      <w:proofErr w:type="gramStart"/>
      <w:r w:rsidRPr="006B2DCC">
        <w:rPr>
          <w:rFonts w:asciiTheme="minorHAnsi" w:hAnsiTheme="minorHAnsi" w:cs="Times"/>
          <w:sz w:val="24"/>
          <w:szCs w:val="24"/>
          <w:lang w:val="fr-FR"/>
        </w:rPr>
        <w:t>..</w:t>
      </w:r>
      <w:proofErr w:type="gramEnd"/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15B64041" w:rsidR="006B2DCC" w:rsidRDefault="002B5D0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1057C76" wp14:editId="3A848413">
            <wp:extent cx="304800" cy="304800"/>
            <wp:effectExtent l="0" t="0" r="0" b="0"/>
            <wp:docPr id="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Mesurer une longueur : le système métrique</w:t>
      </w:r>
    </w:p>
    <w:p w14:paraId="7ECCD067" w14:textId="4F0FA120" w:rsidR="002B5D0F" w:rsidRPr="00AC4478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>Les multiples et sous-multiples décimaux du mètre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D3B69" w:rsidRPr="00AC4478" w14:paraId="29F25BDC" w14:textId="77777777" w:rsidTr="00AC4478">
        <w:tc>
          <w:tcPr>
            <w:tcW w:w="4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97F2" w14:textId="6F9145CD" w:rsidR="00AD3B69" w:rsidRPr="00AC4478" w:rsidRDefault="00AC4478" w:rsidP="00AD3B69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Noms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370" w14:textId="00CEF42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Symboles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75631" w14:textId="1E7969B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Valeurs en mètres</w:t>
            </w:r>
          </w:p>
        </w:tc>
      </w:tr>
      <w:tr w:rsidR="00AD3B69" w:rsidRPr="00AC4478" w14:paraId="18CCC089" w14:textId="77777777" w:rsidTr="00AC4478"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BADA64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1582" w14:textId="6B7004AD" w:rsidR="00AD3B69" w:rsidRPr="00AC4478" w:rsidRDefault="00AD3B69" w:rsidP="00AD2D9E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é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gamètre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AD446" w14:textId="7BBBCD8C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E562D" w14:textId="7304F865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1 000 000 m</w:t>
            </w:r>
          </w:p>
        </w:tc>
      </w:tr>
      <w:tr w:rsidR="00AD3B69" w:rsidRPr="00AC4478" w14:paraId="4CEA6FC7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3067D" w14:textId="4F1430B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9E29" w14:textId="2F5F86E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kilomètre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5FF0" w14:textId="6EC976F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97140" w14:textId="20BA26D1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m</w:t>
            </w:r>
          </w:p>
        </w:tc>
      </w:tr>
      <w:tr w:rsidR="00AD3B69" w:rsidRPr="00AC4478" w14:paraId="4D61A92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02BA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86D2" w14:textId="7EC6506F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hectomètre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D353" w14:textId="41E6769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FD0FF" w14:textId="206FD79A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100 m</w:t>
            </w:r>
          </w:p>
        </w:tc>
      </w:tr>
      <w:tr w:rsidR="00AD3B69" w:rsidRPr="00AC4478" w14:paraId="0DD96F1A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3AAFE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399FB" w14:textId="1908A55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décamètre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70582" w14:textId="41605EFD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dam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AFF1A" w14:textId="7DAEE0D8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 m</w:t>
            </w:r>
          </w:p>
        </w:tc>
      </w:tr>
      <w:tr w:rsidR="00AD3B69" w:rsidRPr="00AC4478" w14:paraId="06B63F98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E613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587F" w14:textId="2928EB7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C1B4" w14:textId="304E920A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8C765" w14:textId="38F4BD9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m</w:t>
            </w:r>
          </w:p>
        </w:tc>
      </w:tr>
      <w:tr w:rsidR="00AD3B69" w:rsidRPr="00AC4478" w14:paraId="65E4B63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55E9B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1F8C" w14:textId="04D66D8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62363" w14:textId="51454427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86B9A" w14:textId="55405352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0,1 m</w:t>
            </w:r>
          </w:p>
        </w:tc>
      </w:tr>
      <w:tr w:rsidR="00AD3B69" w:rsidRPr="00AC4478" w14:paraId="43613FB9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7C3F" w14:textId="549EEA5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Sous-multiples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6962" w14:textId="5E7F32B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centimètre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AF0B" w14:textId="695460AF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5AF" w14:textId="1FC95C04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0,01 m</w:t>
            </w:r>
          </w:p>
        </w:tc>
      </w:tr>
      <w:tr w:rsidR="00AD3B69" w:rsidRPr="00AC4478" w14:paraId="3A801164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2CD2C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CA28" w14:textId="6CF28E6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mil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2AB5" w14:textId="650E159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85B37" w14:textId="0ADBB62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0,001 m</w:t>
            </w:r>
          </w:p>
        </w:tc>
      </w:tr>
      <w:tr w:rsidR="00AD3B69" w:rsidRPr="00AC4478" w14:paraId="62AB6D6A" w14:textId="77777777" w:rsidTr="00AC4478"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C695" w14:textId="629A0D2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AB3" w14:textId="6D45612A" w:rsidR="00AD3B69" w:rsidRPr="00AC4478" w:rsidRDefault="009015C2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micron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431" w14:textId="685EC03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="Calibri" w:hAnsi="Calibri"/>
                <w:sz w:val="20"/>
                <w:szCs w:val="20"/>
                <w:lang w:val="fr-FR"/>
              </w:rPr>
              <w:t>µ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BF323" w14:textId="29E7F8EB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0,000 001 m</w:t>
            </w:r>
          </w:p>
        </w:tc>
      </w:tr>
    </w:tbl>
    <w:p w14:paraId="31EDEC7F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</w:p>
    <w:p w14:paraId="223761D3" w14:textId="45CE5854" w:rsidR="002B5D0F" w:rsidRPr="00D23399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L’unité astronomique </w:t>
      </w:r>
      <w:r w:rsidRPr="00D23399">
        <w:rPr>
          <w:rFonts w:asciiTheme="minorHAnsi" w:hAnsiTheme="minorHAnsi"/>
          <w:lang w:val="fr-FR"/>
        </w:rPr>
        <w:t>(UA) est utilisée pour mesurer les très grandes longueurs ; c’est la distance moyenne de la Terre au Soleil.</w:t>
      </w:r>
      <w:r w:rsidR="00AC4478">
        <w:rPr>
          <w:rFonts w:asciiTheme="minorHAnsi" w:hAnsiTheme="minorHAnsi"/>
          <w:lang w:val="fr-FR"/>
        </w:rPr>
        <w:t xml:space="preserve">    </w:t>
      </w:r>
    </w:p>
    <w:p w14:paraId="2A15BFBC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b/>
          <w:lang w:val="fr-FR"/>
        </w:rPr>
      </w:pPr>
    </w:p>
    <w:p w14:paraId="70968AB9" w14:textId="56C49A1A" w:rsidR="002B5D0F" w:rsidRPr="00D23399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L’année lumière </w:t>
      </w:r>
      <w:r w:rsidRPr="00AC4478">
        <w:rPr>
          <w:rFonts w:asciiTheme="minorHAnsi" w:hAnsiTheme="minorHAnsi"/>
          <w:lang w:val="fr-FR"/>
        </w:rPr>
        <w:t>(</w:t>
      </w:r>
      <w:proofErr w:type="spellStart"/>
      <w:r w:rsidRPr="00AC4478">
        <w:rPr>
          <w:rFonts w:asciiTheme="minorHAnsi" w:hAnsiTheme="minorHAnsi"/>
          <w:lang w:val="fr-FR"/>
        </w:rPr>
        <w:t>a.l</w:t>
      </w:r>
      <w:proofErr w:type="spellEnd"/>
      <w:r w:rsidRPr="00AC4478">
        <w:rPr>
          <w:rFonts w:asciiTheme="minorHAnsi" w:hAnsiTheme="minorHAnsi"/>
          <w:lang w:val="fr-FR"/>
        </w:rPr>
        <w:t>.) est aussi utilisée pour mesurer les très grandes longueurs : c’est la distance parcourue par la lumière pendant une année.</w:t>
      </w:r>
    </w:p>
    <w:p w14:paraId="0295502B" w14:textId="77777777" w:rsidR="00935A0C" w:rsidRDefault="00935A0C" w:rsidP="00935A0C">
      <w:pPr>
        <w:pStyle w:val="Zkladntext40"/>
        <w:shd w:val="clear" w:color="auto" w:fill="auto"/>
        <w:tabs>
          <w:tab w:val="left" w:pos="-567"/>
        </w:tabs>
        <w:spacing w:after="0" w:line="240" w:lineRule="auto"/>
        <w:ind w:left="-567"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935A0C">
      <w:pPr>
        <w:pStyle w:val="NoSpacing"/>
        <w:tabs>
          <w:tab w:val="left" w:pos="-567"/>
        </w:tabs>
        <w:ind w:left="-567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val="en-US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282EB28D" w14:textId="1711105E" w:rsidR="008A4140" w:rsidRDefault="00F958FF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hyperlink r:id="rId19" w:history="1">
        <w:r w:rsidR="00FE5166" w:rsidRPr="009F064E">
          <w:rPr>
            <w:rStyle w:val="Hyperlink"/>
            <w:rFonts w:asciiTheme="minorHAnsi" w:hAnsiTheme="minorHAnsi"/>
            <w:sz w:val="20"/>
            <w:szCs w:val="20"/>
          </w:rPr>
          <w:t>https://savoirs.rfi.fr/fr/apprendre-enseigner/sciences/lobservatoire-astronomique-de-paranal/7</w:t>
        </w:r>
      </w:hyperlink>
    </w:p>
    <w:p w14:paraId="5C0F72A7" w14:textId="15106819" w:rsidR="00FE5166" w:rsidRPr="002B5D0F" w:rsidRDefault="00FE5166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r w:rsidRPr="002B5D0F">
        <w:rPr>
          <w:rFonts w:asciiTheme="minorHAnsi" w:hAnsiTheme="minorHAnsi"/>
          <w:sz w:val="20"/>
          <w:szCs w:val="20"/>
        </w:rPr>
        <w:t>https://fr.wikipedia.org/wiki/Observatoire_astronomique</w:t>
      </w:r>
    </w:p>
    <w:sectPr w:rsidR="00FE5166" w:rsidRPr="002B5D0F" w:rsidSect="00935A0C">
      <w:type w:val="continuous"/>
      <w:pgSz w:w="11906" w:h="16838" w:code="9"/>
      <w:pgMar w:top="907" w:right="707" w:bottom="426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AD2D9E" w:rsidRDefault="00AD2D9E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AD2D9E" w:rsidRDefault="00A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3D6D591A" w:rsidR="00AD2D9E" w:rsidRPr="002F5FEA" w:rsidRDefault="00AD2D9E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F958FF">
      <w:rPr>
        <w:lang w:val="fr-FR"/>
      </w:rPr>
      <w:t>4</w:t>
    </w:r>
    <w:r>
      <w:rPr>
        <w:lang w:val="fr-FR"/>
      </w:rPr>
      <w:t>, cours 2</w:t>
    </w:r>
  </w:p>
  <w:p w14:paraId="36510955" w14:textId="77777777" w:rsidR="00AD2D9E" w:rsidRPr="00D77AC2" w:rsidRDefault="00AD2D9E" w:rsidP="00360D01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697849F6" w:rsidR="00AD2D9E" w:rsidRDefault="00AD2D9E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F958FF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F958FF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14:paraId="6177B4AC" w14:textId="77777777" w:rsidR="00AD2D9E" w:rsidRPr="00D26FE7" w:rsidRDefault="00AD2D9E" w:rsidP="00900B0E">
    <w:pPr>
      <w:pStyle w:val="Footer"/>
    </w:pPr>
  </w:p>
  <w:p w14:paraId="00E8C2F7" w14:textId="77777777" w:rsidR="00AD2D9E" w:rsidRDefault="00AD2D9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4E0BE158" w:rsidR="00AD2D9E" w:rsidRDefault="00AD2D9E" w:rsidP="00DB318D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F958FF">
      <w:rPr>
        <w:lang w:val="fr-FR"/>
      </w:rPr>
      <w:t>4</w:t>
    </w:r>
    <w:r>
      <w:rPr>
        <w:lang w:val="fr-FR"/>
      </w:rPr>
      <w:t>, cours 2</w:t>
    </w:r>
  </w:p>
  <w:p w14:paraId="354544F2" w14:textId="77777777" w:rsidR="00AD2D9E" w:rsidRPr="00D77AC2" w:rsidRDefault="00AD2D9E" w:rsidP="000A34D0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D0C3211" w:rsidR="00AD2D9E" w:rsidRDefault="00AD2D9E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F958FF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F958FF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  <w:p w14:paraId="3AE5E61A" w14:textId="77777777" w:rsidR="00AD2D9E" w:rsidRDefault="00AD2D9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AD2D9E" w:rsidRDefault="00AD2D9E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AD2D9E" w:rsidRDefault="00AD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AD2D9E" w:rsidRDefault="00AD2D9E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AD2D9E" w:rsidRDefault="00AD2D9E" w:rsidP="00D26FE7">
    <w:pPr>
      <w:pStyle w:val="NoSpacing"/>
      <w:jc w:val="center"/>
    </w:pPr>
  </w:p>
  <w:p w14:paraId="6D6CFB0B" w14:textId="77777777" w:rsidR="00AD2D9E" w:rsidRDefault="00AD2D9E" w:rsidP="00D26FE7">
    <w:pPr>
      <w:pStyle w:val="NoSpacing"/>
      <w:jc w:val="center"/>
    </w:pPr>
  </w:p>
  <w:p w14:paraId="08E7CDC9" w14:textId="77777777" w:rsidR="00AD2D9E" w:rsidRPr="003B594D" w:rsidRDefault="00AD2D9E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2DD836B" w:rsidR="00AD2D9E" w:rsidRDefault="00AD2D9E" w:rsidP="00EB75A8">
    <w:pPr>
      <w:pStyle w:val="Heading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L</w:t>
    </w:r>
    <w:r>
      <w:rPr>
        <w:rFonts w:asciiTheme="minorHAnsi" w:hAnsiTheme="minorHAnsi" w:cs="Helvetica Neue Light"/>
        <w:b/>
        <w:lang w:val="fr-FR"/>
      </w:rPr>
      <w:t xml:space="preserve">’observatoire astronomique de </w:t>
    </w:r>
    <w:proofErr w:type="spellStart"/>
    <w:r>
      <w:rPr>
        <w:rFonts w:asciiTheme="minorHAnsi" w:hAnsiTheme="minorHAnsi" w:cs="Helvetica Neue Light"/>
        <w:b/>
        <w:lang w:val="fr-FR"/>
      </w:rPr>
      <w:t>Paranal</w:t>
    </w:r>
    <w:proofErr w:type="spellEnd"/>
  </w:p>
  <w:p w14:paraId="3FCE4401" w14:textId="77777777" w:rsidR="00AD2D9E" w:rsidRDefault="00AD2D9E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3B8FCC1" w14:textId="11F9EAB2" w:rsidR="00AD2D9E" w:rsidRPr="00163D9A" w:rsidRDefault="00AD2D9E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 xml:space="preserve">Climat, astronomie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808ED"/>
    <w:multiLevelType w:val="hybridMultilevel"/>
    <w:tmpl w:val="14C06A08"/>
    <w:lvl w:ilvl="0" w:tplc="9C8C13DA">
      <w:start w:val="1"/>
      <w:numFmt w:val="decimal"/>
      <w:lvlText w:val="%1."/>
      <w:lvlJc w:val="left"/>
      <w:pPr>
        <w:ind w:left="-207" w:hanging="360"/>
      </w:pPr>
      <w:rPr>
        <w:rFonts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8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37"/>
  </w:num>
  <w:num w:numId="5">
    <w:abstractNumId w:val="13"/>
  </w:num>
  <w:num w:numId="6">
    <w:abstractNumId w:val="25"/>
  </w:num>
  <w:num w:numId="7">
    <w:abstractNumId w:val="3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32"/>
  </w:num>
  <w:num w:numId="13">
    <w:abstractNumId w:val="20"/>
  </w:num>
  <w:num w:numId="14">
    <w:abstractNumId w:val="4"/>
  </w:num>
  <w:num w:numId="15">
    <w:abstractNumId w:val="22"/>
  </w:num>
  <w:num w:numId="16">
    <w:abstractNumId w:val="17"/>
  </w:num>
  <w:num w:numId="17">
    <w:abstractNumId w:val="30"/>
  </w:num>
  <w:num w:numId="18">
    <w:abstractNumId w:val="33"/>
  </w:num>
  <w:num w:numId="19">
    <w:abstractNumId w:val="5"/>
  </w:num>
  <w:num w:numId="20">
    <w:abstractNumId w:val="7"/>
  </w:num>
  <w:num w:numId="21">
    <w:abstractNumId w:val="34"/>
  </w:num>
  <w:num w:numId="22">
    <w:abstractNumId w:val="3"/>
  </w:num>
  <w:num w:numId="23">
    <w:abstractNumId w:val="29"/>
  </w:num>
  <w:num w:numId="24">
    <w:abstractNumId w:val="24"/>
  </w:num>
  <w:num w:numId="25">
    <w:abstractNumId w:val="26"/>
  </w:num>
  <w:num w:numId="26">
    <w:abstractNumId w:val="11"/>
  </w:num>
  <w:num w:numId="27">
    <w:abstractNumId w:val="19"/>
  </w:num>
  <w:num w:numId="28">
    <w:abstractNumId w:val="1"/>
  </w:num>
  <w:num w:numId="29">
    <w:abstractNumId w:val="9"/>
  </w:num>
  <w:num w:numId="30">
    <w:abstractNumId w:val="18"/>
  </w:num>
  <w:num w:numId="31">
    <w:abstractNumId w:val="27"/>
  </w:num>
  <w:num w:numId="32">
    <w:abstractNumId w:val="36"/>
  </w:num>
  <w:num w:numId="33">
    <w:abstractNumId w:val="35"/>
  </w:num>
  <w:num w:numId="34">
    <w:abstractNumId w:val="6"/>
  </w:num>
  <w:num w:numId="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1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8"/>
  </w:num>
  <w:num w:numId="3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362A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73F63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66115"/>
    <w:rsid w:val="00274DE0"/>
    <w:rsid w:val="0029113C"/>
    <w:rsid w:val="002950E3"/>
    <w:rsid w:val="002A469F"/>
    <w:rsid w:val="002B32B4"/>
    <w:rsid w:val="002B5D0F"/>
    <w:rsid w:val="002B6D09"/>
    <w:rsid w:val="002C0A32"/>
    <w:rsid w:val="002C33A9"/>
    <w:rsid w:val="002C45E5"/>
    <w:rsid w:val="002D3C5E"/>
    <w:rsid w:val="002D42F5"/>
    <w:rsid w:val="002F5FEA"/>
    <w:rsid w:val="00301D62"/>
    <w:rsid w:val="003039C0"/>
    <w:rsid w:val="00304525"/>
    <w:rsid w:val="00304F72"/>
    <w:rsid w:val="00310D63"/>
    <w:rsid w:val="003129A3"/>
    <w:rsid w:val="00317D75"/>
    <w:rsid w:val="003226A9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D4031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5C2"/>
    <w:rsid w:val="00901966"/>
    <w:rsid w:val="00920D48"/>
    <w:rsid w:val="00921B67"/>
    <w:rsid w:val="0093108E"/>
    <w:rsid w:val="00935080"/>
    <w:rsid w:val="00935A0C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4478"/>
    <w:rsid w:val="00AC6B6B"/>
    <w:rsid w:val="00AD2D9E"/>
    <w:rsid w:val="00AD3B69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3399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0F75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958FF"/>
    <w:rsid w:val="00FA10BD"/>
    <w:rsid w:val="00FA49B4"/>
    <w:rsid w:val="00FB5940"/>
    <w:rsid w:val="00FC2768"/>
    <w:rsid w:val="00FC54D2"/>
    <w:rsid w:val="00FE5166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DefaultParagraphFont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DefaultParagraphFont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DefaultParagraphFont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al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al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DefaultParagraphFont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DefaultParagraphFont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DefaultParagraphFont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DefaultParagraphFont"/>
    <w:rsid w:val="00304525"/>
  </w:style>
  <w:style w:type="character" w:customStyle="1" w:styleId="word">
    <w:name w:val="word"/>
    <w:basedOn w:val="DefaultParagraphFont"/>
    <w:rsid w:val="005A1BCB"/>
  </w:style>
  <w:style w:type="character" w:customStyle="1" w:styleId="disable">
    <w:name w:val="disable"/>
    <w:basedOn w:val="DefaultParagraphFont"/>
    <w:rsid w:val="005A1BCB"/>
  </w:style>
  <w:style w:type="character" w:customStyle="1" w:styleId="toselect">
    <w:name w:val="toselect"/>
    <w:basedOn w:val="DefaultParagraphFont"/>
    <w:rsid w:val="005A1B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DefaultParagraphFont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DefaultParagraphFont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DefaultParagraphFont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al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al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DefaultParagraphFont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DefaultParagraphFont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DefaultParagraphFont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DefaultParagraphFont"/>
    <w:rsid w:val="00304525"/>
  </w:style>
  <w:style w:type="character" w:customStyle="1" w:styleId="word">
    <w:name w:val="word"/>
    <w:basedOn w:val="DefaultParagraphFont"/>
    <w:rsid w:val="005A1BCB"/>
  </w:style>
  <w:style w:type="character" w:customStyle="1" w:styleId="disable">
    <w:name w:val="disable"/>
    <w:basedOn w:val="DefaultParagraphFont"/>
    <w:rsid w:val="005A1BCB"/>
  </w:style>
  <w:style w:type="character" w:customStyle="1" w:styleId="toselect">
    <w:name w:val="toselect"/>
    <w:basedOn w:val="DefaultParagraphFont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fr.wikipedia.org/wiki/Laboratoire_de_recherche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s://savoirs.rfi.fr/fr/apprendre-enseigner/sciences/lobservatoire-astronomique-de-paranal/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950E-1241-294A-A8FF-8D4108E4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6958</Characters>
  <Application>Microsoft Macintosh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2019-03-07T12:03:00Z</cp:lastPrinted>
  <dcterms:created xsi:type="dcterms:W3CDTF">2019-03-09T22:28:00Z</dcterms:created>
  <dcterms:modified xsi:type="dcterms:W3CDTF">2019-03-09T22:30:00Z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