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535F" w:rsidRPr="0037535F" w:rsidRDefault="0037535F" w:rsidP="00563920">
      <w:pPr>
        <w:jc w:val="both"/>
        <w:rPr>
          <w:rFonts w:ascii="Times New Roman" w:hAnsi="Times New Roman" w:cs="Times New Roman"/>
          <w:sz w:val="28"/>
          <w:szCs w:val="28"/>
        </w:rPr>
      </w:pPr>
      <w:r w:rsidRPr="0037535F">
        <w:rPr>
          <w:rFonts w:ascii="Times New Roman" w:hAnsi="Times New Roman" w:cs="Times New Roman"/>
          <w:sz w:val="28"/>
          <w:szCs w:val="28"/>
        </w:rPr>
        <w:t xml:space="preserve">Hypersenzitivní imunopatologické reakce </w:t>
      </w:r>
    </w:p>
    <w:p w:rsidR="00415398" w:rsidRPr="00563920" w:rsidRDefault="00312B99" w:rsidP="00563920">
      <w:pPr>
        <w:jc w:val="both"/>
        <w:rPr>
          <w:rFonts w:ascii="Times New Roman" w:hAnsi="Times New Roman" w:cs="Times New Roman"/>
          <w:sz w:val="24"/>
          <w:szCs w:val="24"/>
        </w:rPr>
      </w:pPr>
      <w:r w:rsidRPr="008A2BF5">
        <w:rPr>
          <w:rFonts w:ascii="Times New Roman" w:hAnsi="Times New Roman" w:cs="Times New Roman"/>
          <w:b/>
          <w:bCs/>
          <w:sz w:val="24"/>
          <w:szCs w:val="24"/>
        </w:rPr>
        <w:t>Historie</w:t>
      </w:r>
      <w:r w:rsidRPr="00563920">
        <w:rPr>
          <w:rFonts w:ascii="Times New Roman" w:hAnsi="Times New Roman" w:cs="Times New Roman"/>
          <w:sz w:val="24"/>
          <w:szCs w:val="24"/>
        </w:rPr>
        <w:t xml:space="preserve"> této problematiky sahá daleko do minulosti, první zdokumentované poznatky pocházejí z počátku minulého století (1906 – rybáři, sasanky)</w:t>
      </w:r>
      <w:r w:rsidR="008A2BF5">
        <w:rPr>
          <w:rFonts w:ascii="Times New Roman" w:hAnsi="Times New Roman" w:cs="Times New Roman"/>
          <w:sz w:val="24"/>
          <w:szCs w:val="24"/>
        </w:rPr>
        <w:t>. V</w:t>
      </w:r>
      <w:r w:rsidRPr="00563920">
        <w:rPr>
          <w:rFonts w:ascii="Times New Roman" w:hAnsi="Times New Roman" w:cs="Times New Roman"/>
          <w:sz w:val="24"/>
          <w:szCs w:val="24"/>
        </w:rPr>
        <w:t>e 20-30 letech minulého století byl nárust zájmu o toto téma. V ČR začaly alergická onemocnění zejména u dětí představovat velký problém cca v</w:t>
      </w:r>
      <w:r w:rsidR="008A2BF5">
        <w:rPr>
          <w:rFonts w:ascii="Times New Roman" w:hAnsi="Times New Roman" w:cs="Times New Roman"/>
          <w:sz w:val="24"/>
          <w:szCs w:val="24"/>
        </w:rPr>
        <w:t> 60.</w:t>
      </w:r>
      <w:r w:rsidRPr="00563920">
        <w:rPr>
          <w:rFonts w:ascii="Times New Roman" w:hAnsi="Times New Roman" w:cs="Times New Roman"/>
          <w:sz w:val="24"/>
          <w:szCs w:val="24"/>
        </w:rPr>
        <w:t>-80</w:t>
      </w:r>
      <w:r w:rsidR="008A2BF5">
        <w:rPr>
          <w:rFonts w:ascii="Times New Roman" w:hAnsi="Times New Roman" w:cs="Times New Roman"/>
          <w:sz w:val="24"/>
          <w:szCs w:val="24"/>
        </w:rPr>
        <w:t>.</w:t>
      </w:r>
      <w:r w:rsidRPr="00563920">
        <w:rPr>
          <w:rFonts w:ascii="Times New Roman" w:hAnsi="Times New Roman" w:cs="Times New Roman"/>
          <w:sz w:val="24"/>
          <w:szCs w:val="24"/>
        </w:rPr>
        <w:t xml:space="preserve"> letech minulého století, kdy se hodně rozvíjel těžký průmysl a bylo poškozené životní prostředí, hodně polutantů v ovzduší atd. Zároveň se v té době měnil způsob života: lidé </w:t>
      </w:r>
      <w:r w:rsidR="008A2BF5">
        <w:rPr>
          <w:rFonts w:ascii="Times New Roman" w:hAnsi="Times New Roman" w:cs="Times New Roman"/>
          <w:sz w:val="24"/>
          <w:szCs w:val="24"/>
        </w:rPr>
        <w:t xml:space="preserve">už z velké části žili ve velkých městech, </w:t>
      </w:r>
      <w:r w:rsidRPr="00563920">
        <w:rPr>
          <w:rFonts w:ascii="Times New Roman" w:hAnsi="Times New Roman" w:cs="Times New Roman"/>
          <w:sz w:val="24"/>
          <w:szCs w:val="24"/>
        </w:rPr>
        <w:t>děti ztrácely kontakt s přírodou, zemědělstvím, zvířaty, začínaly brzy chodit do jeslí (zkracovala se doba kojení – začala být dostupná kojenecká výživa).</w:t>
      </w:r>
      <w:r w:rsidR="00415398" w:rsidRPr="00563920">
        <w:rPr>
          <w:rFonts w:ascii="Times New Roman" w:hAnsi="Times New Roman" w:cs="Times New Roman"/>
          <w:sz w:val="24"/>
          <w:szCs w:val="24"/>
        </w:rPr>
        <w:t xml:space="preserve"> Všechny tyto faktory jsou dnes posuzovány jako podporující vznik imunopatologické reaktivity ve smyslu hypersenzitivit. Zároveň alergologie jako samostatný obor se v této době teprve začínala rozvíjet, nebyl dostatek znalostí ke zvládaní problematiky, z politických důvodů nebyl kontakt se světovým výzkumem.</w:t>
      </w:r>
    </w:p>
    <w:p w:rsidR="00415398" w:rsidRPr="00563920" w:rsidRDefault="00415398" w:rsidP="00563920">
      <w:pPr>
        <w:jc w:val="both"/>
        <w:rPr>
          <w:rFonts w:ascii="Times New Roman" w:hAnsi="Times New Roman" w:cs="Times New Roman"/>
          <w:sz w:val="24"/>
          <w:szCs w:val="24"/>
        </w:rPr>
      </w:pPr>
      <w:r w:rsidRPr="008A2BF5">
        <w:rPr>
          <w:rFonts w:ascii="Times New Roman" w:hAnsi="Times New Roman" w:cs="Times New Roman"/>
          <w:b/>
          <w:bCs/>
          <w:sz w:val="24"/>
          <w:szCs w:val="24"/>
        </w:rPr>
        <w:t>Terminologie:</w:t>
      </w:r>
      <w:r w:rsidRPr="00563920">
        <w:rPr>
          <w:rFonts w:ascii="Times New Roman" w:hAnsi="Times New Roman" w:cs="Times New Roman"/>
          <w:sz w:val="24"/>
          <w:szCs w:val="24"/>
        </w:rPr>
        <w:t xml:space="preserve"> převládá názor, že zastřešující pojem by měl být </w:t>
      </w:r>
      <w:r w:rsidRPr="008A2BF5">
        <w:rPr>
          <w:rFonts w:ascii="Times New Roman" w:hAnsi="Times New Roman" w:cs="Times New Roman"/>
          <w:b/>
          <w:bCs/>
          <w:sz w:val="24"/>
          <w:szCs w:val="24"/>
        </w:rPr>
        <w:t>hypersenzitivity</w:t>
      </w:r>
      <w:r w:rsidRPr="00563920">
        <w:rPr>
          <w:rFonts w:ascii="Times New Roman" w:hAnsi="Times New Roman" w:cs="Times New Roman"/>
          <w:sz w:val="24"/>
          <w:szCs w:val="24"/>
        </w:rPr>
        <w:t xml:space="preserve">, které mohou být </w:t>
      </w:r>
      <w:r w:rsidR="00304F19" w:rsidRPr="00563920">
        <w:rPr>
          <w:rFonts w:ascii="Times New Roman" w:hAnsi="Times New Roman" w:cs="Times New Roman"/>
          <w:sz w:val="24"/>
          <w:szCs w:val="24"/>
        </w:rPr>
        <w:t>čtyř</w:t>
      </w:r>
      <w:r w:rsidRPr="00563920">
        <w:rPr>
          <w:rFonts w:ascii="Times New Roman" w:hAnsi="Times New Roman" w:cs="Times New Roman"/>
          <w:sz w:val="24"/>
          <w:szCs w:val="24"/>
        </w:rPr>
        <w:t xml:space="preserve"> základních typů. Hypersenzitivita zprostředkovaná </w:t>
      </w:r>
      <w:proofErr w:type="spellStart"/>
      <w:r w:rsidRPr="00563920">
        <w:rPr>
          <w:rFonts w:ascii="Times New Roman" w:hAnsi="Times New Roman" w:cs="Times New Roman"/>
          <w:sz w:val="24"/>
          <w:szCs w:val="24"/>
        </w:rPr>
        <w:t>IgE</w:t>
      </w:r>
      <w:proofErr w:type="spellEnd"/>
      <w:r w:rsidRPr="00563920">
        <w:rPr>
          <w:rFonts w:ascii="Times New Roman" w:hAnsi="Times New Roman" w:cs="Times New Roman"/>
          <w:sz w:val="24"/>
          <w:szCs w:val="24"/>
        </w:rPr>
        <w:t xml:space="preserve"> je z nich nejvýznamnější a tato by se měla nazývat alergií</w:t>
      </w:r>
      <w:r w:rsidR="00304F19" w:rsidRPr="00563920">
        <w:rPr>
          <w:rFonts w:ascii="Times New Roman" w:hAnsi="Times New Roman" w:cs="Times New Roman"/>
          <w:sz w:val="24"/>
          <w:szCs w:val="24"/>
        </w:rPr>
        <w:t xml:space="preserve">. Pojem atopie má úzký vztah k pojmu alergie, lze je chápat tak, že </w:t>
      </w:r>
      <w:r w:rsidR="00304F19" w:rsidRPr="008A2BF5">
        <w:rPr>
          <w:rFonts w:ascii="Times New Roman" w:hAnsi="Times New Roman" w:cs="Times New Roman"/>
          <w:b/>
          <w:bCs/>
          <w:sz w:val="24"/>
          <w:szCs w:val="24"/>
        </w:rPr>
        <w:t xml:space="preserve">atopie </w:t>
      </w:r>
      <w:r w:rsidR="00304F19" w:rsidRPr="00563920">
        <w:rPr>
          <w:rFonts w:ascii="Times New Roman" w:hAnsi="Times New Roman" w:cs="Times New Roman"/>
          <w:sz w:val="24"/>
          <w:szCs w:val="24"/>
        </w:rPr>
        <w:t>je ur</w:t>
      </w:r>
      <w:r w:rsidR="008246EF" w:rsidRPr="00563920">
        <w:rPr>
          <w:rFonts w:ascii="Times New Roman" w:hAnsi="Times New Roman" w:cs="Times New Roman"/>
          <w:sz w:val="24"/>
          <w:szCs w:val="24"/>
        </w:rPr>
        <w:t>č</w:t>
      </w:r>
      <w:r w:rsidR="00304F19" w:rsidRPr="00563920">
        <w:rPr>
          <w:rFonts w:ascii="Times New Roman" w:hAnsi="Times New Roman" w:cs="Times New Roman"/>
          <w:sz w:val="24"/>
          <w:szCs w:val="24"/>
        </w:rPr>
        <w:t xml:space="preserve">ité nastavení IS, které vede k nadměrné tvorbě </w:t>
      </w:r>
      <w:proofErr w:type="spellStart"/>
      <w:r w:rsidR="00304F19" w:rsidRPr="00563920">
        <w:rPr>
          <w:rFonts w:ascii="Times New Roman" w:hAnsi="Times New Roman" w:cs="Times New Roman"/>
          <w:sz w:val="24"/>
          <w:szCs w:val="24"/>
        </w:rPr>
        <w:t>IgE</w:t>
      </w:r>
      <w:proofErr w:type="spellEnd"/>
      <w:r w:rsidR="00304F19" w:rsidRPr="00563920">
        <w:rPr>
          <w:rFonts w:ascii="Times New Roman" w:hAnsi="Times New Roman" w:cs="Times New Roman"/>
          <w:sz w:val="24"/>
          <w:szCs w:val="24"/>
        </w:rPr>
        <w:t xml:space="preserve"> po kontaktu s</w:t>
      </w:r>
      <w:r w:rsidR="008246EF" w:rsidRPr="00563920">
        <w:rPr>
          <w:rFonts w:ascii="Times New Roman" w:hAnsi="Times New Roman" w:cs="Times New Roman"/>
          <w:sz w:val="24"/>
          <w:szCs w:val="24"/>
        </w:rPr>
        <w:t> </w:t>
      </w:r>
      <w:r w:rsidR="00304F19" w:rsidRPr="00563920">
        <w:rPr>
          <w:rFonts w:ascii="Times New Roman" w:hAnsi="Times New Roman" w:cs="Times New Roman"/>
          <w:sz w:val="24"/>
          <w:szCs w:val="24"/>
        </w:rPr>
        <w:t>bě</w:t>
      </w:r>
      <w:r w:rsidR="008246EF" w:rsidRPr="00563920">
        <w:rPr>
          <w:rFonts w:ascii="Times New Roman" w:hAnsi="Times New Roman" w:cs="Times New Roman"/>
          <w:sz w:val="24"/>
          <w:szCs w:val="24"/>
        </w:rPr>
        <w:t xml:space="preserve">žnými antigeny zevního prostředí. </w:t>
      </w:r>
      <w:r w:rsidR="008246EF" w:rsidRPr="008A2BF5">
        <w:rPr>
          <w:rFonts w:ascii="Times New Roman" w:hAnsi="Times New Roman" w:cs="Times New Roman"/>
          <w:b/>
          <w:bCs/>
          <w:sz w:val="24"/>
          <w:szCs w:val="24"/>
        </w:rPr>
        <w:t>Alergie</w:t>
      </w:r>
      <w:r w:rsidR="008246EF" w:rsidRPr="00563920">
        <w:rPr>
          <w:rFonts w:ascii="Times New Roman" w:hAnsi="Times New Roman" w:cs="Times New Roman"/>
          <w:sz w:val="24"/>
          <w:szCs w:val="24"/>
        </w:rPr>
        <w:t xml:space="preserve"> je potom už samotná reakce zprostředkovaná </w:t>
      </w:r>
      <w:proofErr w:type="spellStart"/>
      <w:r w:rsidR="008246EF" w:rsidRPr="00563920">
        <w:rPr>
          <w:rFonts w:ascii="Times New Roman" w:hAnsi="Times New Roman" w:cs="Times New Roman"/>
          <w:sz w:val="24"/>
          <w:szCs w:val="24"/>
        </w:rPr>
        <w:t>IgE</w:t>
      </w:r>
      <w:proofErr w:type="spellEnd"/>
      <w:r w:rsidR="008246EF" w:rsidRPr="00563920">
        <w:rPr>
          <w:rFonts w:ascii="Times New Roman" w:hAnsi="Times New Roman" w:cs="Times New Roman"/>
          <w:sz w:val="24"/>
          <w:szCs w:val="24"/>
        </w:rPr>
        <w:t xml:space="preserve"> protilátkami. </w:t>
      </w:r>
      <w:r w:rsidRPr="0056392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04F19" w:rsidRPr="008A2BF5" w:rsidRDefault="00304F19" w:rsidP="0056392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A2BF5">
        <w:rPr>
          <w:rFonts w:ascii="Times New Roman" w:hAnsi="Times New Roman" w:cs="Times New Roman"/>
          <w:b/>
          <w:bCs/>
          <w:sz w:val="24"/>
          <w:szCs w:val="24"/>
        </w:rPr>
        <w:t xml:space="preserve">Typy hypersenzitivních reakcí. </w:t>
      </w:r>
    </w:p>
    <w:p w:rsidR="00FC33FC" w:rsidRDefault="00304F19" w:rsidP="00563920">
      <w:pPr>
        <w:jc w:val="both"/>
        <w:rPr>
          <w:rFonts w:ascii="Times New Roman" w:hAnsi="Times New Roman" w:cs="Times New Roman"/>
          <w:sz w:val="24"/>
          <w:szCs w:val="24"/>
        </w:rPr>
      </w:pPr>
      <w:r w:rsidRPr="008A2BF5">
        <w:rPr>
          <w:rFonts w:ascii="Times New Roman" w:hAnsi="Times New Roman" w:cs="Times New Roman"/>
          <w:b/>
          <w:bCs/>
          <w:sz w:val="24"/>
          <w:szCs w:val="24"/>
        </w:rPr>
        <w:t xml:space="preserve">I. zprostředkovaný </w:t>
      </w:r>
      <w:proofErr w:type="spellStart"/>
      <w:r w:rsidRPr="008A2BF5">
        <w:rPr>
          <w:rFonts w:ascii="Times New Roman" w:hAnsi="Times New Roman" w:cs="Times New Roman"/>
          <w:b/>
          <w:bCs/>
          <w:sz w:val="24"/>
          <w:szCs w:val="24"/>
        </w:rPr>
        <w:t>IgE</w:t>
      </w:r>
      <w:proofErr w:type="spellEnd"/>
      <w:r w:rsidRPr="008A2BF5">
        <w:rPr>
          <w:rFonts w:ascii="Times New Roman" w:hAnsi="Times New Roman" w:cs="Times New Roman"/>
          <w:b/>
          <w:bCs/>
          <w:sz w:val="24"/>
          <w:szCs w:val="24"/>
        </w:rPr>
        <w:t>, časná přecitlivělost:</w:t>
      </w:r>
      <w:r w:rsidRPr="00563920">
        <w:rPr>
          <w:rFonts w:ascii="Times New Roman" w:hAnsi="Times New Roman" w:cs="Times New Roman"/>
          <w:sz w:val="24"/>
          <w:szCs w:val="24"/>
        </w:rPr>
        <w:t xml:space="preserve"> </w:t>
      </w:r>
      <w:r w:rsidR="008246EF" w:rsidRPr="00563920">
        <w:rPr>
          <w:rFonts w:ascii="Times New Roman" w:hAnsi="Times New Roman" w:cs="Times New Roman"/>
          <w:sz w:val="24"/>
          <w:szCs w:val="24"/>
        </w:rPr>
        <w:t xml:space="preserve">po prvním kontaktu s antigenem se tvoří </w:t>
      </w:r>
      <w:proofErr w:type="spellStart"/>
      <w:r w:rsidR="008246EF" w:rsidRPr="00563920">
        <w:rPr>
          <w:rFonts w:ascii="Times New Roman" w:hAnsi="Times New Roman" w:cs="Times New Roman"/>
          <w:sz w:val="24"/>
          <w:szCs w:val="24"/>
        </w:rPr>
        <w:t>IgE</w:t>
      </w:r>
      <w:proofErr w:type="spellEnd"/>
      <w:r w:rsidR="008246EF" w:rsidRPr="00563920">
        <w:rPr>
          <w:rFonts w:ascii="Times New Roman" w:hAnsi="Times New Roman" w:cs="Times New Roman"/>
          <w:sz w:val="24"/>
          <w:szCs w:val="24"/>
        </w:rPr>
        <w:t>, ten se váže</w:t>
      </w:r>
      <w:r w:rsidR="008A2BF5">
        <w:rPr>
          <w:rFonts w:ascii="Times New Roman" w:hAnsi="Times New Roman" w:cs="Times New Roman"/>
          <w:sz w:val="24"/>
          <w:szCs w:val="24"/>
        </w:rPr>
        <w:t xml:space="preserve"> </w:t>
      </w:r>
      <w:r w:rsidR="008246EF" w:rsidRPr="00563920">
        <w:rPr>
          <w:rFonts w:ascii="Times New Roman" w:hAnsi="Times New Roman" w:cs="Times New Roman"/>
          <w:sz w:val="24"/>
          <w:szCs w:val="24"/>
        </w:rPr>
        <w:t xml:space="preserve">svou </w:t>
      </w:r>
      <w:proofErr w:type="spellStart"/>
      <w:r w:rsidR="008246EF" w:rsidRPr="00563920">
        <w:rPr>
          <w:rFonts w:ascii="Times New Roman" w:hAnsi="Times New Roman" w:cs="Times New Roman"/>
          <w:sz w:val="24"/>
          <w:szCs w:val="24"/>
        </w:rPr>
        <w:t>Fc</w:t>
      </w:r>
      <w:proofErr w:type="spellEnd"/>
      <w:r w:rsidR="008246EF" w:rsidRPr="00563920">
        <w:rPr>
          <w:rFonts w:ascii="Times New Roman" w:hAnsi="Times New Roman" w:cs="Times New Roman"/>
          <w:sz w:val="24"/>
          <w:szCs w:val="24"/>
        </w:rPr>
        <w:t xml:space="preserve"> částí </w:t>
      </w:r>
      <w:proofErr w:type="gramStart"/>
      <w:r w:rsidR="008246EF" w:rsidRPr="00563920">
        <w:rPr>
          <w:rFonts w:ascii="Times New Roman" w:hAnsi="Times New Roman" w:cs="Times New Roman"/>
          <w:sz w:val="24"/>
          <w:szCs w:val="24"/>
        </w:rPr>
        <w:t xml:space="preserve">na  </w:t>
      </w:r>
      <w:proofErr w:type="spellStart"/>
      <w:r w:rsidR="008246EF" w:rsidRPr="00563920">
        <w:rPr>
          <w:rFonts w:ascii="Times New Roman" w:hAnsi="Times New Roman" w:cs="Times New Roman"/>
          <w:sz w:val="24"/>
          <w:szCs w:val="24"/>
        </w:rPr>
        <w:t>IgE</w:t>
      </w:r>
      <w:proofErr w:type="spellEnd"/>
      <w:proofErr w:type="gramEnd"/>
      <w:r w:rsidR="008246EF" w:rsidRPr="00563920">
        <w:rPr>
          <w:rFonts w:ascii="Times New Roman" w:hAnsi="Times New Roman" w:cs="Times New Roman"/>
          <w:sz w:val="24"/>
          <w:szCs w:val="24"/>
        </w:rPr>
        <w:t xml:space="preserve"> receptory na povrchu žírných buněk. Při druhém kontaktu s antigenem se tento antigen váže do specifického místa </w:t>
      </w:r>
      <w:proofErr w:type="spellStart"/>
      <w:r w:rsidR="008246EF" w:rsidRPr="00563920">
        <w:rPr>
          <w:rFonts w:ascii="Times New Roman" w:hAnsi="Times New Roman" w:cs="Times New Roman"/>
          <w:sz w:val="24"/>
          <w:szCs w:val="24"/>
        </w:rPr>
        <w:t>Fab</w:t>
      </w:r>
      <w:proofErr w:type="spellEnd"/>
      <w:r w:rsidR="008246EF" w:rsidRPr="00563920">
        <w:rPr>
          <w:rFonts w:ascii="Times New Roman" w:hAnsi="Times New Roman" w:cs="Times New Roman"/>
          <w:sz w:val="24"/>
          <w:szCs w:val="24"/>
        </w:rPr>
        <w:t xml:space="preserve"> oblasti na </w:t>
      </w:r>
      <w:proofErr w:type="spellStart"/>
      <w:r w:rsidR="008246EF" w:rsidRPr="00563920">
        <w:rPr>
          <w:rFonts w:ascii="Times New Roman" w:hAnsi="Times New Roman" w:cs="Times New Roman"/>
          <w:sz w:val="24"/>
          <w:szCs w:val="24"/>
        </w:rPr>
        <w:t>IgE</w:t>
      </w:r>
      <w:proofErr w:type="spellEnd"/>
      <w:r w:rsidR="008A2BF5">
        <w:rPr>
          <w:rFonts w:ascii="Times New Roman" w:hAnsi="Times New Roman" w:cs="Times New Roman"/>
          <w:sz w:val="24"/>
          <w:szCs w:val="24"/>
        </w:rPr>
        <w:t>. P</w:t>
      </w:r>
      <w:r w:rsidR="008246EF" w:rsidRPr="00563920">
        <w:rPr>
          <w:rFonts w:ascii="Times New Roman" w:hAnsi="Times New Roman" w:cs="Times New Roman"/>
          <w:sz w:val="24"/>
          <w:szCs w:val="24"/>
        </w:rPr>
        <w:t xml:space="preserve">řes molekulu antigenu dojde k přemostění receptorů na povrchu žírné </w:t>
      </w:r>
      <w:proofErr w:type="gramStart"/>
      <w:r w:rsidR="008246EF" w:rsidRPr="00563920">
        <w:rPr>
          <w:rFonts w:ascii="Times New Roman" w:hAnsi="Times New Roman" w:cs="Times New Roman"/>
          <w:sz w:val="24"/>
          <w:szCs w:val="24"/>
        </w:rPr>
        <w:t>buňky</w:t>
      </w:r>
      <w:proofErr w:type="gramEnd"/>
      <w:r w:rsidR="008246EF" w:rsidRPr="00563920">
        <w:rPr>
          <w:rFonts w:ascii="Times New Roman" w:hAnsi="Times New Roman" w:cs="Times New Roman"/>
          <w:sz w:val="24"/>
          <w:szCs w:val="24"/>
        </w:rPr>
        <w:t xml:space="preserve"> a to je signálem pro aktivaci buňky. Výsledkem je uvolnění preformovaných mediátorů, hlavně histaminu se všemi důsledky jeho působení. V další fázi reakce v odstupu </w:t>
      </w:r>
      <w:proofErr w:type="gramStart"/>
      <w:r w:rsidR="008246EF" w:rsidRPr="00563920">
        <w:rPr>
          <w:rFonts w:ascii="Times New Roman" w:hAnsi="Times New Roman" w:cs="Times New Roman"/>
          <w:sz w:val="24"/>
          <w:szCs w:val="24"/>
        </w:rPr>
        <w:t>4 -</w:t>
      </w:r>
      <w:r w:rsidR="008A2BF5">
        <w:rPr>
          <w:rFonts w:ascii="Times New Roman" w:hAnsi="Times New Roman" w:cs="Times New Roman"/>
          <w:sz w:val="24"/>
          <w:szCs w:val="24"/>
        </w:rPr>
        <w:t xml:space="preserve"> </w:t>
      </w:r>
      <w:r w:rsidR="008246EF" w:rsidRPr="00563920">
        <w:rPr>
          <w:rFonts w:ascii="Times New Roman" w:hAnsi="Times New Roman" w:cs="Times New Roman"/>
          <w:sz w:val="24"/>
          <w:szCs w:val="24"/>
        </w:rPr>
        <w:t>8</w:t>
      </w:r>
      <w:proofErr w:type="gramEnd"/>
      <w:r w:rsidR="008246EF" w:rsidRPr="00563920">
        <w:rPr>
          <w:rFonts w:ascii="Times New Roman" w:hAnsi="Times New Roman" w:cs="Times New Roman"/>
          <w:sz w:val="24"/>
          <w:szCs w:val="24"/>
        </w:rPr>
        <w:t xml:space="preserve"> hod nastává další fáze reakce zprostředkovaná mediátory zánětu vznikajícími při metabolismu kyseliny arachidonové. Ta je obsažena v membránách žírných buněk a dalších leukocytů a při aktivaci buněk se začíná metabolizovat pomocí </w:t>
      </w:r>
      <w:proofErr w:type="spellStart"/>
      <w:r w:rsidR="008246EF" w:rsidRPr="00563920">
        <w:rPr>
          <w:rFonts w:ascii="Times New Roman" w:hAnsi="Times New Roman" w:cs="Times New Roman"/>
          <w:sz w:val="24"/>
          <w:szCs w:val="24"/>
        </w:rPr>
        <w:t>lipoxygenázy</w:t>
      </w:r>
      <w:proofErr w:type="spellEnd"/>
      <w:r w:rsidR="008246EF" w:rsidRPr="00563920">
        <w:rPr>
          <w:rFonts w:ascii="Times New Roman" w:hAnsi="Times New Roman" w:cs="Times New Roman"/>
          <w:sz w:val="24"/>
          <w:szCs w:val="24"/>
        </w:rPr>
        <w:t xml:space="preserve"> na </w:t>
      </w:r>
      <w:proofErr w:type="spellStart"/>
      <w:r w:rsidR="008246EF" w:rsidRPr="00563920">
        <w:rPr>
          <w:rFonts w:ascii="Times New Roman" w:hAnsi="Times New Roman" w:cs="Times New Roman"/>
          <w:sz w:val="24"/>
          <w:szCs w:val="24"/>
        </w:rPr>
        <w:t>leukotrieny</w:t>
      </w:r>
      <w:proofErr w:type="spellEnd"/>
      <w:r w:rsidR="008246EF" w:rsidRPr="00563920">
        <w:rPr>
          <w:rFonts w:ascii="Times New Roman" w:hAnsi="Times New Roman" w:cs="Times New Roman"/>
          <w:sz w:val="24"/>
          <w:szCs w:val="24"/>
        </w:rPr>
        <w:t xml:space="preserve"> a pomocí </w:t>
      </w:r>
      <w:proofErr w:type="spellStart"/>
      <w:r w:rsidR="008246EF" w:rsidRPr="00563920">
        <w:rPr>
          <w:rFonts w:ascii="Times New Roman" w:hAnsi="Times New Roman" w:cs="Times New Roman"/>
          <w:sz w:val="24"/>
          <w:szCs w:val="24"/>
        </w:rPr>
        <w:t>cyklooxygenázy</w:t>
      </w:r>
      <w:proofErr w:type="spellEnd"/>
      <w:r w:rsidR="008246EF" w:rsidRPr="00563920">
        <w:rPr>
          <w:rFonts w:ascii="Times New Roman" w:hAnsi="Times New Roman" w:cs="Times New Roman"/>
          <w:sz w:val="24"/>
          <w:szCs w:val="24"/>
        </w:rPr>
        <w:t xml:space="preserve"> na prostaglandiny. T</w:t>
      </w:r>
      <w:r w:rsidR="008A2BF5">
        <w:rPr>
          <w:rFonts w:ascii="Times New Roman" w:hAnsi="Times New Roman" w:cs="Times New Roman"/>
          <w:sz w:val="24"/>
          <w:szCs w:val="24"/>
        </w:rPr>
        <w:t>y</w:t>
      </w:r>
      <w:r w:rsidR="008246EF" w:rsidRPr="00563920">
        <w:rPr>
          <w:rFonts w:ascii="Times New Roman" w:hAnsi="Times New Roman" w:cs="Times New Roman"/>
          <w:sz w:val="24"/>
          <w:szCs w:val="24"/>
        </w:rPr>
        <w:t>to mediátory se uplatňují hlavně v dolních cestách dýchacích.</w:t>
      </w:r>
    </w:p>
    <w:p w:rsidR="00FC33FC" w:rsidRDefault="008246EF" w:rsidP="00563920">
      <w:pPr>
        <w:jc w:val="both"/>
        <w:rPr>
          <w:rFonts w:ascii="Times New Roman" w:hAnsi="Times New Roman" w:cs="Times New Roman"/>
          <w:sz w:val="24"/>
          <w:szCs w:val="24"/>
        </w:rPr>
      </w:pPr>
      <w:r w:rsidRPr="005639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33FC" w:rsidRDefault="00FC33FC" w:rsidP="005639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835470C" wp14:editId="2EC8A67D">
            <wp:extent cx="3810000" cy="25050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3FC" w:rsidRDefault="00FC33FC" w:rsidP="005639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C33FC" w:rsidRDefault="00FC33FC" w:rsidP="005639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C33FC" w:rsidRDefault="00FC33FC" w:rsidP="005639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C33FC" w:rsidRDefault="00FC33FC" w:rsidP="005639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C33FC" w:rsidRDefault="00FC33FC" w:rsidP="005639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C33FC" w:rsidRDefault="00FC33FC" w:rsidP="005639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C33FC" w:rsidRDefault="00FC33FC" w:rsidP="005639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C33FC" w:rsidRPr="00563920" w:rsidRDefault="00FC33FC" w:rsidP="005639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412B7" w:rsidRPr="00563920" w:rsidRDefault="009412B7" w:rsidP="00563920">
      <w:pPr>
        <w:jc w:val="both"/>
        <w:rPr>
          <w:rFonts w:ascii="Times New Roman" w:hAnsi="Times New Roman" w:cs="Times New Roman"/>
          <w:sz w:val="24"/>
          <w:szCs w:val="24"/>
        </w:rPr>
      </w:pPr>
      <w:r w:rsidRPr="008A2BF5">
        <w:rPr>
          <w:rFonts w:ascii="Times New Roman" w:hAnsi="Times New Roman" w:cs="Times New Roman"/>
          <w:b/>
          <w:bCs/>
          <w:sz w:val="24"/>
          <w:szCs w:val="24"/>
        </w:rPr>
        <w:t>II. typ cytotoxic</w:t>
      </w:r>
      <w:r w:rsidRPr="008A2BF5">
        <w:rPr>
          <w:rFonts w:ascii="Times New Roman" w:hAnsi="Times New Roman" w:cs="Times New Roman"/>
          <w:b/>
          <w:bCs/>
          <w:sz w:val="24"/>
          <w:szCs w:val="24"/>
        </w:rPr>
        <w:t>ita závislá na protilátkách</w:t>
      </w:r>
      <w:r w:rsidRPr="00563920">
        <w:rPr>
          <w:rFonts w:ascii="Times New Roman" w:hAnsi="Times New Roman" w:cs="Times New Roman"/>
          <w:sz w:val="24"/>
          <w:szCs w:val="24"/>
        </w:rPr>
        <w:t xml:space="preserve"> je</w:t>
      </w:r>
      <w:r w:rsidRPr="00563920">
        <w:rPr>
          <w:rFonts w:ascii="Times New Roman" w:hAnsi="Times New Roman" w:cs="Times New Roman"/>
          <w:sz w:val="24"/>
          <w:szCs w:val="24"/>
        </w:rPr>
        <w:t xml:space="preserve"> založen na protilátkách typu </w:t>
      </w:r>
      <w:hyperlink r:id="rId5" w:tooltip="IgG" w:history="1">
        <w:proofErr w:type="spellStart"/>
        <w:r w:rsidRPr="00563920">
          <w:rPr>
            <w:rStyle w:val="Hypertextovodkaz"/>
            <w:rFonts w:ascii="Times New Roman" w:hAnsi="Times New Roman" w:cs="Times New Roman"/>
            <w:color w:val="auto"/>
            <w:sz w:val="24"/>
            <w:szCs w:val="24"/>
          </w:rPr>
          <w:t>IgG</w:t>
        </w:r>
        <w:proofErr w:type="spellEnd"/>
      </w:hyperlink>
      <w:r w:rsidRPr="00563920">
        <w:rPr>
          <w:rFonts w:ascii="Times New Roman" w:hAnsi="Times New Roman" w:cs="Times New Roman"/>
          <w:sz w:val="24"/>
          <w:szCs w:val="24"/>
        </w:rPr>
        <w:t xml:space="preserve"> a </w:t>
      </w:r>
      <w:hyperlink r:id="rId6" w:tooltip="IgM" w:history="1">
        <w:proofErr w:type="spellStart"/>
        <w:r w:rsidRPr="00563920">
          <w:rPr>
            <w:rStyle w:val="Hypertextovodkaz"/>
            <w:rFonts w:ascii="Times New Roman" w:hAnsi="Times New Roman" w:cs="Times New Roman"/>
            <w:color w:val="auto"/>
            <w:sz w:val="24"/>
            <w:szCs w:val="24"/>
          </w:rPr>
          <w:t>IgM</w:t>
        </w:r>
        <w:proofErr w:type="spellEnd"/>
      </w:hyperlink>
      <w:r w:rsidRPr="00563920">
        <w:rPr>
          <w:rFonts w:ascii="Times New Roman" w:hAnsi="Times New Roman" w:cs="Times New Roman"/>
          <w:sz w:val="24"/>
          <w:szCs w:val="24"/>
        </w:rPr>
        <w:t xml:space="preserve">, které se váží na cílové buňky, následuje </w:t>
      </w:r>
      <w:r w:rsidRPr="00563920">
        <w:rPr>
          <w:rFonts w:ascii="Times New Roman" w:hAnsi="Times New Roman" w:cs="Times New Roman"/>
          <w:sz w:val="24"/>
          <w:szCs w:val="24"/>
        </w:rPr>
        <w:t>aktivac</w:t>
      </w:r>
      <w:r w:rsidRPr="00563920">
        <w:rPr>
          <w:rFonts w:ascii="Times New Roman" w:hAnsi="Times New Roman" w:cs="Times New Roman"/>
          <w:sz w:val="24"/>
          <w:szCs w:val="24"/>
        </w:rPr>
        <w:t>e</w:t>
      </w:r>
      <w:r w:rsidRPr="00563920">
        <w:rPr>
          <w:rFonts w:ascii="Times New Roman" w:hAnsi="Times New Roman" w:cs="Times New Roman"/>
          <w:sz w:val="24"/>
          <w:szCs w:val="24"/>
        </w:rPr>
        <w:t xml:space="preserve"> cytotoxických </w:t>
      </w:r>
      <w:r w:rsidRPr="00563920">
        <w:rPr>
          <w:rFonts w:ascii="Times New Roman" w:hAnsi="Times New Roman" w:cs="Times New Roman"/>
          <w:sz w:val="24"/>
          <w:szCs w:val="24"/>
        </w:rPr>
        <w:t xml:space="preserve">lymfocytů a </w:t>
      </w:r>
      <w:proofErr w:type="spellStart"/>
      <w:r w:rsidRPr="00563920">
        <w:rPr>
          <w:rFonts w:ascii="Times New Roman" w:hAnsi="Times New Roman" w:cs="Times New Roman"/>
          <w:sz w:val="24"/>
          <w:szCs w:val="24"/>
        </w:rPr>
        <w:t>l</w:t>
      </w:r>
      <w:r w:rsidRPr="00563920">
        <w:rPr>
          <w:rFonts w:ascii="Times New Roman" w:hAnsi="Times New Roman" w:cs="Times New Roman"/>
          <w:sz w:val="24"/>
          <w:szCs w:val="24"/>
        </w:rPr>
        <w:t>ý</w:t>
      </w:r>
      <w:r w:rsidRPr="00563920">
        <w:rPr>
          <w:rFonts w:ascii="Times New Roman" w:hAnsi="Times New Roman" w:cs="Times New Roman"/>
          <w:sz w:val="24"/>
          <w:szCs w:val="24"/>
        </w:rPr>
        <w:t>z</w:t>
      </w:r>
      <w:r w:rsidRPr="00563920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563920">
        <w:rPr>
          <w:rFonts w:ascii="Times New Roman" w:hAnsi="Times New Roman" w:cs="Times New Roman"/>
          <w:sz w:val="24"/>
          <w:szCs w:val="24"/>
        </w:rPr>
        <w:t xml:space="preserve"> protilátkami označených buněk. Důležité je, že tento typ reakce je vyvolán protilátkami proti antigenům lokalizovaných na buněčných površích. </w:t>
      </w:r>
      <w:r w:rsidRPr="00563920">
        <w:rPr>
          <w:rFonts w:ascii="Times New Roman" w:hAnsi="Times New Roman" w:cs="Times New Roman"/>
          <w:sz w:val="24"/>
          <w:szCs w:val="24"/>
        </w:rPr>
        <w:t xml:space="preserve">Může se uplatňovat i </w:t>
      </w:r>
      <w:proofErr w:type="spellStart"/>
      <w:r w:rsidRPr="00563920">
        <w:rPr>
          <w:rFonts w:ascii="Times New Roman" w:hAnsi="Times New Roman" w:cs="Times New Roman"/>
          <w:sz w:val="24"/>
          <w:szCs w:val="24"/>
        </w:rPr>
        <w:t>lýza</w:t>
      </w:r>
      <w:proofErr w:type="spellEnd"/>
      <w:r w:rsidRPr="00563920">
        <w:rPr>
          <w:rFonts w:ascii="Times New Roman" w:hAnsi="Times New Roman" w:cs="Times New Roman"/>
          <w:sz w:val="24"/>
          <w:szCs w:val="24"/>
        </w:rPr>
        <w:t xml:space="preserve"> pomocí komplementu nebo naopak proces nemusí vést k zničení buňky, pouze protilátky interagují s receptory na površích cílových buněk a mění její funkci blokádou nebo naopak stimulací receptorů. </w:t>
      </w:r>
    </w:p>
    <w:p w:rsidR="00203E72" w:rsidRPr="00563920" w:rsidRDefault="009412B7" w:rsidP="00563920">
      <w:pPr>
        <w:pStyle w:val="Normlnweb"/>
        <w:jc w:val="both"/>
      </w:pPr>
      <w:r w:rsidRPr="008A2BF5">
        <w:rPr>
          <w:b/>
          <w:bCs/>
        </w:rPr>
        <w:t xml:space="preserve">III. typ </w:t>
      </w:r>
      <w:proofErr w:type="spellStart"/>
      <w:r w:rsidRPr="008A2BF5">
        <w:rPr>
          <w:b/>
          <w:bCs/>
        </w:rPr>
        <w:t>imunokomplexový</w:t>
      </w:r>
      <w:proofErr w:type="spellEnd"/>
      <w:r w:rsidR="008A2BF5">
        <w:rPr>
          <w:b/>
          <w:bCs/>
        </w:rPr>
        <w:t xml:space="preserve"> </w:t>
      </w:r>
      <w:r w:rsidR="00203E72" w:rsidRPr="00563920">
        <w:t xml:space="preserve">je </w:t>
      </w:r>
      <w:r w:rsidR="008A2BF5">
        <w:t xml:space="preserve">opět </w:t>
      </w:r>
      <w:r w:rsidR="00203E72" w:rsidRPr="00563920">
        <w:t>humorální imunopatologickou reakcí</w:t>
      </w:r>
      <w:r w:rsidR="008A2BF5">
        <w:t xml:space="preserve"> </w:t>
      </w:r>
      <w:r w:rsidR="00203E72" w:rsidRPr="00563920">
        <w:t>způsoben</w:t>
      </w:r>
      <w:r w:rsidR="008A2BF5">
        <w:t>ou</w:t>
      </w:r>
      <w:r w:rsidR="00203E72" w:rsidRPr="00563920">
        <w:t xml:space="preserve"> </w:t>
      </w:r>
      <w:hyperlink r:id="rId7" w:tooltip="IgG" w:history="1">
        <w:proofErr w:type="spellStart"/>
        <w:r w:rsidR="00203E72" w:rsidRPr="00563920">
          <w:t>IgG</w:t>
        </w:r>
        <w:proofErr w:type="spellEnd"/>
      </w:hyperlink>
      <w:r w:rsidR="00203E72" w:rsidRPr="00563920">
        <w:t xml:space="preserve">. </w:t>
      </w:r>
      <w:hyperlink r:id="rId8" w:tooltip="Protilátka" w:history="1">
        <w:r w:rsidR="00203E72" w:rsidRPr="00563920">
          <w:t>Protilátka</w:t>
        </w:r>
      </w:hyperlink>
      <w:r w:rsidR="00203E72" w:rsidRPr="00563920">
        <w:t xml:space="preserve"> s </w:t>
      </w:r>
      <w:hyperlink r:id="rId9" w:tooltip="Antigen" w:history="1">
        <w:r w:rsidR="00203E72" w:rsidRPr="00563920">
          <w:t>antigenem</w:t>
        </w:r>
      </w:hyperlink>
      <w:r w:rsidR="00203E72" w:rsidRPr="00563920">
        <w:t xml:space="preserve"> tvoří </w:t>
      </w:r>
      <w:proofErr w:type="spellStart"/>
      <w:r w:rsidR="00203E72" w:rsidRPr="00563920">
        <w:t>imunmokomplexy</w:t>
      </w:r>
      <w:proofErr w:type="spellEnd"/>
      <w:r w:rsidR="00203E72" w:rsidRPr="00563920">
        <w:t xml:space="preserve">. To je vcelku normální fyziologická reakce, při hypersenzitivitě se však tvoří imunokomplexy atypické, které jsou těžko </w:t>
      </w:r>
      <w:proofErr w:type="spellStart"/>
      <w:r w:rsidR="00203E72" w:rsidRPr="00563920">
        <w:t>fagocytovatelné</w:t>
      </w:r>
      <w:proofErr w:type="spellEnd"/>
      <w:r w:rsidR="00203E72" w:rsidRPr="00563920">
        <w:t>. Tyto se usazují v organismu na různých místech (synoviální membrána v kloubech, glomeruly ledvin, rozhraní epidermis a dermis v</w:t>
      </w:r>
      <w:r w:rsidR="008A2BF5">
        <w:t> </w:t>
      </w:r>
      <w:r w:rsidR="00203E72" w:rsidRPr="00563920">
        <w:t>kůži</w:t>
      </w:r>
      <w:r w:rsidR="008A2BF5">
        <w:t>)</w:t>
      </w:r>
      <w:r w:rsidR="00203E72" w:rsidRPr="00563920">
        <w:t xml:space="preserve"> a vyvolávají </w:t>
      </w:r>
      <w:r w:rsidR="008A2BF5">
        <w:t xml:space="preserve">zde </w:t>
      </w:r>
      <w:r w:rsidR="00203E72" w:rsidRPr="00563920">
        <w:t>zánětlivé změny</w:t>
      </w:r>
      <w:r w:rsidR="008A2BF5">
        <w:t xml:space="preserve"> doprovázené</w:t>
      </w:r>
      <w:r w:rsidR="00203E72" w:rsidRPr="00563920">
        <w:t> poško</w:t>
      </w:r>
      <w:r w:rsidR="008A2BF5">
        <w:t>z</w:t>
      </w:r>
      <w:r w:rsidR="00203E72" w:rsidRPr="00563920">
        <w:t xml:space="preserve">ením příslušných tkání a změnami jejich funkce. </w:t>
      </w:r>
    </w:p>
    <w:p w:rsidR="006461E4" w:rsidRPr="008A2BF5" w:rsidRDefault="00203E72" w:rsidP="00563920">
      <w:pPr>
        <w:pStyle w:val="Normlnweb"/>
        <w:jc w:val="both"/>
        <w:rPr>
          <w:b/>
          <w:bCs/>
        </w:rPr>
      </w:pPr>
      <w:r w:rsidRPr="008A2BF5">
        <w:rPr>
          <w:b/>
          <w:bCs/>
        </w:rPr>
        <w:t xml:space="preserve">IV typ oddálená přecitlivělost </w:t>
      </w:r>
      <w:r w:rsidR="006461E4" w:rsidRPr="008A2BF5">
        <w:rPr>
          <w:b/>
          <w:bCs/>
        </w:rPr>
        <w:t>DTH (</w:t>
      </w:r>
      <w:proofErr w:type="spellStart"/>
      <w:r w:rsidR="006461E4" w:rsidRPr="008A2BF5">
        <w:rPr>
          <w:b/>
          <w:bCs/>
        </w:rPr>
        <w:t>delayed</w:t>
      </w:r>
      <w:proofErr w:type="spellEnd"/>
      <w:r w:rsidR="006461E4" w:rsidRPr="008A2BF5">
        <w:rPr>
          <w:b/>
          <w:bCs/>
        </w:rPr>
        <w:t xml:space="preserve"> type hypersensitivity). </w:t>
      </w:r>
    </w:p>
    <w:p w:rsidR="008246EF" w:rsidRDefault="006461E4" w:rsidP="00563920">
      <w:pPr>
        <w:pStyle w:val="Normlnweb"/>
        <w:jc w:val="both"/>
      </w:pPr>
      <w:r w:rsidRPr="008A2BF5">
        <w:t xml:space="preserve">Lokální reakce je způsobena </w:t>
      </w:r>
      <w:hyperlink r:id="rId10" w:tooltip="Zánět" w:history="1">
        <w:r w:rsidRPr="008A2BF5">
          <w:rPr>
            <w:rStyle w:val="Hypertextovodkaz"/>
            <w:color w:val="auto"/>
            <w:u w:val="none"/>
          </w:rPr>
          <w:t>zánětlivou</w:t>
        </w:r>
      </w:hyperlink>
      <w:r w:rsidRPr="008A2BF5">
        <w:t xml:space="preserve"> reakcí závislou na </w:t>
      </w:r>
      <w:hyperlink r:id="rId11" w:tooltip="T-lymfocyty" w:history="1">
        <w:r w:rsidRPr="008A2BF5">
          <w:rPr>
            <w:rStyle w:val="Hypertextovodkaz"/>
            <w:color w:val="auto"/>
            <w:u w:val="none"/>
          </w:rPr>
          <w:t>TH1-lymfocytech</w:t>
        </w:r>
      </w:hyperlink>
      <w:r w:rsidRPr="008A2BF5">
        <w:t xml:space="preserve">, </w:t>
      </w:r>
      <w:hyperlink r:id="rId12" w:tooltip="Makrofágy" w:history="1">
        <w:r w:rsidRPr="008A2BF5">
          <w:rPr>
            <w:rStyle w:val="Hypertextovodkaz"/>
            <w:color w:val="auto"/>
            <w:u w:val="none"/>
          </w:rPr>
          <w:t>monocytech a makrofázích</w:t>
        </w:r>
      </w:hyperlink>
      <w:r w:rsidRPr="008A2BF5">
        <w:t xml:space="preserve">. </w:t>
      </w:r>
      <w:r w:rsidR="008A2BF5" w:rsidRPr="008A2BF5">
        <w:t xml:space="preserve">Tato reakce je typická pro </w:t>
      </w:r>
      <w:proofErr w:type="spellStart"/>
      <w:r w:rsidR="008A2BF5" w:rsidRPr="008A2BF5">
        <w:t>intrabuněčné</w:t>
      </w:r>
      <w:proofErr w:type="spellEnd"/>
      <w:r w:rsidR="008A2BF5" w:rsidRPr="008A2BF5">
        <w:t xml:space="preserve"> patogeny (virové nebo intracelulárně žijící bakterie – např. </w:t>
      </w:r>
      <w:proofErr w:type="gramStart"/>
      <w:r w:rsidR="008A2BF5" w:rsidRPr="008A2BF5">
        <w:t>mykobakterie - původce</w:t>
      </w:r>
      <w:proofErr w:type="gramEnd"/>
      <w:r w:rsidR="008A2BF5" w:rsidRPr="008A2BF5">
        <w:t xml:space="preserve"> TBC) </w:t>
      </w:r>
      <w:r w:rsidRPr="008A2BF5">
        <w:t xml:space="preserve">Po prvním kontaktu a antigenem vzniká buněčná imunitní odpověď. Při dalším kontaktu a antigenem po určité době od </w:t>
      </w:r>
      <w:proofErr w:type="gramStart"/>
      <w:r w:rsidRPr="008A2BF5">
        <w:t xml:space="preserve">kontaktu </w:t>
      </w:r>
      <w:r w:rsidRPr="008A2BF5">
        <w:t xml:space="preserve"> </w:t>
      </w:r>
      <w:r w:rsidRPr="008A2BF5">
        <w:t>(</w:t>
      </w:r>
      <w:proofErr w:type="gramEnd"/>
      <w:r w:rsidRPr="008A2BF5">
        <w:t>během 24 až 72 hodin</w:t>
      </w:r>
      <w:r w:rsidRPr="008A2BF5">
        <w:t>)</w:t>
      </w:r>
      <w:r w:rsidRPr="008A2BF5">
        <w:t xml:space="preserve"> vzniká charakteristická lokální reakce</w:t>
      </w:r>
      <w:r w:rsidRPr="008A2BF5">
        <w:t xml:space="preserve">, </w:t>
      </w:r>
      <w:r w:rsidRPr="008A2BF5">
        <w:t xml:space="preserve">způsobena </w:t>
      </w:r>
      <w:proofErr w:type="spellStart"/>
      <w:r w:rsidRPr="008A2BF5">
        <w:t>Th</w:t>
      </w:r>
      <w:proofErr w:type="spellEnd"/>
      <w:r w:rsidRPr="008A2BF5">
        <w:t xml:space="preserve"> lymfocyty, a makrofágy a jimi produkovanými cytokiny.</w:t>
      </w:r>
      <w:r w:rsidR="008A2BF5">
        <w:t xml:space="preserve"> </w:t>
      </w:r>
      <w:r w:rsidRPr="008A2BF5">
        <w:t xml:space="preserve">Při </w:t>
      </w:r>
      <w:r w:rsidRPr="008A2BF5">
        <w:rPr>
          <w:b/>
          <w:bCs/>
        </w:rPr>
        <w:t xml:space="preserve">dlouhotrvající </w:t>
      </w:r>
      <w:r w:rsidRPr="008A2BF5">
        <w:rPr>
          <w:b/>
          <w:bCs/>
        </w:rPr>
        <w:t xml:space="preserve">deregulované </w:t>
      </w:r>
      <w:proofErr w:type="gramStart"/>
      <w:r w:rsidRPr="008A2BF5">
        <w:rPr>
          <w:b/>
          <w:bCs/>
        </w:rPr>
        <w:t xml:space="preserve">stimulaci </w:t>
      </w:r>
      <w:r w:rsidRPr="008A2BF5">
        <w:t xml:space="preserve"> se</w:t>
      </w:r>
      <w:proofErr w:type="gramEnd"/>
      <w:r w:rsidRPr="008A2BF5">
        <w:t xml:space="preserve"> makrofágy mohou měnit na mnohojaderná </w:t>
      </w:r>
      <w:proofErr w:type="spellStart"/>
      <w:r w:rsidRPr="008A2BF5">
        <w:t>syncytia</w:t>
      </w:r>
      <w:proofErr w:type="spellEnd"/>
      <w:r w:rsidRPr="008A2BF5">
        <w:t xml:space="preserve">, takzvané </w:t>
      </w:r>
      <w:r w:rsidRPr="008A2BF5">
        <w:rPr>
          <w:b/>
          <w:bCs/>
        </w:rPr>
        <w:t>obrovské buňky</w:t>
      </w:r>
      <w:r w:rsidRPr="008A2BF5">
        <w:t xml:space="preserve"> a celá reakce může silně poškozova</w:t>
      </w:r>
      <w:r w:rsidR="008A2BF5">
        <w:t>t</w:t>
      </w:r>
      <w:r w:rsidRPr="008A2BF5">
        <w:t xml:space="preserve"> vlastní tkáně. Viz kapitola o TBC. </w:t>
      </w:r>
    </w:p>
    <w:p w:rsidR="008A2BF5" w:rsidRPr="008A2BF5" w:rsidRDefault="008A2BF5" w:rsidP="00563920">
      <w:pPr>
        <w:pStyle w:val="Normlnweb"/>
        <w:jc w:val="both"/>
      </w:pPr>
    </w:p>
    <w:p w:rsidR="008A2BF5" w:rsidRPr="008A2BF5" w:rsidRDefault="00304F19" w:rsidP="0056392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A2BF5">
        <w:rPr>
          <w:rFonts w:ascii="Times New Roman" w:hAnsi="Times New Roman" w:cs="Times New Roman"/>
          <w:b/>
          <w:bCs/>
          <w:sz w:val="24"/>
          <w:szCs w:val="24"/>
        </w:rPr>
        <w:t xml:space="preserve">Alergie zprostředkovaná </w:t>
      </w:r>
      <w:proofErr w:type="spellStart"/>
      <w:r w:rsidRPr="008A2BF5">
        <w:rPr>
          <w:rFonts w:ascii="Times New Roman" w:hAnsi="Times New Roman" w:cs="Times New Roman"/>
          <w:b/>
          <w:bCs/>
          <w:sz w:val="24"/>
          <w:szCs w:val="24"/>
        </w:rPr>
        <w:t>IgE</w:t>
      </w:r>
      <w:proofErr w:type="spellEnd"/>
      <w:r w:rsidR="008A2BF5" w:rsidRPr="008A2BF5">
        <w:rPr>
          <w:rFonts w:ascii="Times New Roman" w:hAnsi="Times New Roman" w:cs="Times New Roman"/>
          <w:b/>
          <w:bCs/>
          <w:sz w:val="24"/>
          <w:szCs w:val="24"/>
        </w:rPr>
        <w:t xml:space="preserve"> typ I: </w:t>
      </w:r>
    </w:p>
    <w:p w:rsidR="00304F19" w:rsidRPr="00563920" w:rsidRDefault="006461E4" w:rsidP="00563920">
      <w:pPr>
        <w:jc w:val="both"/>
        <w:rPr>
          <w:rFonts w:ascii="Times New Roman" w:hAnsi="Times New Roman" w:cs="Times New Roman"/>
          <w:sz w:val="24"/>
          <w:szCs w:val="24"/>
        </w:rPr>
      </w:pPr>
      <w:r w:rsidRPr="00563920">
        <w:rPr>
          <w:rFonts w:ascii="Times New Roman" w:hAnsi="Times New Roman" w:cs="Times New Roman"/>
          <w:sz w:val="24"/>
          <w:szCs w:val="24"/>
        </w:rPr>
        <w:t xml:space="preserve">antigen se v tomto kontextu označuje jako </w:t>
      </w:r>
      <w:r w:rsidRPr="008A2BF5">
        <w:rPr>
          <w:rFonts w:ascii="Times New Roman" w:hAnsi="Times New Roman" w:cs="Times New Roman"/>
          <w:b/>
          <w:bCs/>
          <w:sz w:val="24"/>
          <w:szCs w:val="24"/>
        </w:rPr>
        <w:t>alergen,</w:t>
      </w:r>
      <w:r w:rsidRPr="00563920">
        <w:rPr>
          <w:rFonts w:ascii="Times New Roman" w:hAnsi="Times New Roman" w:cs="Times New Roman"/>
          <w:sz w:val="24"/>
          <w:szCs w:val="24"/>
        </w:rPr>
        <w:t xml:space="preserve"> je to však normální součást vnějšího prostředí, která u zdravé populace nečiní žádné potíže. </w:t>
      </w:r>
    </w:p>
    <w:p w:rsidR="006F69FE" w:rsidRPr="00563920" w:rsidRDefault="006F69FE" w:rsidP="00563920">
      <w:pPr>
        <w:jc w:val="both"/>
        <w:rPr>
          <w:rFonts w:ascii="Times New Roman" w:hAnsi="Times New Roman" w:cs="Times New Roman"/>
          <w:sz w:val="24"/>
          <w:szCs w:val="24"/>
        </w:rPr>
      </w:pPr>
      <w:r w:rsidRPr="00563920">
        <w:rPr>
          <w:rFonts w:ascii="Times New Roman" w:hAnsi="Times New Roman" w:cs="Times New Roman"/>
          <w:sz w:val="24"/>
          <w:szCs w:val="24"/>
        </w:rPr>
        <w:t>Co může být al</w:t>
      </w:r>
      <w:r w:rsidR="003530DD">
        <w:rPr>
          <w:rFonts w:ascii="Times New Roman" w:hAnsi="Times New Roman" w:cs="Times New Roman"/>
          <w:sz w:val="24"/>
          <w:szCs w:val="24"/>
        </w:rPr>
        <w:t>e</w:t>
      </w:r>
      <w:r w:rsidRPr="00563920">
        <w:rPr>
          <w:rFonts w:ascii="Times New Roman" w:hAnsi="Times New Roman" w:cs="Times New Roman"/>
          <w:sz w:val="24"/>
          <w:szCs w:val="24"/>
        </w:rPr>
        <w:t xml:space="preserve">rgenem: </w:t>
      </w:r>
    </w:p>
    <w:p w:rsidR="00415398" w:rsidRPr="00563920" w:rsidRDefault="00ED091A" w:rsidP="00563920">
      <w:pPr>
        <w:jc w:val="both"/>
        <w:rPr>
          <w:rFonts w:ascii="Times New Roman" w:hAnsi="Times New Roman" w:cs="Times New Roman"/>
          <w:sz w:val="24"/>
          <w:szCs w:val="24"/>
        </w:rPr>
      </w:pPr>
      <w:r w:rsidRPr="003530DD">
        <w:rPr>
          <w:rFonts w:ascii="Times New Roman" w:hAnsi="Times New Roman" w:cs="Times New Roman"/>
          <w:b/>
          <w:bCs/>
          <w:sz w:val="24"/>
          <w:szCs w:val="24"/>
        </w:rPr>
        <w:t>Pyly</w:t>
      </w:r>
      <w:r w:rsidRPr="00563920">
        <w:rPr>
          <w:rFonts w:ascii="Times New Roman" w:hAnsi="Times New Roman" w:cs="Times New Roman"/>
          <w:sz w:val="24"/>
          <w:szCs w:val="24"/>
        </w:rPr>
        <w:t xml:space="preserve"> – při teplém a větrném počasí se dostávají na velké vzdálenosti, déšť a bezvětří je pro alergiky lepší. Horší jsou pyly větrosnubných </w:t>
      </w:r>
      <w:proofErr w:type="gramStart"/>
      <w:r w:rsidRPr="00563920">
        <w:rPr>
          <w:rFonts w:ascii="Times New Roman" w:hAnsi="Times New Roman" w:cs="Times New Roman"/>
          <w:sz w:val="24"/>
          <w:szCs w:val="24"/>
        </w:rPr>
        <w:t>rostlin - pylová</w:t>
      </w:r>
      <w:proofErr w:type="gramEnd"/>
      <w:r w:rsidRPr="00563920">
        <w:rPr>
          <w:rFonts w:ascii="Times New Roman" w:hAnsi="Times New Roman" w:cs="Times New Roman"/>
          <w:sz w:val="24"/>
          <w:szCs w:val="24"/>
        </w:rPr>
        <w:t xml:space="preserve"> zrna jsou lehká a uzpůsobená k létání (trávy, obilí, pelyněk, šťovík jitrocel. U trav je navíc častá křížová reaktivita). Pyly </w:t>
      </w:r>
      <w:r w:rsidRPr="00563920">
        <w:rPr>
          <w:rFonts w:ascii="Times New Roman" w:hAnsi="Times New Roman" w:cs="Times New Roman"/>
          <w:sz w:val="24"/>
          <w:szCs w:val="24"/>
        </w:rPr>
        <w:lastRenderedPageBreak/>
        <w:t xml:space="preserve">stromů se sice také </w:t>
      </w:r>
      <w:r w:rsidR="003530DD">
        <w:rPr>
          <w:rFonts w:ascii="Times New Roman" w:hAnsi="Times New Roman" w:cs="Times New Roman"/>
          <w:sz w:val="24"/>
          <w:szCs w:val="24"/>
        </w:rPr>
        <w:t xml:space="preserve">mohou </w:t>
      </w:r>
      <w:r w:rsidRPr="00563920">
        <w:rPr>
          <w:rFonts w:ascii="Times New Roman" w:hAnsi="Times New Roman" w:cs="Times New Roman"/>
          <w:sz w:val="24"/>
          <w:szCs w:val="24"/>
        </w:rPr>
        <w:t>šíř</w:t>
      </w:r>
      <w:r w:rsidR="003530DD">
        <w:rPr>
          <w:rFonts w:ascii="Times New Roman" w:hAnsi="Times New Roman" w:cs="Times New Roman"/>
          <w:sz w:val="24"/>
          <w:szCs w:val="24"/>
        </w:rPr>
        <w:t>it</w:t>
      </w:r>
      <w:r w:rsidRPr="00563920">
        <w:rPr>
          <w:rFonts w:ascii="Times New Roman" w:hAnsi="Times New Roman" w:cs="Times New Roman"/>
          <w:sz w:val="24"/>
          <w:szCs w:val="24"/>
        </w:rPr>
        <w:t xml:space="preserve"> větrem, ale pylová zrna jsou těžší a nedostávají se tak daleko od zdroje. </w:t>
      </w:r>
      <w:proofErr w:type="spellStart"/>
      <w:r w:rsidRPr="00563920">
        <w:rPr>
          <w:rFonts w:ascii="Times New Roman" w:hAnsi="Times New Roman" w:cs="Times New Roman"/>
          <w:sz w:val="24"/>
          <w:szCs w:val="24"/>
        </w:rPr>
        <w:t>Hmyzosprašné</w:t>
      </w:r>
      <w:proofErr w:type="spellEnd"/>
      <w:r w:rsidRPr="00563920">
        <w:rPr>
          <w:rFonts w:ascii="Times New Roman" w:hAnsi="Times New Roman" w:cs="Times New Roman"/>
          <w:sz w:val="24"/>
          <w:szCs w:val="24"/>
        </w:rPr>
        <w:t xml:space="preserve"> rostliny alergické potíže obvykle nezpůsobují, výjimkou jsou druhy, které rostou ve velkém množství jako např. pampeliška. </w:t>
      </w:r>
    </w:p>
    <w:p w:rsidR="00ED091A" w:rsidRPr="00563920" w:rsidRDefault="00ED091A" w:rsidP="00563920">
      <w:pPr>
        <w:jc w:val="both"/>
        <w:rPr>
          <w:rFonts w:ascii="Times New Roman" w:hAnsi="Times New Roman" w:cs="Times New Roman"/>
          <w:sz w:val="24"/>
          <w:szCs w:val="24"/>
        </w:rPr>
      </w:pPr>
      <w:r w:rsidRPr="00563920">
        <w:rPr>
          <w:rFonts w:ascii="Times New Roman" w:hAnsi="Times New Roman" w:cs="Times New Roman"/>
          <w:sz w:val="24"/>
          <w:szCs w:val="24"/>
        </w:rPr>
        <w:t xml:space="preserve">Potíže se u citlivých osob objevují už při 10-20 pylových zrnech na metr kubický vzduchu, přičemž v pylové sezóně jich může být až 500 i víc. </w:t>
      </w:r>
    </w:p>
    <w:p w:rsidR="00ED091A" w:rsidRPr="00563920" w:rsidRDefault="00ED091A" w:rsidP="00563920">
      <w:pPr>
        <w:jc w:val="both"/>
        <w:rPr>
          <w:rFonts w:ascii="Times New Roman" w:hAnsi="Times New Roman" w:cs="Times New Roman"/>
          <w:sz w:val="24"/>
          <w:szCs w:val="24"/>
        </w:rPr>
      </w:pPr>
      <w:r w:rsidRPr="003530DD">
        <w:rPr>
          <w:rFonts w:ascii="Times New Roman" w:hAnsi="Times New Roman" w:cs="Times New Roman"/>
          <w:b/>
          <w:bCs/>
          <w:sz w:val="24"/>
          <w:szCs w:val="24"/>
        </w:rPr>
        <w:t>Prach</w:t>
      </w:r>
      <w:r w:rsidRPr="00563920">
        <w:rPr>
          <w:rFonts w:ascii="Times New Roman" w:hAnsi="Times New Roman" w:cs="Times New Roman"/>
          <w:sz w:val="24"/>
          <w:szCs w:val="24"/>
        </w:rPr>
        <w:t xml:space="preserve"> – skládá se z částeček různých předmětů, látek, </w:t>
      </w:r>
      <w:r w:rsidR="00365FB3" w:rsidRPr="00563920">
        <w:rPr>
          <w:rFonts w:ascii="Times New Roman" w:hAnsi="Times New Roman" w:cs="Times New Roman"/>
          <w:sz w:val="24"/>
          <w:szCs w:val="24"/>
        </w:rPr>
        <w:t xml:space="preserve">epiteli lidí i zvířat, vlasů, chlupů, výměšků </w:t>
      </w:r>
      <w:r w:rsidR="006F69FE" w:rsidRPr="00563920">
        <w:rPr>
          <w:rFonts w:ascii="Times New Roman" w:hAnsi="Times New Roman" w:cs="Times New Roman"/>
          <w:sz w:val="24"/>
          <w:szCs w:val="24"/>
        </w:rPr>
        <w:t xml:space="preserve">hmyzu, roztočů, zbytků těl hmyzu, plísní apod. </w:t>
      </w:r>
    </w:p>
    <w:p w:rsidR="006F69FE" w:rsidRPr="00563920" w:rsidRDefault="006F69FE" w:rsidP="00563920">
      <w:pPr>
        <w:jc w:val="both"/>
        <w:rPr>
          <w:rFonts w:ascii="Times New Roman" w:hAnsi="Times New Roman" w:cs="Times New Roman"/>
          <w:sz w:val="24"/>
          <w:szCs w:val="24"/>
        </w:rPr>
      </w:pPr>
      <w:r w:rsidRPr="003530DD">
        <w:rPr>
          <w:rFonts w:ascii="Times New Roman" w:hAnsi="Times New Roman" w:cs="Times New Roman"/>
          <w:b/>
          <w:bCs/>
          <w:sz w:val="24"/>
          <w:szCs w:val="24"/>
        </w:rPr>
        <w:t xml:space="preserve">Roztoči </w:t>
      </w:r>
      <w:r w:rsidRPr="00563920">
        <w:rPr>
          <w:rFonts w:ascii="Times New Roman" w:hAnsi="Times New Roman" w:cs="Times New Roman"/>
          <w:sz w:val="24"/>
          <w:szCs w:val="24"/>
        </w:rPr>
        <w:t xml:space="preserve">– velikost mají cca </w:t>
      </w:r>
      <w:proofErr w:type="spellStart"/>
      <w:r w:rsidRPr="00563920">
        <w:rPr>
          <w:rFonts w:ascii="Times New Roman" w:hAnsi="Times New Roman" w:cs="Times New Roman"/>
          <w:sz w:val="24"/>
          <w:szCs w:val="24"/>
        </w:rPr>
        <w:t>cca</w:t>
      </w:r>
      <w:proofErr w:type="spellEnd"/>
      <w:r w:rsidRPr="00563920">
        <w:rPr>
          <w:rFonts w:ascii="Times New Roman" w:hAnsi="Times New Roman" w:cs="Times New Roman"/>
          <w:sz w:val="24"/>
          <w:szCs w:val="24"/>
        </w:rPr>
        <w:t xml:space="preserve"> 0,3 mm i méně, ve 100 mg domácího </w:t>
      </w:r>
      <w:proofErr w:type="gramStart"/>
      <w:r w:rsidRPr="00563920">
        <w:rPr>
          <w:rFonts w:ascii="Times New Roman" w:hAnsi="Times New Roman" w:cs="Times New Roman"/>
          <w:sz w:val="24"/>
          <w:szCs w:val="24"/>
        </w:rPr>
        <w:t>prachu  jich</w:t>
      </w:r>
      <w:proofErr w:type="gramEnd"/>
      <w:r w:rsidRPr="00563920">
        <w:rPr>
          <w:rFonts w:ascii="Times New Roman" w:hAnsi="Times New Roman" w:cs="Times New Roman"/>
          <w:sz w:val="24"/>
          <w:szCs w:val="24"/>
        </w:rPr>
        <w:t xml:space="preserve"> může žít až přes tisíc). Často se vyskytují v lůžkovinách, kde se živí lidskými oloupanými </w:t>
      </w:r>
      <w:proofErr w:type="spellStart"/>
      <w:r w:rsidRPr="00563920">
        <w:rPr>
          <w:rFonts w:ascii="Times New Roman" w:hAnsi="Times New Roman" w:cs="Times New Roman"/>
          <w:sz w:val="24"/>
          <w:szCs w:val="24"/>
        </w:rPr>
        <w:t>epiteliemi</w:t>
      </w:r>
      <w:proofErr w:type="spellEnd"/>
      <w:r w:rsidRPr="00563920">
        <w:rPr>
          <w:rFonts w:ascii="Times New Roman" w:hAnsi="Times New Roman" w:cs="Times New Roman"/>
          <w:sz w:val="24"/>
          <w:szCs w:val="24"/>
        </w:rPr>
        <w:t xml:space="preserve"> a vyhovuje jim vlhké a teplé prostředí. Pro snížení jejich </w:t>
      </w:r>
      <w:proofErr w:type="spellStart"/>
      <w:r w:rsidRPr="00563920">
        <w:rPr>
          <w:rFonts w:ascii="Times New Roman" w:hAnsi="Times New Roman" w:cs="Times New Roman"/>
          <w:sz w:val="24"/>
          <w:szCs w:val="24"/>
        </w:rPr>
        <w:t>poplace</w:t>
      </w:r>
      <w:proofErr w:type="spellEnd"/>
      <w:r w:rsidRPr="00563920">
        <w:rPr>
          <w:rFonts w:ascii="Times New Roman" w:hAnsi="Times New Roman" w:cs="Times New Roman"/>
          <w:sz w:val="24"/>
          <w:szCs w:val="24"/>
        </w:rPr>
        <w:t xml:space="preserve"> je kromě častého praní a žehlení ložního povlečení</w:t>
      </w:r>
      <w:r w:rsidR="003530DD">
        <w:rPr>
          <w:rFonts w:ascii="Times New Roman" w:hAnsi="Times New Roman" w:cs="Times New Roman"/>
          <w:sz w:val="24"/>
          <w:szCs w:val="24"/>
        </w:rPr>
        <w:t>,</w:t>
      </w:r>
      <w:r w:rsidRPr="00563920">
        <w:rPr>
          <w:rFonts w:ascii="Times New Roman" w:hAnsi="Times New Roman" w:cs="Times New Roman"/>
          <w:sz w:val="24"/>
          <w:szCs w:val="24"/>
        </w:rPr>
        <w:t xml:space="preserve"> </w:t>
      </w:r>
      <w:r w:rsidR="003530DD">
        <w:rPr>
          <w:rFonts w:ascii="Times New Roman" w:hAnsi="Times New Roman" w:cs="Times New Roman"/>
          <w:sz w:val="24"/>
          <w:szCs w:val="24"/>
        </w:rPr>
        <w:t xml:space="preserve">vhodné </w:t>
      </w:r>
      <w:proofErr w:type="gramStart"/>
      <w:r w:rsidR="003530DD">
        <w:rPr>
          <w:rFonts w:ascii="Times New Roman" w:hAnsi="Times New Roman" w:cs="Times New Roman"/>
          <w:sz w:val="24"/>
          <w:szCs w:val="24"/>
        </w:rPr>
        <w:t xml:space="preserve">větrat </w:t>
      </w:r>
      <w:r w:rsidRPr="00563920">
        <w:rPr>
          <w:rFonts w:ascii="Times New Roman" w:hAnsi="Times New Roman" w:cs="Times New Roman"/>
          <w:sz w:val="24"/>
          <w:szCs w:val="24"/>
        </w:rPr>
        <w:t xml:space="preserve"> lůžkoviny</w:t>
      </w:r>
      <w:proofErr w:type="gramEnd"/>
      <w:r w:rsidRPr="00563920">
        <w:rPr>
          <w:rFonts w:ascii="Times New Roman" w:hAnsi="Times New Roman" w:cs="Times New Roman"/>
          <w:sz w:val="24"/>
          <w:szCs w:val="24"/>
        </w:rPr>
        <w:t xml:space="preserve"> na slunci</w:t>
      </w:r>
      <w:r w:rsidR="003530DD">
        <w:rPr>
          <w:rFonts w:ascii="Times New Roman" w:hAnsi="Times New Roman" w:cs="Times New Roman"/>
          <w:sz w:val="24"/>
          <w:szCs w:val="24"/>
        </w:rPr>
        <w:t>,</w:t>
      </w:r>
      <w:r w:rsidRPr="00563920">
        <w:rPr>
          <w:rFonts w:ascii="Times New Roman" w:hAnsi="Times New Roman" w:cs="Times New Roman"/>
          <w:sz w:val="24"/>
          <w:szCs w:val="24"/>
        </w:rPr>
        <w:t xml:space="preserve"> čímž se sníží vlhkost. Promrznutí nebo alespoň snížení teploty (nevytápěné ložnice v minulosti nebo nyní chaty a chalupy neobývané, a tudíž promrzající v zimě…) je z hlediska výskytu roztočů v lůžkovinách lepší. Na druhou stranu se ale v takovém prostředí obvykle lépe daří plísním. </w:t>
      </w:r>
      <w:r w:rsidR="003530DD">
        <w:rPr>
          <w:rFonts w:ascii="Times New Roman" w:hAnsi="Times New Roman" w:cs="Times New Roman"/>
          <w:sz w:val="24"/>
          <w:szCs w:val="24"/>
        </w:rPr>
        <w:t xml:space="preserve">Roztoče z plyšových hraček pro děti lze odstranit umístěním plyšáka do mrazáku na několik hodin. </w:t>
      </w:r>
    </w:p>
    <w:p w:rsidR="001668AA" w:rsidRPr="00563920" w:rsidRDefault="006F69FE" w:rsidP="00563920">
      <w:pPr>
        <w:jc w:val="both"/>
        <w:rPr>
          <w:rFonts w:ascii="Times New Roman" w:hAnsi="Times New Roman" w:cs="Times New Roman"/>
          <w:sz w:val="24"/>
          <w:szCs w:val="24"/>
        </w:rPr>
      </w:pPr>
      <w:r w:rsidRPr="003530DD">
        <w:rPr>
          <w:rFonts w:ascii="Times New Roman" w:hAnsi="Times New Roman" w:cs="Times New Roman"/>
          <w:b/>
          <w:bCs/>
          <w:sz w:val="24"/>
          <w:szCs w:val="24"/>
        </w:rPr>
        <w:t>Zvířata</w:t>
      </w:r>
      <w:r w:rsidRPr="00563920">
        <w:rPr>
          <w:rFonts w:ascii="Times New Roman" w:hAnsi="Times New Roman" w:cs="Times New Roman"/>
          <w:sz w:val="24"/>
          <w:szCs w:val="24"/>
        </w:rPr>
        <w:t xml:space="preserve"> – nejvíc psi, kočky, ptáci. Alergeny jsou součástí srsti, peří, výkalů, močí, slin. Vysoký výskyt alergenních proteinů je známý ve slinách koček, které je svou čistotností a častým olizováním přenášejí na svou srst a tím šíří do okolí. </w:t>
      </w:r>
      <w:r w:rsidR="001668AA" w:rsidRPr="00563920">
        <w:rPr>
          <w:rFonts w:ascii="Times New Roman" w:hAnsi="Times New Roman" w:cs="Times New Roman"/>
          <w:sz w:val="24"/>
          <w:szCs w:val="24"/>
        </w:rPr>
        <w:t>Po odstranění kočky z domácnosti zůstává alergen v prostředí až 5 měsíců! U psů je nejvíce alergizující přímý kontakt s </w:t>
      </w:r>
      <w:proofErr w:type="spellStart"/>
      <w:r w:rsidR="001668AA" w:rsidRPr="00563920">
        <w:rPr>
          <w:rFonts w:ascii="Times New Roman" w:hAnsi="Times New Roman" w:cs="Times New Roman"/>
          <w:sz w:val="24"/>
          <w:szCs w:val="24"/>
        </w:rPr>
        <w:t>epiteliemi</w:t>
      </w:r>
      <w:proofErr w:type="spellEnd"/>
      <w:r w:rsidR="001668AA" w:rsidRPr="00563920">
        <w:rPr>
          <w:rFonts w:ascii="Times New Roman" w:hAnsi="Times New Roman" w:cs="Times New Roman"/>
          <w:sz w:val="24"/>
          <w:szCs w:val="24"/>
        </w:rPr>
        <w:t xml:space="preserve"> psa, některé rasy byly v minulosti dokonce označovány za více alergenní (boxer, knírač). Tyto údaje ale možná spíš souvisí s vyšším výskytem dané rasy v rámci módních vln chovatelství. V posledních letech tyto dvě rasy zrovna moc „moderní“ nejsou.  U ptáků je nebezpečný výskyt roztočů v peří. </w:t>
      </w:r>
    </w:p>
    <w:p w:rsidR="001668AA" w:rsidRPr="00563920" w:rsidRDefault="001668AA" w:rsidP="00563920">
      <w:pPr>
        <w:jc w:val="both"/>
        <w:rPr>
          <w:rFonts w:ascii="Times New Roman" w:hAnsi="Times New Roman" w:cs="Times New Roman"/>
          <w:sz w:val="24"/>
          <w:szCs w:val="24"/>
        </w:rPr>
      </w:pPr>
      <w:r w:rsidRPr="003530DD">
        <w:rPr>
          <w:rFonts w:ascii="Times New Roman" w:hAnsi="Times New Roman" w:cs="Times New Roman"/>
          <w:b/>
          <w:bCs/>
          <w:sz w:val="24"/>
          <w:szCs w:val="24"/>
        </w:rPr>
        <w:t>Plísně a mikroorganismy</w:t>
      </w:r>
      <w:r w:rsidRPr="00563920">
        <w:rPr>
          <w:rFonts w:ascii="Times New Roman" w:hAnsi="Times New Roman" w:cs="Times New Roman"/>
          <w:sz w:val="24"/>
          <w:szCs w:val="24"/>
        </w:rPr>
        <w:t xml:space="preserve"> – problém v budovách, které nejsou pravidelně větrány (chaty a chalupy), nebezpečný může být výskyt plísní za obložením nebo </w:t>
      </w:r>
      <w:proofErr w:type="spellStart"/>
      <w:r w:rsidRPr="00563920">
        <w:rPr>
          <w:rFonts w:ascii="Times New Roman" w:hAnsi="Times New Roman" w:cs="Times New Roman"/>
          <w:sz w:val="24"/>
          <w:szCs w:val="24"/>
        </w:rPr>
        <w:t>tapetam</w:t>
      </w:r>
      <w:r w:rsidR="003530DD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563920">
        <w:rPr>
          <w:rFonts w:ascii="Times New Roman" w:hAnsi="Times New Roman" w:cs="Times New Roman"/>
          <w:sz w:val="24"/>
          <w:szCs w:val="24"/>
        </w:rPr>
        <w:t xml:space="preserve"> na stěnách, stropech apod, kde může dlouho unikat pozornosti. Stejně tak tyto</w:t>
      </w:r>
      <w:r w:rsidR="003530DD">
        <w:rPr>
          <w:rFonts w:ascii="Times New Roman" w:hAnsi="Times New Roman" w:cs="Times New Roman"/>
          <w:sz w:val="24"/>
          <w:szCs w:val="24"/>
        </w:rPr>
        <w:t xml:space="preserve"> </w:t>
      </w:r>
      <w:r w:rsidRPr="00563920">
        <w:rPr>
          <w:rFonts w:ascii="Times New Roman" w:hAnsi="Times New Roman" w:cs="Times New Roman"/>
          <w:sz w:val="24"/>
          <w:szCs w:val="24"/>
        </w:rPr>
        <w:t xml:space="preserve">mikroorganismy mohou přežívat v klimatizacích, např. termofilní aktinomycety. </w:t>
      </w:r>
    </w:p>
    <w:p w:rsidR="008C2585" w:rsidRPr="00563920" w:rsidRDefault="001668AA" w:rsidP="00563920">
      <w:pPr>
        <w:jc w:val="both"/>
        <w:rPr>
          <w:rFonts w:ascii="Times New Roman" w:hAnsi="Times New Roman" w:cs="Times New Roman"/>
          <w:sz w:val="24"/>
          <w:szCs w:val="24"/>
        </w:rPr>
      </w:pPr>
      <w:r w:rsidRPr="003530DD">
        <w:rPr>
          <w:rFonts w:ascii="Times New Roman" w:hAnsi="Times New Roman" w:cs="Times New Roman"/>
          <w:b/>
          <w:bCs/>
          <w:sz w:val="24"/>
          <w:szCs w:val="24"/>
        </w:rPr>
        <w:t>Potravinové alergeny</w:t>
      </w:r>
      <w:r w:rsidRPr="00563920">
        <w:rPr>
          <w:rFonts w:ascii="Times New Roman" w:hAnsi="Times New Roman" w:cs="Times New Roman"/>
          <w:sz w:val="24"/>
          <w:szCs w:val="24"/>
        </w:rPr>
        <w:t xml:space="preserve"> – představují velký problém z hlediska diagnostiky, protože v potravě jsou součástí směsí mnoha látek</w:t>
      </w:r>
      <w:r w:rsidR="003530DD">
        <w:rPr>
          <w:rFonts w:ascii="Times New Roman" w:hAnsi="Times New Roman" w:cs="Times New Roman"/>
          <w:sz w:val="24"/>
          <w:szCs w:val="24"/>
        </w:rPr>
        <w:t>. P</w:t>
      </w:r>
      <w:r w:rsidRPr="00563920">
        <w:rPr>
          <w:rFonts w:ascii="Times New Roman" w:hAnsi="Times New Roman" w:cs="Times New Roman"/>
          <w:sz w:val="24"/>
          <w:szCs w:val="24"/>
        </w:rPr>
        <w:t xml:space="preserve">o tepelné úpravě </w:t>
      </w:r>
      <w:r w:rsidR="00880E9C" w:rsidRPr="00563920">
        <w:rPr>
          <w:rFonts w:ascii="Times New Roman" w:hAnsi="Times New Roman" w:cs="Times New Roman"/>
          <w:sz w:val="24"/>
          <w:szCs w:val="24"/>
        </w:rPr>
        <w:t>nebo po působení různých konzervantů, dochucovadel, barviv apod. mohou měnit své vlastnosti a jejich účinek může být jiný</w:t>
      </w:r>
      <w:r w:rsidR="003530DD">
        <w:rPr>
          <w:rFonts w:ascii="Times New Roman" w:hAnsi="Times New Roman" w:cs="Times New Roman"/>
          <w:sz w:val="24"/>
          <w:szCs w:val="24"/>
        </w:rPr>
        <w:t>,</w:t>
      </w:r>
      <w:r w:rsidR="00880E9C" w:rsidRPr="00563920">
        <w:rPr>
          <w:rFonts w:ascii="Times New Roman" w:hAnsi="Times New Roman" w:cs="Times New Roman"/>
          <w:sz w:val="24"/>
          <w:szCs w:val="24"/>
        </w:rPr>
        <w:t xml:space="preserve"> než má původní látka. V potravinách se mohou také vyskytovat různé zbytky antibiotik nebo pesticidů, které tam být nemají a mohou působit potíže. </w:t>
      </w:r>
      <w:r w:rsidR="008C2585" w:rsidRPr="003530DD">
        <w:rPr>
          <w:rFonts w:ascii="Times New Roman" w:hAnsi="Times New Roman" w:cs="Times New Roman"/>
          <w:b/>
          <w:bCs/>
          <w:sz w:val="24"/>
          <w:szCs w:val="24"/>
        </w:rPr>
        <w:t>Kravské mléko</w:t>
      </w:r>
      <w:r w:rsidR="008C2585" w:rsidRPr="00563920">
        <w:rPr>
          <w:rFonts w:ascii="Times New Roman" w:hAnsi="Times New Roman" w:cs="Times New Roman"/>
          <w:sz w:val="24"/>
          <w:szCs w:val="24"/>
        </w:rPr>
        <w:t xml:space="preserve">: hlavní alergeny kasein, beta laktoglobulin, sérový albumin – vše bovinního původu, pro člověka to jsou do určité míry „cizí“ molekuly.  V speciálním hypoalergenním mléku se hydrolýzou nebo enzymaticky štěpí tyto velké proteiny tak, aby molekulová hmotnost byla nižší a pak už nepůsobily alergenně. </w:t>
      </w:r>
      <w:r w:rsidR="008C2585" w:rsidRPr="003530DD">
        <w:rPr>
          <w:rFonts w:ascii="Times New Roman" w:hAnsi="Times New Roman" w:cs="Times New Roman"/>
          <w:b/>
          <w:bCs/>
          <w:sz w:val="24"/>
          <w:szCs w:val="24"/>
        </w:rPr>
        <w:t>Vají</w:t>
      </w:r>
      <w:r w:rsidR="003530DD" w:rsidRPr="003530DD">
        <w:rPr>
          <w:rFonts w:ascii="Times New Roman" w:hAnsi="Times New Roman" w:cs="Times New Roman"/>
          <w:b/>
          <w:bCs/>
          <w:sz w:val="24"/>
          <w:szCs w:val="24"/>
        </w:rPr>
        <w:t>č</w:t>
      </w:r>
      <w:r w:rsidR="008C2585" w:rsidRPr="003530DD">
        <w:rPr>
          <w:rFonts w:ascii="Times New Roman" w:hAnsi="Times New Roman" w:cs="Times New Roman"/>
          <w:b/>
          <w:bCs/>
          <w:sz w:val="24"/>
          <w:szCs w:val="24"/>
        </w:rPr>
        <w:t>ka:</w:t>
      </w:r>
      <w:r w:rsidR="008C2585" w:rsidRPr="00563920">
        <w:rPr>
          <w:rFonts w:ascii="Times New Roman" w:hAnsi="Times New Roman" w:cs="Times New Roman"/>
          <w:sz w:val="24"/>
          <w:szCs w:val="24"/>
        </w:rPr>
        <w:t xml:space="preserve"> víc alergenní se bílek, hlavní alergeny jsou </w:t>
      </w:r>
      <w:proofErr w:type="spellStart"/>
      <w:r w:rsidR="008C2585" w:rsidRPr="00563920">
        <w:rPr>
          <w:rFonts w:ascii="Times New Roman" w:hAnsi="Times New Roman" w:cs="Times New Roman"/>
          <w:sz w:val="24"/>
          <w:szCs w:val="24"/>
        </w:rPr>
        <w:t>ovalbumin</w:t>
      </w:r>
      <w:proofErr w:type="spellEnd"/>
      <w:r w:rsidR="008C2585" w:rsidRPr="00563920">
        <w:rPr>
          <w:rFonts w:ascii="Times New Roman" w:hAnsi="Times New Roman" w:cs="Times New Roman"/>
          <w:sz w:val="24"/>
          <w:szCs w:val="24"/>
        </w:rPr>
        <w:t xml:space="preserve"> (termolabilní) a </w:t>
      </w:r>
      <w:proofErr w:type="spellStart"/>
      <w:r w:rsidR="008C2585" w:rsidRPr="00563920">
        <w:rPr>
          <w:rFonts w:ascii="Times New Roman" w:hAnsi="Times New Roman" w:cs="Times New Roman"/>
          <w:sz w:val="24"/>
          <w:szCs w:val="24"/>
        </w:rPr>
        <w:t>ovomukoid</w:t>
      </w:r>
      <w:proofErr w:type="spellEnd"/>
      <w:r w:rsidR="008C2585" w:rsidRPr="00563920">
        <w:rPr>
          <w:rFonts w:ascii="Times New Roman" w:hAnsi="Times New Roman" w:cs="Times New Roman"/>
          <w:sz w:val="24"/>
          <w:szCs w:val="24"/>
        </w:rPr>
        <w:t xml:space="preserve"> (termostabilní). </w:t>
      </w:r>
      <w:r w:rsidR="008C2585" w:rsidRPr="003530DD">
        <w:rPr>
          <w:rFonts w:ascii="Times New Roman" w:hAnsi="Times New Roman" w:cs="Times New Roman"/>
          <w:b/>
          <w:bCs/>
          <w:sz w:val="24"/>
          <w:szCs w:val="24"/>
        </w:rPr>
        <w:t>Ryby:</w:t>
      </w:r>
      <w:r w:rsidR="008C2585" w:rsidRPr="00563920">
        <w:rPr>
          <w:rFonts w:ascii="Times New Roman" w:hAnsi="Times New Roman" w:cs="Times New Roman"/>
          <w:sz w:val="24"/>
          <w:szCs w:val="24"/>
        </w:rPr>
        <w:t xml:space="preserve"> vedle pravých alergenů obsahuje</w:t>
      </w:r>
      <w:r w:rsidR="003530DD">
        <w:rPr>
          <w:rFonts w:ascii="Times New Roman" w:hAnsi="Times New Roman" w:cs="Times New Roman"/>
          <w:sz w:val="24"/>
          <w:szCs w:val="24"/>
        </w:rPr>
        <w:t xml:space="preserve"> rybí maso </w:t>
      </w:r>
      <w:r w:rsidR="008C2585" w:rsidRPr="00563920">
        <w:rPr>
          <w:rFonts w:ascii="Times New Roman" w:hAnsi="Times New Roman" w:cs="Times New Roman"/>
          <w:sz w:val="24"/>
          <w:szCs w:val="24"/>
        </w:rPr>
        <w:t xml:space="preserve">i tzv. nespecifické </w:t>
      </w:r>
      <w:proofErr w:type="spellStart"/>
      <w:r w:rsidR="008C2585" w:rsidRPr="00563920">
        <w:rPr>
          <w:rFonts w:ascii="Times New Roman" w:hAnsi="Times New Roman" w:cs="Times New Roman"/>
          <w:sz w:val="24"/>
          <w:szCs w:val="24"/>
        </w:rPr>
        <w:t>histaminoliberátory</w:t>
      </w:r>
      <w:proofErr w:type="spellEnd"/>
      <w:r w:rsidR="008C2585" w:rsidRPr="00563920">
        <w:rPr>
          <w:rFonts w:ascii="Times New Roman" w:hAnsi="Times New Roman" w:cs="Times New Roman"/>
          <w:sz w:val="24"/>
          <w:szCs w:val="24"/>
        </w:rPr>
        <w:t xml:space="preserve"> (uvolňují histamin z žírných buněk) a některé druhy ryb (tuňák) mají i přímo vyšší výskyt histaminu v mase. Pokud není ryb</w:t>
      </w:r>
      <w:r w:rsidR="003530DD">
        <w:rPr>
          <w:rFonts w:ascii="Times New Roman" w:hAnsi="Times New Roman" w:cs="Times New Roman"/>
          <w:sz w:val="24"/>
          <w:szCs w:val="24"/>
        </w:rPr>
        <w:t>a</w:t>
      </w:r>
      <w:r w:rsidR="008C2585" w:rsidRPr="00563920">
        <w:rPr>
          <w:rFonts w:ascii="Times New Roman" w:hAnsi="Times New Roman" w:cs="Times New Roman"/>
          <w:sz w:val="24"/>
          <w:szCs w:val="24"/>
        </w:rPr>
        <w:t xml:space="preserve"> úplně čerstvá, tak obsah histaminu stoupá, neboť </w:t>
      </w:r>
      <w:r w:rsidR="003530DD">
        <w:rPr>
          <w:rFonts w:ascii="Times New Roman" w:hAnsi="Times New Roman" w:cs="Times New Roman"/>
          <w:sz w:val="24"/>
          <w:szCs w:val="24"/>
        </w:rPr>
        <w:t xml:space="preserve">se vytváří </w:t>
      </w:r>
      <w:r w:rsidR="008C2585" w:rsidRPr="00563920">
        <w:rPr>
          <w:rFonts w:ascii="Times New Roman" w:hAnsi="Times New Roman" w:cs="Times New Roman"/>
          <w:sz w:val="24"/>
          <w:szCs w:val="24"/>
        </w:rPr>
        <w:t xml:space="preserve">degradací histidinu. </w:t>
      </w:r>
      <w:r w:rsidR="008C2585" w:rsidRPr="003530DD">
        <w:rPr>
          <w:rFonts w:ascii="Times New Roman" w:hAnsi="Times New Roman" w:cs="Times New Roman"/>
          <w:b/>
          <w:bCs/>
          <w:sz w:val="24"/>
          <w:szCs w:val="24"/>
        </w:rPr>
        <w:t xml:space="preserve">Celer </w:t>
      </w:r>
      <w:r w:rsidR="008C2585" w:rsidRPr="00563920">
        <w:rPr>
          <w:rFonts w:ascii="Times New Roman" w:hAnsi="Times New Roman" w:cs="Times New Roman"/>
          <w:sz w:val="24"/>
          <w:szCs w:val="24"/>
        </w:rPr>
        <w:t>je často zdrojem problémů pro alergiky, jsou popsány až anafylaktické reakce</w:t>
      </w:r>
      <w:r w:rsidR="00934705" w:rsidRPr="00563920">
        <w:rPr>
          <w:rFonts w:ascii="Times New Roman" w:hAnsi="Times New Roman" w:cs="Times New Roman"/>
          <w:sz w:val="24"/>
          <w:szCs w:val="24"/>
        </w:rPr>
        <w:t>. Je alergenní i po zmrazení nebo povaření, často podobně reaguje petržel, fenykl, anýz. Dále také jablka, lískové ořechy, broskve</w:t>
      </w:r>
      <w:r w:rsidR="003530DD">
        <w:rPr>
          <w:rFonts w:ascii="Times New Roman" w:hAnsi="Times New Roman" w:cs="Times New Roman"/>
          <w:sz w:val="24"/>
          <w:szCs w:val="24"/>
        </w:rPr>
        <w:t xml:space="preserve"> mohou být příčinou alergií. </w:t>
      </w:r>
      <w:r w:rsidR="003530DD" w:rsidRPr="003530DD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="00934705" w:rsidRPr="003530DD">
        <w:rPr>
          <w:rFonts w:ascii="Times New Roman" w:hAnsi="Times New Roman" w:cs="Times New Roman"/>
          <w:b/>
          <w:bCs/>
          <w:sz w:val="24"/>
          <w:szCs w:val="24"/>
        </w:rPr>
        <w:t>ahody</w:t>
      </w:r>
      <w:r w:rsidR="00934705" w:rsidRPr="00563920">
        <w:rPr>
          <w:rFonts w:ascii="Times New Roman" w:hAnsi="Times New Roman" w:cs="Times New Roman"/>
          <w:sz w:val="24"/>
          <w:szCs w:val="24"/>
        </w:rPr>
        <w:t xml:space="preserve"> často vyvolají výsev kopřivky, zde se</w:t>
      </w:r>
      <w:r w:rsidR="003530DD">
        <w:rPr>
          <w:rFonts w:ascii="Times New Roman" w:hAnsi="Times New Roman" w:cs="Times New Roman"/>
          <w:sz w:val="24"/>
          <w:szCs w:val="24"/>
        </w:rPr>
        <w:t xml:space="preserve"> ale</w:t>
      </w:r>
      <w:r w:rsidR="00934705" w:rsidRPr="00563920">
        <w:rPr>
          <w:rFonts w:ascii="Times New Roman" w:hAnsi="Times New Roman" w:cs="Times New Roman"/>
          <w:sz w:val="24"/>
          <w:szCs w:val="24"/>
        </w:rPr>
        <w:t xml:space="preserve"> většinou jedná o nespecifickou </w:t>
      </w:r>
      <w:proofErr w:type="spellStart"/>
      <w:r w:rsidR="00934705" w:rsidRPr="00563920">
        <w:rPr>
          <w:rFonts w:ascii="Times New Roman" w:hAnsi="Times New Roman" w:cs="Times New Roman"/>
          <w:sz w:val="24"/>
          <w:szCs w:val="24"/>
        </w:rPr>
        <w:lastRenderedPageBreak/>
        <w:t>histaminoliberaci</w:t>
      </w:r>
      <w:proofErr w:type="spellEnd"/>
      <w:r w:rsidR="00934705" w:rsidRPr="00563920">
        <w:rPr>
          <w:rFonts w:ascii="Times New Roman" w:hAnsi="Times New Roman" w:cs="Times New Roman"/>
          <w:sz w:val="24"/>
          <w:szCs w:val="24"/>
        </w:rPr>
        <w:t xml:space="preserve"> spíše než o </w:t>
      </w:r>
      <w:proofErr w:type="spellStart"/>
      <w:r w:rsidR="00934705" w:rsidRPr="00563920">
        <w:rPr>
          <w:rFonts w:ascii="Times New Roman" w:hAnsi="Times New Roman" w:cs="Times New Roman"/>
          <w:sz w:val="24"/>
          <w:szCs w:val="24"/>
        </w:rPr>
        <w:t>IgE</w:t>
      </w:r>
      <w:proofErr w:type="spellEnd"/>
      <w:r w:rsidR="00934705" w:rsidRPr="00563920">
        <w:rPr>
          <w:rFonts w:ascii="Times New Roman" w:hAnsi="Times New Roman" w:cs="Times New Roman"/>
          <w:sz w:val="24"/>
          <w:szCs w:val="24"/>
        </w:rPr>
        <w:t xml:space="preserve"> zprostředkovanou reakci. Nepříjemné reakce vyvolává také kakao a čokoláda</w:t>
      </w:r>
      <w:r w:rsidR="00A50B96" w:rsidRPr="00563920">
        <w:rPr>
          <w:rFonts w:ascii="Times New Roman" w:hAnsi="Times New Roman" w:cs="Times New Roman"/>
          <w:sz w:val="24"/>
          <w:szCs w:val="24"/>
        </w:rPr>
        <w:t>:</w:t>
      </w:r>
      <w:r w:rsidR="00934705" w:rsidRPr="00563920">
        <w:rPr>
          <w:rFonts w:ascii="Times New Roman" w:hAnsi="Times New Roman" w:cs="Times New Roman"/>
          <w:sz w:val="24"/>
          <w:szCs w:val="24"/>
        </w:rPr>
        <w:t xml:space="preserve"> často bolesti hlavy ne na alergickém podkladě, ale na podkladě vasomotorického působení tyraminu. </w:t>
      </w:r>
    </w:p>
    <w:p w:rsidR="00934705" w:rsidRPr="00563920" w:rsidRDefault="00934705" w:rsidP="00563920">
      <w:pPr>
        <w:jc w:val="both"/>
        <w:rPr>
          <w:rFonts w:ascii="Times New Roman" w:hAnsi="Times New Roman" w:cs="Times New Roman"/>
          <w:sz w:val="24"/>
          <w:szCs w:val="24"/>
        </w:rPr>
      </w:pPr>
      <w:r w:rsidRPr="003530DD">
        <w:rPr>
          <w:rFonts w:ascii="Times New Roman" w:hAnsi="Times New Roman" w:cs="Times New Roman"/>
          <w:b/>
          <w:bCs/>
          <w:sz w:val="24"/>
          <w:szCs w:val="24"/>
        </w:rPr>
        <w:t>Hmyzí jed</w:t>
      </w:r>
      <w:r w:rsidRPr="00563920">
        <w:rPr>
          <w:rFonts w:ascii="Times New Roman" w:hAnsi="Times New Roman" w:cs="Times New Roman"/>
          <w:sz w:val="24"/>
          <w:szCs w:val="24"/>
        </w:rPr>
        <w:t xml:space="preserve"> – nejvíc vosy a včely. Asi 20 % populace má zvýšenou hladinu specifických </w:t>
      </w:r>
      <w:proofErr w:type="spellStart"/>
      <w:r w:rsidRPr="00563920">
        <w:rPr>
          <w:rFonts w:ascii="Times New Roman" w:hAnsi="Times New Roman" w:cs="Times New Roman"/>
          <w:sz w:val="24"/>
          <w:szCs w:val="24"/>
        </w:rPr>
        <w:t>IgE</w:t>
      </w:r>
      <w:proofErr w:type="spellEnd"/>
      <w:r w:rsidRPr="00563920">
        <w:rPr>
          <w:rFonts w:ascii="Times New Roman" w:hAnsi="Times New Roman" w:cs="Times New Roman"/>
          <w:sz w:val="24"/>
          <w:szCs w:val="24"/>
        </w:rPr>
        <w:t xml:space="preserve"> proti těmto alergenům. V jedu těchto blanokřídlých se navíc vyskytují </w:t>
      </w:r>
      <w:proofErr w:type="spellStart"/>
      <w:r w:rsidRPr="00563920">
        <w:rPr>
          <w:rFonts w:ascii="Times New Roman" w:hAnsi="Times New Roman" w:cs="Times New Roman"/>
          <w:sz w:val="24"/>
          <w:szCs w:val="24"/>
        </w:rPr>
        <w:t>vasoaktivní</w:t>
      </w:r>
      <w:proofErr w:type="spellEnd"/>
      <w:r w:rsidRPr="00563920">
        <w:rPr>
          <w:rFonts w:ascii="Times New Roman" w:hAnsi="Times New Roman" w:cs="Times New Roman"/>
          <w:sz w:val="24"/>
          <w:szCs w:val="24"/>
        </w:rPr>
        <w:t xml:space="preserve"> aminy, které modulují cé</w:t>
      </w:r>
      <w:r w:rsidR="003530DD">
        <w:rPr>
          <w:rFonts w:ascii="Times New Roman" w:hAnsi="Times New Roman" w:cs="Times New Roman"/>
          <w:sz w:val="24"/>
          <w:szCs w:val="24"/>
        </w:rPr>
        <w:t>v</w:t>
      </w:r>
      <w:r w:rsidRPr="00563920">
        <w:rPr>
          <w:rFonts w:ascii="Times New Roman" w:hAnsi="Times New Roman" w:cs="Times New Roman"/>
          <w:sz w:val="24"/>
          <w:szCs w:val="24"/>
        </w:rPr>
        <w:t xml:space="preserve">ní reakci při kontaktu. Mohou se objevit tzv. anafylaktické reakce. </w:t>
      </w:r>
    </w:p>
    <w:p w:rsidR="00F120B9" w:rsidRPr="00563920" w:rsidRDefault="00934705" w:rsidP="00563920">
      <w:pPr>
        <w:jc w:val="both"/>
        <w:rPr>
          <w:rFonts w:ascii="Times New Roman" w:hAnsi="Times New Roman" w:cs="Times New Roman"/>
          <w:sz w:val="24"/>
          <w:szCs w:val="24"/>
        </w:rPr>
      </w:pPr>
      <w:r w:rsidRPr="003530DD">
        <w:rPr>
          <w:rFonts w:ascii="Times New Roman" w:hAnsi="Times New Roman" w:cs="Times New Roman"/>
          <w:b/>
          <w:bCs/>
          <w:sz w:val="24"/>
          <w:szCs w:val="24"/>
        </w:rPr>
        <w:t>Léky:</w:t>
      </w:r>
      <w:r w:rsidRPr="00563920">
        <w:rPr>
          <w:rFonts w:ascii="Times New Roman" w:hAnsi="Times New Roman" w:cs="Times New Roman"/>
          <w:sz w:val="24"/>
          <w:szCs w:val="24"/>
        </w:rPr>
        <w:t xml:space="preserve"> nejčastější jsou kožní projevy, jde čas</w:t>
      </w:r>
      <w:r w:rsidR="003530DD">
        <w:rPr>
          <w:rFonts w:ascii="Times New Roman" w:hAnsi="Times New Roman" w:cs="Times New Roman"/>
          <w:sz w:val="24"/>
          <w:szCs w:val="24"/>
        </w:rPr>
        <w:t>t</w:t>
      </w:r>
      <w:r w:rsidRPr="00563920">
        <w:rPr>
          <w:rFonts w:ascii="Times New Roman" w:hAnsi="Times New Roman" w:cs="Times New Roman"/>
          <w:sz w:val="24"/>
          <w:szCs w:val="24"/>
        </w:rPr>
        <w:t xml:space="preserve">o o hypersenzitivity I., II. </w:t>
      </w:r>
      <w:proofErr w:type="gramStart"/>
      <w:r w:rsidRPr="00563920">
        <w:rPr>
          <w:rFonts w:ascii="Times New Roman" w:hAnsi="Times New Roman" w:cs="Times New Roman"/>
          <w:sz w:val="24"/>
          <w:szCs w:val="24"/>
        </w:rPr>
        <w:t>a  III</w:t>
      </w:r>
      <w:proofErr w:type="gramEnd"/>
      <w:r w:rsidRPr="00563920">
        <w:rPr>
          <w:rFonts w:ascii="Times New Roman" w:hAnsi="Times New Roman" w:cs="Times New Roman"/>
          <w:sz w:val="24"/>
          <w:szCs w:val="24"/>
        </w:rPr>
        <w:t>. typu, n</w:t>
      </w:r>
      <w:r w:rsidR="003530DD">
        <w:rPr>
          <w:rFonts w:ascii="Times New Roman" w:hAnsi="Times New Roman" w:cs="Times New Roman"/>
          <w:sz w:val="24"/>
          <w:szCs w:val="24"/>
        </w:rPr>
        <w:t>ě</w:t>
      </w:r>
      <w:r w:rsidRPr="00563920">
        <w:rPr>
          <w:rFonts w:ascii="Times New Roman" w:hAnsi="Times New Roman" w:cs="Times New Roman"/>
          <w:sz w:val="24"/>
          <w:szCs w:val="24"/>
        </w:rPr>
        <w:t xml:space="preserve">které léky mají přímé </w:t>
      </w:r>
      <w:proofErr w:type="spellStart"/>
      <w:r w:rsidRPr="00563920">
        <w:rPr>
          <w:rFonts w:ascii="Times New Roman" w:hAnsi="Times New Roman" w:cs="Times New Roman"/>
          <w:sz w:val="24"/>
          <w:szCs w:val="24"/>
        </w:rPr>
        <w:t>histaminolibarační</w:t>
      </w:r>
      <w:proofErr w:type="spellEnd"/>
      <w:r w:rsidRPr="00563920">
        <w:rPr>
          <w:rFonts w:ascii="Times New Roman" w:hAnsi="Times New Roman" w:cs="Times New Roman"/>
          <w:sz w:val="24"/>
          <w:szCs w:val="24"/>
        </w:rPr>
        <w:t xml:space="preserve"> účinky. Problémem je, pokud pacient bere léků více, tak kter</w:t>
      </w:r>
      <w:r w:rsidR="003530DD">
        <w:rPr>
          <w:rFonts w:ascii="Times New Roman" w:hAnsi="Times New Roman" w:cs="Times New Roman"/>
          <w:sz w:val="24"/>
          <w:szCs w:val="24"/>
        </w:rPr>
        <w:t>á</w:t>
      </w:r>
      <w:r w:rsidRPr="00563920">
        <w:rPr>
          <w:rFonts w:ascii="Times New Roman" w:hAnsi="Times New Roman" w:cs="Times New Roman"/>
          <w:sz w:val="24"/>
          <w:szCs w:val="24"/>
        </w:rPr>
        <w:t xml:space="preserve"> složka je za reakci od</w:t>
      </w:r>
      <w:r w:rsidR="003530DD">
        <w:rPr>
          <w:rFonts w:ascii="Times New Roman" w:hAnsi="Times New Roman" w:cs="Times New Roman"/>
          <w:sz w:val="24"/>
          <w:szCs w:val="24"/>
        </w:rPr>
        <w:t>p</w:t>
      </w:r>
      <w:r w:rsidRPr="00563920">
        <w:rPr>
          <w:rFonts w:ascii="Times New Roman" w:hAnsi="Times New Roman" w:cs="Times New Roman"/>
          <w:sz w:val="24"/>
          <w:szCs w:val="24"/>
        </w:rPr>
        <w:t>ov</w:t>
      </w:r>
      <w:r w:rsidR="003530DD">
        <w:rPr>
          <w:rFonts w:ascii="Times New Roman" w:hAnsi="Times New Roman" w:cs="Times New Roman"/>
          <w:sz w:val="24"/>
          <w:szCs w:val="24"/>
        </w:rPr>
        <w:t>ě</w:t>
      </w:r>
      <w:r w:rsidRPr="00563920">
        <w:rPr>
          <w:rFonts w:ascii="Times New Roman" w:hAnsi="Times New Roman" w:cs="Times New Roman"/>
          <w:sz w:val="24"/>
          <w:szCs w:val="24"/>
        </w:rPr>
        <w:t>dná</w:t>
      </w:r>
      <w:r w:rsidR="003530DD">
        <w:rPr>
          <w:rFonts w:ascii="Times New Roman" w:hAnsi="Times New Roman" w:cs="Times New Roman"/>
          <w:sz w:val="24"/>
          <w:szCs w:val="24"/>
        </w:rPr>
        <w:t xml:space="preserve">. Také </w:t>
      </w:r>
      <w:r w:rsidRPr="00563920">
        <w:rPr>
          <w:rFonts w:ascii="Times New Roman" w:hAnsi="Times New Roman" w:cs="Times New Roman"/>
          <w:sz w:val="24"/>
          <w:szCs w:val="24"/>
        </w:rPr>
        <w:t>je třeba určit</w:t>
      </w:r>
      <w:r w:rsidR="0008381D">
        <w:rPr>
          <w:rFonts w:ascii="Times New Roman" w:hAnsi="Times New Roman" w:cs="Times New Roman"/>
          <w:sz w:val="24"/>
          <w:szCs w:val="24"/>
        </w:rPr>
        <w:t>,</w:t>
      </w:r>
      <w:r w:rsidRPr="00563920">
        <w:rPr>
          <w:rFonts w:ascii="Times New Roman" w:hAnsi="Times New Roman" w:cs="Times New Roman"/>
          <w:sz w:val="24"/>
          <w:szCs w:val="24"/>
        </w:rPr>
        <w:t xml:space="preserve"> jestli se jedná o imunologicky zprostředkovanou reakci nebo j</w:t>
      </w:r>
      <w:r w:rsidR="0008381D">
        <w:rPr>
          <w:rFonts w:ascii="Times New Roman" w:hAnsi="Times New Roman" w:cs="Times New Roman"/>
          <w:sz w:val="24"/>
          <w:szCs w:val="24"/>
        </w:rPr>
        <w:t>en</w:t>
      </w:r>
      <w:r w:rsidRPr="00563920">
        <w:rPr>
          <w:rFonts w:ascii="Times New Roman" w:hAnsi="Times New Roman" w:cs="Times New Roman"/>
          <w:sz w:val="24"/>
          <w:szCs w:val="24"/>
        </w:rPr>
        <w:t xml:space="preserve"> vedlejší účinek </w:t>
      </w:r>
      <w:r w:rsidR="00F120B9" w:rsidRPr="00563920">
        <w:rPr>
          <w:rFonts w:ascii="Times New Roman" w:hAnsi="Times New Roman" w:cs="Times New Roman"/>
          <w:sz w:val="24"/>
          <w:szCs w:val="24"/>
        </w:rPr>
        <w:t xml:space="preserve">příslušného </w:t>
      </w:r>
      <w:r w:rsidRPr="00563920">
        <w:rPr>
          <w:rFonts w:ascii="Times New Roman" w:hAnsi="Times New Roman" w:cs="Times New Roman"/>
          <w:sz w:val="24"/>
          <w:szCs w:val="24"/>
        </w:rPr>
        <w:t xml:space="preserve">léku. </w:t>
      </w:r>
      <w:r w:rsidR="00F120B9" w:rsidRPr="00563920">
        <w:rPr>
          <w:rFonts w:ascii="Times New Roman" w:hAnsi="Times New Roman" w:cs="Times New Roman"/>
          <w:sz w:val="24"/>
          <w:szCs w:val="24"/>
        </w:rPr>
        <w:t>U léků je často tzv. haptenový mechanismus působení – malá funkční skupina z léků se naváže na protein, který je dostatečně velký, aby mohl alergizovat. N</w:t>
      </w:r>
      <w:r w:rsidR="0008381D">
        <w:rPr>
          <w:rFonts w:ascii="Times New Roman" w:hAnsi="Times New Roman" w:cs="Times New Roman"/>
          <w:sz w:val="24"/>
          <w:szCs w:val="24"/>
        </w:rPr>
        <w:t>ě</w:t>
      </w:r>
      <w:r w:rsidR="00F120B9" w:rsidRPr="00563920">
        <w:rPr>
          <w:rFonts w:ascii="Times New Roman" w:hAnsi="Times New Roman" w:cs="Times New Roman"/>
          <w:sz w:val="24"/>
          <w:szCs w:val="24"/>
        </w:rPr>
        <w:t>které léky samy o sobě jsou velké prot</w:t>
      </w:r>
      <w:r w:rsidR="0008381D">
        <w:rPr>
          <w:rFonts w:ascii="Times New Roman" w:hAnsi="Times New Roman" w:cs="Times New Roman"/>
          <w:sz w:val="24"/>
          <w:szCs w:val="24"/>
        </w:rPr>
        <w:t>e</w:t>
      </w:r>
      <w:r w:rsidR="00F120B9" w:rsidRPr="00563920">
        <w:rPr>
          <w:rFonts w:ascii="Times New Roman" w:hAnsi="Times New Roman" w:cs="Times New Roman"/>
          <w:sz w:val="24"/>
          <w:szCs w:val="24"/>
        </w:rPr>
        <w:t>inové molekuly a mohou toto dělat přímo (insulin</w:t>
      </w:r>
      <w:r w:rsidR="0008381D">
        <w:rPr>
          <w:rFonts w:ascii="Times New Roman" w:hAnsi="Times New Roman" w:cs="Times New Roman"/>
          <w:sz w:val="24"/>
          <w:szCs w:val="24"/>
        </w:rPr>
        <w:t>,</w:t>
      </w:r>
      <w:r w:rsidR="00F120B9" w:rsidRPr="00563920">
        <w:rPr>
          <w:rFonts w:ascii="Times New Roman" w:hAnsi="Times New Roman" w:cs="Times New Roman"/>
          <w:sz w:val="24"/>
          <w:szCs w:val="24"/>
        </w:rPr>
        <w:t xml:space="preserve"> heterologní séra apod). </w:t>
      </w:r>
      <w:r w:rsidR="0008381D">
        <w:rPr>
          <w:rFonts w:ascii="Times New Roman" w:hAnsi="Times New Roman" w:cs="Times New Roman"/>
          <w:sz w:val="24"/>
          <w:szCs w:val="24"/>
        </w:rPr>
        <w:t>Č</w:t>
      </w:r>
      <w:r w:rsidR="00F120B9" w:rsidRPr="00563920">
        <w:rPr>
          <w:rFonts w:ascii="Times New Roman" w:hAnsi="Times New Roman" w:cs="Times New Roman"/>
          <w:sz w:val="24"/>
          <w:szCs w:val="24"/>
        </w:rPr>
        <w:t>asté jsou alergie na antibiotika (penicilin tvo</w:t>
      </w:r>
      <w:r w:rsidR="0008381D">
        <w:rPr>
          <w:rFonts w:ascii="Times New Roman" w:hAnsi="Times New Roman" w:cs="Times New Roman"/>
          <w:sz w:val="24"/>
          <w:szCs w:val="24"/>
        </w:rPr>
        <w:t>ř</w:t>
      </w:r>
      <w:r w:rsidR="00F120B9" w:rsidRPr="00563920">
        <w:rPr>
          <w:rFonts w:ascii="Times New Roman" w:hAnsi="Times New Roman" w:cs="Times New Roman"/>
          <w:sz w:val="24"/>
          <w:szCs w:val="24"/>
        </w:rPr>
        <w:t xml:space="preserve">ený beta </w:t>
      </w:r>
      <w:proofErr w:type="spellStart"/>
      <w:r w:rsidR="00F120B9" w:rsidRPr="00563920">
        <w:rPr>
          <w:rFonts w:ascii="Times New Roman" w:hAnsi="Times New Roman" w:cs="Times New Roman"/>
          <w:sz w:val="24"/>
          <w:szCs w:val="24"/>
        </w:rPr>
        <w:t>laktamovým</w:t>
      </w:r>
      <w:proofErr w:type="spellEnd"/>
      <w:r w:rsidR="00F120B9" w:rsidRPr="00563920">
        <w:rPr>
          <w:rFonts w:ascii="Times New Roman" w:hAnsi="Times New Roman" w:cs="Times New Roman"/>
          <w:sz w:val="24"/>
          <w:szCs w:val="24"/>
        </w:rPr>
        <w:t xml:space="preserve"> jádrem a postranním řetězcem, o</w:t>
      </w:r>
      <w:r w:rsidR="0008381D">
        <w:rPr>
          <w:rFonts w:ascii="Times New Roman" w:hAnsi="Times New Roman" w:cs="Times New Roman"/>
          <w:sz w:val="24"/>
          <w:szCs w:val="24"/>
        </w:rPr>
        <w:t>bě části</w:t>
      </w:r>
      <w:r w:rsidR="00F120B9" w:rsidRPr="00563920">
        <w:rPr>
          <w:rFonts w:ascii="Times New Roman" w:hAnsi="Times New Roman" w:cs="Times New Roman"/>
          <w:sz w:val="24"/>
          <w:szCs w:val="24"/>
        </w:rPr>
        <w:t xml:space="preserve"> mohou působit problémy). </w:t>
      </w:r>
    </w:p>
    <w:p w:rsidR="00F120B9" w:rsidRPr="00563920" w:rsidRDefault="00F120B9" w:rsidP="00563920">
      <w:pPr>
        <w:jc w:val="both"/>
        <w:rPr>
          <w:rFonts w:ascii="Times New Roman" w:hAnsi="Times New Roman" w:cs="Times New Roman"/>
          <w:sz w:val="24"/>
          <w:szCs w:val="24"/>
        </w:rPr>
      </w:pPr>
      <w:r w:rsidRPr="00563920">
        <w:rPr>
          <w:rFonts w:ascii="Times New Roman" w:hAnsi="Times New Roman" w:cs="Times New Roman"/>
          <w:sz w:val="24"/>
          <w:szCs w:val="24"/>
        </w:rPr>
        <w:t xml:space="preserve">Pozn. </w:t>
      </w:r>
      <w:r w:rsidRPr="0008381D">
        <w:rPr>
          <w:rFonts w:ascii="Times New Roman" w:hAnsi="Times New Roman" w:cs="Times New Roman"/>
          <w:b/>
          <w:bCs/>
          <w:sz w:val="24"/>
          <w:szCs w:val="24"/>
        </w:rPr>
        <w:t>Geneticky modifikované rostliny</w:t>
      </w:r>
      <w:r w:rsidRPr="00563920">
        <w:rPr>
          <w:rFonts w:ascii="Times New Roman" w:hAnsi="Times New Roman" w:cs="Times New Roman"/>
          <w:sz w:val="24"/>
          <w:szCs w:val="24"/>
        </w:rPr>
        <w:t xml:space="preserve"> mohou působit problémy tím, že v nich mohou být vneseny geny pro proteiny, které tam normálně nikdo nečeká (v rajčatech může být gen pro bílkoviny z arašídů)</w:t>
      </w:r>
      <w:r w:rsidR="0008381D">
        <w:rPr>
          <w:rFonts w:ascii="Times New Roman" w:hAnsi="Times New Roman" w:cs="Times New Roman"/>
          <w:sz w:val="24"/>
          <w:szCs w:val="24"/>
        </w:rPr>
        <w:t>. N</w:t>
      </w:r>
      <w:r w:rsidRPr="00563920">
        <w:rPr>
          <w:rFonts w:ascii="Times New Roman" w:hAnsi="Times New Roman" w:cs="Times New Roman"/>
          <w:sz w:val="24"/>
          <w:szCs w:val="24"/>
        </w:rPr>
        <w:t xml:space="preserve">utné je proto důsledné a správné značení alergenů a </w:t>
      </w:r>
      <w:proofErr w:type="spellStart"/>
      <w:r w:rsidR="0008381D">
        <w:rPr>
          <w:rFonts w:ascii="Times New Roman" w:hAnsi="Times New Roman" w:cs="Times New Roman"/>
          <w:sz w:val="24"/>
          <w:szCs w:val="24"/>
        </w:rPr>
        <w:t>udaje</w:t>
      </w:r>
      <w:proofErr w:type="spellEnd"/>
      <w:r w:rsidR="0008381D">
        <w:rPr>
          <w:rFonts w:ascii="Times New Roman" w:hAnsi="Times New Roman" w:cs="Times New Roman"/>
          <w:sz w:val="24"/>
          <w:szCs w:val="24"/>
        </w:rPr>
        <w:t xml:space="preserve"> o </w:t>
      </w:r>
      <w:proofErr w:type="gramStart"/>
      <w:r w:rsidR="0008381D">
        <w:rPr>
          <w:rFonts w:ascii="Times New Roman" w:hAnsi="Times New Roman" w:cs="Times New Roman"/>
          <w:sz w:val="24"/>
          <w:szCs w:val="24"/>
        </w:rPr>
        <w:t xml:space="preserve">všech </w:t>
      </w:r>
      <w:r w:rsidRPr="00563920">
        <w:rPr>
          <w:rFonts w:ascii="Times New Roman" w:hAnsi="Times New Roman" w:cs="Times New Roman"/>
          <w:sz w:val="24"/>
          <w:szCs w:val="24"/>
        </w:rPr>
        <w:t xml:space="preserve"> slož</w:t>
      </w:r>
      <w:r w:rsidR="0008381D">
        <w:rPr>
          <w:rFonts w:ascii="Times New Roman" w:hAnsi="Times New Roman" w:cs="Times New Roman"/>
          <w:sz w:val="24"/>
          <w:szCs w:val="24"/>
        </w:rPr>
        <w:t>kách</w:t>
      </w:r>
      <w:proofErr w:type="gramEnd"/>
      <w:r w:rsidRPr="00563920">
        <w:rPr>
          <w:rFonts w:ascii="Times New Roman" w:hAnsi="Times New Roman" w:cs="Times New Roman"/>
          <w:sz w:val="24"/>
          <w:szCs w:val="24"/>
        </w:rPr>
        <w:t>,</w:t>
      </w:r>
      <w:r w:rsidR="0008381D">
        <w:rPr>
          <w:rFonts w:ascii="Times New Roman" w:hAnsi="Times New Roman" w:cs="Times New Roman"/>
          <w:sz w:val="24"/>
          <w:szCs w:val="24"/>
        </w:rPr>
        <w:t xml:space="preserve"> </w:t>
      </w:r>
      <w:r w:rsidRPr="00563920">
        <w:rPr>
          <w:rFonts w:ascii="Times New Roman" w:hAnsi="Times New Roman" w:cs="Times New Roman"/>
          <w:sz w:val="24"/>
          <w:szCs w:val="24"/>
        </w:rPr>
        <w:t xml:space="preserve">které byly genetickými manipulacemi vneseny. </w:t>
      </w:r>
    </w:p>
    <w:p w:rsidR="00F120B9" w:rsidRPr="00563920" w:rsidRDefault="00F120B9" w:rsidP="00563920">
      <w:pPr>
        <w:jc w:val="both"/>
        <w:rPr>
          <w:rFonts w:ascii="Times New Roman" w:hAnsi="Times New Roman" w:cs="Times New Roman"/>
          <w:sz w:val="24"/>
          <w:szCs w:val="24"/>
        </w:rPr>
      </w:pPr>
      <w:r w:rsidRPr="00563920">
        <w:rPr>
          <w:rFonts w:ascii="Times New Roman" w:hAnsi="Times New Roman" w:cs="Times New Roman"/>
          <w:sz w:val="24"/>
          <w:szCs w:val="24"/>
        </w:rPr>
        <w:t xml:space="preserve">Pozn. V alergologii se používá značení alergenů odvozené od latinské rodové a druhové nomenklatury </w:t>
      </w:r>
      <w:r w:rsidR="0008381D">
        <w:rPr>
          <w:rFonts w:ascii="Times New Roman" w:hAnsi="Times New Roman" w:cs="Times New Roman"/>
          <w:sz w:val="24"/>
          <w:szCs w:val="24"/>
        </w:rPr>
        <w:t>plus</w:t>
      </w:r>
      <w:r w:rsidRPr="00563920">
        <w:rPr>
          <w:rFonts w:ascii="Times New Roman" w:hAnsi="Times New Roman" w:cs="Times New Roman"/>
          <w:sz w:val="24"/>
          <w:szCs w:val="24"/>
        </w:rPr>
        <w:t xml:space="preserve"> číselné označení pokud daný druh má alergenů více: </w:t>
      </w:r>
      <w:proofErr w:type="spellStart"/>
      <w:r w:rsidRPr="00563920">
        <w:rPr>
          <w:rFonts w:ascii="Times New Roman" w:hAnsi="Times New Roman" w:cs="Times New Roman"/>
          <w:i/>
          <w:iCs/>
          <w:sz w:val="24"/>
          <w:szCs w:val="24"/>
        </w:rPr>
        <w:t>Felis</w:t>
      </w:r>
      <w:proofErr w:type="spellEnd"/>
      <w:r w:rsidRPr="005639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63920">
        <w:rPr>
          <w:rFonts w:ascii="Times New Roman" w:hAnsi="Times New Roman" w:cs="Times New Roman"/>
          <w:i/>
          <w:iCs/>
          <w:sz w:val="24"/>
          <w:szCs w:val="24"/>
        </w:rPr>
        <w:t>domestisticus</w:t>
      </w:r>
      <w:proofErr w:type="spellEnd"/>
      <w:r w:rsidRPr="00563920">
        <w:rPr>
          <w:rFonts w:ascii="Times New Roman" w:hAnsi="Times New Roman" w:cs="Times New Roman"/>
          <w:sz w:val="24"/>
          <w:szCs w:val="24"/>
        </w:rPr>
        <w:t xml:space="preserve"> kočka domácí </w:t>
      </w:r>
      <w:proofErr w:type="spellStart"/>
      <w:r w:rsidRPr="0008381D">
        <w:rPr>
          <w:rFonts w:ascii="Times New Roman" w:hAnsi="Times New Roman" w:cs="Times New Roman"/>
          <w:b/>
          <w:bCs/>
          <w:sz w:val="24"/>
          <w:szCs w:val="24"/>
        </w:rPr>
        <w:t>Fel</w:t>
      </w:r>
      <w:proofErr w:type="spellEnd"/>
      <w:r w:rsidRPr="0008381D">
        <w:rPr>
          <w:rFonts w:ascii="Times New Roman" w:hAnsi="Times New Roman" w:cs="Times New Roman"/>
          <w:b/>
          <w:bCs/>
          <w:sz w:val="24"/>
          <w:szCs w:val="24"/>
        </w:rPr>
        <w:t xml:space="preserve"> d </w:t>
      </w:r>
      <w:proofErr w:type="gramStart"/>
      <w:r w:rsidRPr="0008381D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56392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639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920">
        <w:rPr>
          <w:rFonts w:ascii="Times New Roman" w:hAnsi="Times New Roman" w:cs="Times New Roman"/>
          <w:i/>
          <w:iCs/>
          <w:sz w:val="24"/>
          <w:szCs w:val="24"/>
        </w:rPr>
        <w:t>Betula</w:t>
      </w:r>
      <w:proofErr w:type="spellEnd"/>
      <w:r w:rsidRPr="005639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63920">
        <w:rPr>
          <w:rFonts w:ascii="Times New Roman" w:hAnsi="Times New Roman" w:cs="Times New Roman"/>
          <w:i/>
          <w:iCs/>
          <w:sz w:val="24"/>
          <w:szCs w:val="24"/>
        </w:rPr>
        <w:t>verrucosa</w:t>
      </w:r>
      <w:proofErr w:type="spellEnd"/>
      <w:r w:rsidRPr="00563920">
        <w:rPr>
          <w:rFonts w:ascii="Times New Roman" w:hAnsi="Times New Roman" w:cs="Times New Roman"/>
          <w:sz w:val="24"/>
          <w:szCs w:val="24"/>
        </w:rPr>
        <w:t xml:space="preserve">  bříza bradavičnatá </w:t>
      </w:r>
      <w:r w:rsidRPr="0008381D">
        <w:rPr>
          <w:rFonts w:ascii="Times New Roman" w:hAnsi="Times New Roman" w:cs="Times New Roman"/>
          <w:b/>
          <w:bCs/>
          <w:sz w:val="24"/>
          <w:szCs w:val="24"/>
        </w:rPr>
        <w:t>Bet v 1.</w:t>
      </w:r>
      <w:r w:rsidRPr="005639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7D8C" w:rsidRPr="0008381D" w:rsidRDefault="00C87D8C" w:rsidP="0056392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381D">
        <w:rPr>
          <w:rFonts w:ascii="Times New Roman" w:hAnsi="Times New Roman" w:cs="Times New Roman"/>
          <w:b/>
          <w:bCs/>
          <w:sz w:val="24"/>
          <w:szCs w:val="24"/>
        </w:rPr>
        <w:t xml:space="preserve">Faktory, které mohou ovlivňovat vznik alergické reaktivity: </w:t>
      </w:r>
    </w:p>
    <w:p w:rsidR="00C87D8C" w:rsidRPr="00563920" w:rsidRDefault="00C87D8C" w:rsidP="00563920">
      <w:pPr>
        <w:jc w:val="both"/>
        <w:rPr>
          <w:rFonts w:ascii="Times New Roman" w:hAnsi="Times New Roman" w:cs="Times New Roman"/>
          <w:sz w:val="24"/>
          <w:szCs w:val="24"/>
        </w:rPr>
      </w:pPr>
      <w:r w:rsidRPr="0008381D">
        <w:rPr>
          <w:rFonts w:ascii="Times New Roman" w:hAnsi="Times New Roman" w:cs="Times New Roman"/>
          <w:b/>
          <w:bCs/>
          <w:sz w:val="24"/>
          <w:szCs w:val="24"/>
        </w:rPr>
        <w:t>Genetické</w:t>
      </w:r>
      <w:r w:rsidRPr="00563920">
        <w:rPr>
          <w:rFonts w:ascii="Times New Roman" w:hAnsi="Times New Roman" w:cs="Times New Roman"/>
          <w:sz w:val="24"/>
          <w:szCs w:val="24"/>
        </w:rPr>
        <w:t>: je popsáno asi 20 oblastí v lidském genomu, které by mohly mít vztah k alergickým onemocněním. Obecně se jedná o polymorfismus v genech pro cytokiny (zde hlavně IL-4, 13, 5, GM-CSF jsou důležité)</w:t>
      </w:r>
      <w:r w:rsidR="0008381D">
        <w:rPr>
          <w:rFonts w:ascii="Times New Roman" w:hAnsi="Times New Roman" w:cs="Times New Roman"/>
          <w:sz w:val="24"/>
          <w:szCs w:val="24"/>
        </w:rPr>
        <w:t>. U</w:t>
      </w:r>
      <w:r w:rsidRPr="00563920">
        <w:rPr>
          <w:rFonts w:ascii="Times New Roman" w:hAnsi="Times New Roman" w:cs="Times New Roman"/>
          <w:sz w:val="24"/>
          <w:szCs w:val="24"/>
        </w:rPr>
        <w:t>rčité polymorfismy v genu pro IL-4 jsou asociovány s </w:t>
      </w:r>
      <w:proofErr w:type="gramStart"/>
      <w:r w:rsidRPr="00563920">
        <w:rPr>
          <w:rFonts w:ascii="Times New Roman" w:hAnsi="Times New Roman" w:cs="Times New Roman"/>
          <w:sz w:val="24"/>
          <w:szCs w:val="24"/>
        </w:rPr>
        <w:t>vyšší  hladinou</w:t>
      </w:r>
      <w:proofErr w:type="gramEnd"/>
      <w:r w:rsidRPr="005639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920">
        <w:rPr>
          <w:rFonts w:ascii="Times New Roman" w:hAnsi="Times New Roman" w:cs="Times New Roman"/>
          <w:sz w:val="24"/>
          <w:szCs w:val="24"/>
        </w:rPr>
        <w:t>IgE</w:t>
      </w:r>
      <w:proofErr w:type="spellEnd"/>
      <w:r w:rsidRPr="00563920">
        <w:rPr>
          <w:rFonts w:ascii="Times New Roman" w:hAnsi="Times New Roman" w:cs="Times New Roman"/>
          <w:sz w:val="24"/>
          <w:szCs w:val="24"/>
        </w:rPr>
        <w:t xml:space="preserve"> u astmatu. Také některé HLA alely jsou asociovány s různou mírou reaktivity na konkrétní alergeny. Na 11 chromosomu je lokalizován gen pro beta řetězec receptoru p</w:t>
      </w:r>
      <w:r w:rsidR="0008381D">
        <w:rPr>
          <w:rFonts w:ascii="Times New Roman" w:hAnsi="Times New Roman" w:cs="Times New Roman"/>
          <w:sz w:val="24"/>
          <w:szCs w:val="24"/>
        </w:rPr>
        <w:t>ro</w:t>
      </w:r>
      <w:r w:rsidRPr="005639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63920">
        <w:rPr>
          <w:rFonts w:ascii="Times New Roman" w:hAnsi="Times New Roman" w:cs="Times New Roman"/>
          <w:sz w:val="24"/>
          <w:szCs w:val="24"/>
        </w:rPr>
        <w:t>IgE</w:t>
      </w:r>
      <w:proofErr w:type="spellEnd"/>
      <w:r w:rsidRPr="00563920">
        <w:rPr>
          <w:rFonts w:ascii="Times New Roman" w:hAnsi="Times New Roman" w:cs="Times New Roman"/>
          <w:sz w:val="24"/>
          <w:szCs w:val="24"/>
        </w:rPr>
        <w:t xml:space="preserve">  (</w:t>
      </w:r>
      <w:proofErr w:type="spellStart"/>
      <w:proofErr w:type="gramEnd"/>
      <w:r w:rsidRPr="00563920">
        <w:rPr>
          <w:rFonts w:ascii="Times New Roman" w:hAnsi="Times New Roman" w:cs="Times New Roman"/>
          <w:sz w:val="24"/>
          <w:szCs w:val="24"/>
        </w:rPr>
        <w:t>Fc</w:t>
      </w:r>
      <w:proofErr w:type="spellEnd"/>
      <w:r w:rsidRPr="00563920">
        <w:rPr>
          <w:rFonts w:ascii="Times New Roman" w:hAnsi="Times New Roman" w:cs="Times New Roman"/>
          <w:sz w:val="24"/>
          <w:szCs w:val="24"/>
        </w:rPr>
        <w:t xml:space="preserve"> epsilon receptor I.), který je důležitý pro rozvoj atopické reaktivity. </w:t>
      </w:r>
    </w:p>
    <w:p w:rsidR="004F1E35" w:rsidRPr="00563920" w:rsidRDefault="00C87D8C" w:rsidP="00563920">
      <w:pPr>
        <w:jc w:val="both"/>
        <w:rPr>
          <w:rFonts w:ascii="Times New Roman" w:hAnsi="Times New Roman" w:cs="Times New Roman"/>
          <w:sz w:val="24"/>
          <w:szCs w:val="24"/>
        </w:rPr>
      </w:pPr>
      <w:r w:rsidRPr="0008381D">
        <w:rPr>
          <w:rFonts w:ascii="Times New Roman" w:hAnsi="Times New Roman" w:cs="Times New Roman"/>
          <w:b/>
          <w:bCs/>
          <w:sz w:val="24"/>
          <w:szCs w:val="24"/>
        </w:rPr>
        <w:t>Vlivy prostředí:</w:t>
      </w:r>
      <w:r w:rsidRPr="00563920">
        <w:rPr>
          <w:rFonts w:ascii="Times New Roman" w:hAnsi="Times New Roman" w:cs="Times New Roman"/>
          <w:sz w:val="24"/>
          <w:szCs w:val="24"/>
        </w:rPr>
        <w:t xml:space="preserve"> hodně je diskutována a dnes už všeobecně přijímána tzv. „hygienická teorie“, že zvýšená hygiena a čistota prostředí má nepříznivý vliv na rozvoj alergií, protože nedochází k dostatečné expozici antigenům. Tato exp</w:t>
      </w:r>
      <w:r w:rsidR="0008381D">
        <w:rPr>
          <w:rFonts w:ascii="Times New Roman" w:hAnsi="Times New Roman" w:cs="Times New Roman"/>
          <w:sz w:val="24"/>
          <w:szCs w:val="24"/>
        </w:rPr>
        <w:t>o</w:t>
      </w:r>
      <w:r w:rsidRPr="00563920">
        <w:rPr>
          <w:rFonts w:ascii="Times New Roman" w:hAnsi="Times New Roman" w:cs="Times New Roman"/>
          <w:sz w:val="24"/>
          <w:szCs w:val="24"/>
        </w:rPr>
        <w:t>zice je</w:t>
      </w:r>
      <w:r w:rsidR="0008381D">
        <w:rPr>
          <w:rFonts w:ascii="Times New Roman" w:hAnsi="Times New Roman" w:cs="Times New Roman"/>
          <w:sz w:val="24"/>
          <w:szCs w:val="24"/>
        </w:rPr>
        <w:t xml:space="preserve"> zejména</w:t>
      </w:r>
      <w:r w:rsidRPr="00563920">
        <w:rPr>
          <w:rFonts w:ascii="Times New Roman" w:hAnsi="Times New Roman" w:cs="Times New Roman"/>
          <w:sz w:val="24"/>
          <w:szCs w:val="24"/>
        </w:rPr>
        <w:t xml:space="preserve"> nutná pro </w:t>
      </w:r>
      <w:r w:rsidR="004F1E35" w:rsidRPr="00563920">
        <w:rPr>
          <w:rFonts w:ascii="Times New Roman" w:hAnsi="Times New Roman" w:cs="Times New Roman"/>
          <w:sz w:val="24"/>
          <w:szCs w:val="24"/>
        </w:rPr>
        <w:t xml:space="preserve">posílení Th1 </w:t>
      </w:r>
      <w:proofErr w:type="gramStart"/>
      <w:r w:rsidR="004F1E35" w:rsidRPr="00563920">
        <w:rPr>
          <w:rFonts w:ascii="Times New Roman" w:hAnsi="Times New Roman" w:cs="Times New Roman"/>
          <w:sz w:val="24"/>
          <w:szCs w:val="24"/>
        </w:rPr>
        <w:t>dráhy ,</w:t>
      </w:r>
      <w:proofErr w:type="gramEnd"/>
      <w:r w:rsidR="004F1E35" w:rsidRPr="00563920">
        <w:rPr>
          <w:rFonts w:ascii="Times New Roman" w:hAnsi="Times New Roman" w:cs="Times New Roman"/>
          <w:sz w:val="24"/>
          <w:szCs w:val="24"/>
        </w:rPr>
        <w:t xml:space="preserve"> která je v časném dětství slabá a naopak utlumení Th2 dráhy, která je v dětství silná a vede k tvorbě protilátek včetně </w:t>
      </w:r>
      <w:proofErr w:type="spellStart"/>
      <w:r w:rsidR="004F1E35" w:rsidRPr="00563920">
        <w:rPr>
          <w:rFonts w:ascii="Times New Roman" w:hAnsi="Times New Roman" w:cs="Times New Roman"/>
          <w:sz w:val="24"/>
          <w:szCs w:val="24"/>
        </w:rPr>
        <w:t>IgE</w:t>
      </w:r>
      <w:proofErr w:type="spellEnd"/>
      <w:r w:rsidR="004F1E35" w:rsidRPr="0056392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F1E35" w:rsidRPr="00563920" w:rsidRDefault="004F1E35" w:rsidP="00563920">
      <w:pPr>
        <w:jc w:val="both"/>
        <w:rPr>
          <w:rFonts w:ascii="Times New Roman" w:hAnsi="Times New Roman" w:cs="Times New Roman"/>
          <w:sz w:val="24"/>
          <w:szCs w:val="24"/>
        </w:rPr>
      </w:pPr>
      <w:r w:rsidRPr="0008381D">
        <w:rPr>
          <w:rFonts w:ascii="Times New Roman" w:hAnsi="Times New Roman" w:cs="Times New Roman"/>
          <w:b/>
          <w:bCs/>
          <w:sz w:val="24"/>
          <w:szCs w:val="24"/>
        </w:rPr>
        <w:t>Význam kojení:</w:t>
      </w:r>
      <w:r w:rsidRPr="00563920">
        <w:rPr>
          <w:rFonts w:ascii="Times New Roman" w:hAnsi="Times New Roman" w:cs="Times New Roman"/>
          <w:sz w:val="24"/>
          <w:szCs w:val="24"/>
        </w:rPr>
        <w:t xml:space="preserve"> oddaluje expozici potravním alergenům, doplňuje protilátky. V minulosti byla pravděpodobně </w:t>
      </w:r>
      <w:r w:rsidR="0008381D">
        <w:rPr>
          <w:rFonts w:ascii="Times New Roman" w:hAnsi="Times New Roman" w:cs="Times New Roman"/>
          <w:sz w:val="24"/>
          <w:szCs w:val="24"/>
        </w:rPr>
        <w:t xml:space="preserve">doba kojení </w:t>
      </w:r>
      <w:r w:rsidRPr="00563920">
        <w:rPr>
          <w:rFonts w:ascii="Times New Roman" w:hAnsi="Times New Roman" w:cs="Times New Roman"/>
          <w:sz w:val="24"/>
          <w:szCs w:val="24"/>
        </w:rPr>
        <w:t xml:space="preserve">delší než nyní. </w:t>
      </w:r>
    </w:p>
    <w:p w:rsidR="00D54AD8" w:rsidRPr="00563920" w:rsidRDefault="004F1E35" w:rsidP="00563920">
      <w:pPr>
        <w:jc w:val="both"/>
        <w:rPr>
          <w:rFonts w:ascii="Times New Roman" w:hAnsi="Times New Roman" w:cs="Times New Roman"/>
          <w:sz w:val="24"/>
          <w:szCs w:val="24"/>
        </w:rPr>
      </w:pPr>
      <w:r w:rsidRPr="0008381D">
        <w:rPr>
          <w:rFonts w:ascii="Times New Roman" w:hAnsi="Times New Roman" w:cs="Times New Roman"/>
          <w:b/>
          <w:bCs/>
          <w:sz w:val="24"/>
          <w:szCs w:val="24"/>
        </w:rPr>
        <w:t>Aplikace antibiotik</w:t>
      </w:r>
      <w:r w:rsidRPr="00563920">
        <w:rPr>
          <w:rFonts w:ascii="Times New Roman" w:hAnsi="Times New Roman" w:cs="Times New Roman"/>
          <w:sz w:val="24"/>
          <w:szCs w:val="24"/>
        </w:rPr>
        <w:t xml:space="preserve"> v prvních měsících života: Zejména v prvních dvou měsících je spojena s vyšším rizikem vzniku alergií. </w:t>
      </w:r>
    </w:p>
    <w:p w:rsidR="00D54AD8" w:rsidRPr="00563920" w:rsidRDefault="00D54AD8" w:rsidP="00563920">
      <w:pPr>
        <w:jc w:val="both"/>
        <w:rPr>
          <w:rFonts w:ascii="Times New Roman" w:hAnsi="Times New Roman" w:cs="Times New Roman"/>
          <w:sz w:val="24"/>
          <w:szCs w:val="24"/>
        </w:rPr>
      </w:pPr>
      <w:r w:rsidRPr="0008381D">
        <w:rPr>
          <w:rFonts w:ascii="Times New Roman" w:hAnsi="Times New Roman" w:cs="Times New Roman"/>
          <w:b/>
          <w:bCs/>
          <w:sz w:val="24"/>
          <w:szCs w:val="24"/>
        </w:rPr>
        <w:t>Očkování</w:t>
      </w:r>
      <w:r w:rsidRPr="00563920">
        <w:rPr>
          <w:rFonts w:ascii="Times New Roman" w:hAnsi="Times New Roman" w:cs="Times New Roman"/>
          <w:sz w:val="24"/>
          <w:szCs w:val="24"/>
        </w:rPr>
        <w:t xml:space="preserve"> je ro</w:t>
      </w:r>
      <w:r w:rsidR="00355A28" w:rsidRPr="00563920">
        <w:rPr>
          <w:rFonts w:ascii="Times New Roman" w:hAnsi="Times New Roman" w:cs="Times New Roman"/>
          <w:sz w:val="24"/>
          <w:szCs w:val="24"/>
        </w:rPr>
        <w:t>v</w:t>
      </w:r>
      <w:r w:rsidRPr="00563920">
        <w:rPr>
          <w:rFonts w:ascii="Times New Roman" w:hAnsi="Times New Roman" w:cs="Times New Roman"/>
          <w:sz w:val="24"/>
          <w:szCs w:val="24"/>
        </w:rPr>
        <w:t xml:space="preserve">něž diskutovaným činitelem. Jednak vede k omezení expozice příslušným patogenům, ale také adjuvancia obsažená ve vakcínách mohou modulovat IS. Je to však velmi </w:t>
      </w:r>
      <w:r w:rsidRPr="00563920">
        <w:rPr>
          <w:rFonts w:ascii="Times New Roman" w:hAnsi="Times New Roman" w:cs="Times New Roman"/>
          <w:sz w:val="24"/>
          <w:szCs w:val="24"/>
        </w:rPr>
        <w:lastRenderedPageBreak/>
        <w:t xml:space="preserve">citlivá problematika a je třeba pečlivě zvažovat poměr rizik /benefitů při vyslovování jakýchkoli doporučení v této oblasti. </w:t>
      </w:r>
    </w:p>
    <w:p w:rsidR="006A404D" w:rsidRDefault="00C87D8C" w:rsidP="00563920">
      <w:pPr>
        <w:jc w:val="both"/>
        <w:rPr>
          <w:noProof/>
        </w:rPr>
      </w:pPr>
      <w:r w:rsidRPr="005639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20B9" w:rsidRPr="00563920" w:rsidRDefault="00FC33FC" w:rsidP="005639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4A64887" wp14:editId="3D1F1288">
            <wp:extent cx="5760720" cy="31051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3FC" w:rsidRDefault="00FC33FC" w:rsidP="005639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643EF97" wp14:editId="7EB9291B">
            <wp:extent cx="5791200" cy="3880485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97370" cy="388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3FC" w:rsidRDefault="00FC33FC" w:rsidP="005639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33FC" w:rsidRDefault="00FC33FC" w:rsidP="005639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33FC" w:rsidRDefault="00FC33FC" w:rsidP="005639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33FC" w:rsidRDefault="00FC33FC" w:rsidP="005639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381D" w:rsidRDefault="00C87D8C" w:rsidP="0056392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8381D">
        <w:rPr>
          <w:rFonts w:ascii="Times New Roman" w:hAnsi="Times New Roman" w:cs="Times New Roman"/>
          <w:sz w:val="28"/>
          <w:szCs w:val="28"/>
        </w:rPr>
        <w:t>Hyposenzibilizační</w:t>
      </w:r>
      <w:proofErr w:type="spellEnd"/>
      <w:r w:rsidRPr="0008381D">
        <w:rPr>
          <w:rFonts w:ascii="Times New Roman" w:hAnsi="Times New Roman" w:cs="Times New Roman"/>
          <w:sz w:val="28"/>
          <w:szCs w:val="28"/>
        </w:rPr>
        <w:t xml:space="preserve"> léčba</w:t>
      </w:r>
      <w:r w:rsidR="00355A28" w:rsidRPr="005639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5A28" w:rsidRPr="00563920" w:rsidRDefault="00355A28" w:rsidP="00563920">
      <w:pPr>
        <w:jc w:val="both"/>
        <w:rPr>
          <w:rFonts w:ascii="Times New Roman" w:hAnsi="Times New Roman" w:cs="Times New Roman"/>
          <w:sz w:val="24"/>
          <w:szCs w:val="24"/>
        </w:rPr>
      </w:pPr>
      <w:r w:rsidRPr="00563920">
        <w:rPr>
          <w:rFonts w:ascii="Times New Roman" w:hAnsi="Times New Roman" w:cs="Times New Roman"/>
          <w:sz w:val="24"/>
          <w:szCs w:val="24"/>
        </w:rPr>
        <w:t>(také se používají termíny desenzibilizace nebo</w:t>
      </w:r>
      <w:r w:rsidR="00C87D8C" w:rsidRPr="00563920">
        <w:rPr>
          <w:rFonts w:ascii="Times New Roman" w:hAnsi="Times New Roman" w:cs="Times New Roman"/>
          <w:sz w:val="24"/>
          <w:szCs w:val="24"/>
        </w:rPr>
        <w:t xml:space="preserve"> </w:t>
      </w:r>
      <w:r w:rsidRPr="00563920">
        <w:rPr>
          <w:rFonts w:ascii="Times New Roman" w:hAnsi="Times New Roman" w:cs="Times New Roman"/>
          <w:sz w:val="24"/>
          <w:szCs w:val="24"/>
        </w:rPr>
        <w:t>specifická imunoterapie):</w:t>
      </w:r>
    </w:p>
    <w:p w:rsidR="00C87D8C" w:rsidRPr="00563920" w:rsidRDefault="00355A28" w:rsidP="00563920">
      <w:pPr>
        <w:jc w:val="both"/>
        <w:rPr>
          <w:rFonts w:ascii="Times New Roman" w:hAnsi="Times New Roman" w:cs="Times New Roman"/>
          <w:sz w:val="24"/>
          <w:szCs w:val="24"/>
        </w:rPr>
      </w:pPr>
      <w:r w:rsidRPr="00563920">
        <w:rPr>
          <w:rFonts w:ascii="Times New Roman" w:hAnsi="Times New Roman" w:cs="Times New Roman"/>
          <w:sz w:val="24"/>
          <w:szCs w:val="24"/>
        </w:rPr>
        <w:t xml:space="preserve">první počátky se datují do roku 1911, kdy bylo poprvé použito sterilizovaných extraktů z pylu v postupně se zvyšujících dávkách k léčbě alergické rýmy. </w:t>
      </w:r>
    </w:p>
    <w:p w:rsidR="00355A28" w:rsidRPr="00563920" w:rsidRDefault="00355A28" w:rsidP="00563920">
      <w:pPr>
        <w:jc w:val="both"/>
        <w:rPr>
          <w:rFonts w:ascii="Times New Roman" w:hAnsi="Times New Roman" w:cs="Times New Roman"/>
          <w:sz w:val="24"/>
          <w:szCs w:val="24"/>
        </w:rPr>
      </w:pPr>
      <w:r w:rsidRPr="00563920">
        <w:rPr>
          <w:rFonts w:ascii="Times New Roman" w:hAnsi="Times New Roman" w:cs="Times New Roman"/>
          <w:sz w:val="24"/>
          <w:szCs w:val="24"/>
        </w:rPr>
        <w:t xml:space="preserve">Dnes se realizuje jako aplikace postupně se zvyšujících dávek alergenu nejčastěji v režimu 1 x týdně po dobu 3-4 měsíce. Po této úvodní léčbě následuje tzv. udržovací léčba spočívající v aplikaci maximálně tolerovaní dávky z úvodní léčby po dobu </w:t>
      </w:r>
      <w:proofErr w:type="gramStart"/>
      <w:r w:rsidRPr="00563920">
        <w:rPr>
          <w:rFonts w:ascii="Times New Roman" w:hAnsi="Times New Roman" w:cs="Times New Roman"/>
          <w:sz w:val="24"/>
          <w:szCs w:val="24"/>
        </w:rPr>
        <w:t>3 – 6</w:t>
      </w:r>
      <w:proofErr w:type="gramEnd"/>
      <w:r w:rsidRPr="00563920">
        <w:rPr>
          <w:rFonts w:ascii="Times New Roman" w:hAnsi="Times New Roman" w:cs="Times New Roman"/>
          <w:sz w:val="24"/>
          <w:szCs w:val="24"/>
        </w:rPr>
        <w:t xml:space="preserve"> let v intervalu 1 x měsíčně. </w:t>
      </w:r>
    </w:p>
    <w:p w:rsidR="00355A28" w:rsidRPr="00563920" w:rsidRDefault="00355A28" w:rsidP="00563920">
      <w:pPr>
        <w:jc w:val="both"/>
        <w:rPr>
          <w:rFonts w:ascii="Times New Roman" w:hAnsi="Times New Roman" w:cs="Times New Roman"/>
          <w:sz w:val="24"/>
          <w:szCs w:val="24"/>
        </w:rPr>
      </w:pPr>
      <w:r w:rsidRPr="00563920">
        <w:rPr>
          <w:rFonts w:ascii="Times New Roman" w:hAnsi="Times New Roman" w:cs="Times New Roman"/>
          <w:sz w:val="24"/>
          <w:szCs w:val="24"/>
        </w:rPr>
        <w:t xml:space="preserve">Existují i různé zrychlené varianty, které se používají u nerizikových pacientů: např. zahájení dávkou 1 000 x </w:t>
      </w:r>
      <w:proofErr w:type="gramStart"/>
      <w:r w:rsidRPr="00563920">
        <w:rPr>
          <w:rFonts w:ascii="Times New Roman" w:hAnsi="Times New Roman" w:cs="Times New Roman"/>
          <w:sz w:val="24"/>
          <w:szCs w:val="24"/>
        </w:rPr>
        <w:t>menší</w:t>
      </w:r>
      <w:proofErr w:type="gramEnd"/>
      <w:r w:rsidRPr="00563920">
        <w:rPr>
          <w:rFonts w:ascii="Times New Roman" w:hAnsi="Times New Roman" w:cs="Times New Roman"/>
          <w:sz w:val="24"/>
          <w:szCs w:val="24"/>
        </w:rPr>
        <w:t xml:space="preserve"> než je udržovací, </w:t>
      </w:r>
      <w:r w:rsidR="005F0C0C" w:rsidRPr="00563920">
        <w:rPr>
          <w:rFonts w:ascii="Times New Roman" w:hAnsi="Times New Roman" w:cs="Times New Roman"/>
          <w:sz w:val="24"/>
          <w:szCs w:val="24"/>
        </w:rPr>
        <w:t>podává se v několika aplikacích v intervalu 30 minut, pak je týden pauza a tak se postupuje až na udržovací dávku. Celá léčba se tím zkrátí. Dál je možné použít tzv. předsezónní injekční alergenovou imunoterapii: aplikuje se alergen vázaný na glutaraldehyd</w:t>
      </w:r>
      <w:r w:rsidR="00166DDA">
        <w:rPr>
          <w:rFonts w:ascii="Times New Roman" w:hAnsi="Times New Roman" w:cs="Times New Roman"/>
          <w:sz w:val="24"/>
          <w:szCs w:val="24"/>
        </w:rPr>
        <w:t xml:space="preserve">.  Tento </w:t>
      </w:r>
      <w:r w:rsidR="005F0C0C" w:rsidRPr="00563920">
        <w:rPr>
          <w:rFonts w:ascii="Times New Roman" w:hAnsi="Times New Roman" w:cs="Times New Roman"/>
          <w:sz w:val="24"/>
          <w:szCs w:val="24"/>
        </w:rPr>
        <w:t xml:space="preserve">přípravek má nižší alergizační potenciál, ale je stále imunogenní. Tato forma představuje 6 jednorázových injekcí před pylovou sezónou. </w:t>
      </w:r>
    </w:p>
    <w:p w:rsidR="005F0C0C" w:rsidRDefault="005F0C0C" w:rsidP="00563920">
      <w:pPr>
        <w:jc w:val="both"/>
        <w:rPr>
          <w:rFonts w:ascii="Times New Roman" w:hAnsi="Times New Roman" w:cs="Times New Roman"/>
          <w:sz w:val="24"/>
          <w:szCs w:val="24"/>
        </w:rPr>
      </w:pPr>
      <w:r w:rsidRPr="00563920">
        <w:rPr>
          <w:rFonts w:ascii="Times New Roman" w:hAnsi="Times New Roman" w:cs="Times New Roman"/>
          <w:sz w:val="24"/>
          <w:szCs w:val="24"/>
        </w:rPr>
        <w:t xml:space="preserve">K rozvoji </w:t>
      </w:r>
      <w:proofErr w:type="spellStart"/>
      <w:r w:rsidRPr="00563920">
        <w:rPr>
          <w:rFonts w:ascii="Times New Roman" w:hAnsi="Times New Roman" w:cs="Times New Roman"/>
          <w:sz w:val="24"/>
          <w:szCs w:val="24"/>
        </w:rPr>
        <w:t>hyposenzibilizačních</w:t>
      </w:r>
      <w:proofErr w:type="spellEnd"/>
      <w:r w:rsidRPr="00563920">
        <w:rPr>
          <w:rFonts w:ascii="Times New Roman" w:hAnsi="Times New Roman" w:cs="Times New Roman"/>
          <w:sz w:val="24"/>
          <w:szCs w:val="24"/>
        </w:rPr>
        <w:t xml:space="preserve"> technik hodně přispěl rozvoj molekulárně biologických metod, který umožnil lépe alergeny definovat, popsat, získat v čisté podobě, vázat na vhodné nosiče atd. </w:t>
      </w:r>
      <w:r w:rsidR="00E572DE" w:rsidRPr="00563920">
        <w:rPr>
          <w:rFonts w:ascii="Times New Roman" w:hAnsi="Times New Roman" w:cs="Times New Roman"/>
          <w:sz w:val="24"/>
          <w:szCs w:val="24"/>
        </w:rPr>
        <w:t xml:space="preserve">Pro úspěšnou léčbu je dobré, aby pacient měl alergii </w:t>
      </w:r>
      <w:r w:rsidR="00670E95" w:rsidRPr="00563920">
        <w:rPr>
          <w:rFonts w:ascii="Times New Roman" w:hAnsi="Times New Roman" w:cs="Times New Roman"/>
          <w:sz w:val="24"/>
          <w:szCs w:val="24"/>
        </w:rPr>
        <w:t>na jeden alergen nebo na úzkou skupinu několika alergenů. Postupy léčby se stále vyvíjejí a moderní jsou nyní kožní a podjazykové aplikace. To</w:t>
      </w:r>
      <w:r w:rsidR="00166DDA">
        <w:rPr>
          <w:rFonts w:ascii="Times New Roman" w:hAnsi="Times New Roman" w:cs="Times New Roman"/>
          <w:sz w:val="24"/>
          <w:szCs w:val="24"/>
        </w:rPr>
        <w:t>,</w:t>
      </w:r>
      <w:r w:rsidR="00670E95" w:rsidRPr="00563920">
        <w:rPr>
          <w:rFonts w:ascii="Times New Roman" w:hAnsi="Times New Roman" w:cs="Times New Roman"/>
          <w:sz w:val="24"/>
          <w:szCs w:val="24"/>
        </w:rPr>
        <w:t xml:space="preserve"> na který alergen je pacient citlivý</w:t>
      </w:r>
      <w:r w:rsidR="00166DDA">
        <w:rPr>
          <w:rFonts w:ascii="Times New Roman" w:hAnsi="Times New Roman" w:cs="Times New Roman"/>
          <w:sz w:val="24"/>
          <w:szCs w:val="24"/>
        </w:rPr>
        <w:t>,</w:t>
      </w:r>
      <w:r w:rsidR="00670E95" w:rsidRPr="00563920">
        <w:rPr>
          <w:rFonts w:ascii="Times New Roman" w:hAnsi="Times New Roman" w:cs="Times New Roman"/>
          <w:sz w:val="24"/>
          <w:szCs w:val="24"/>
        </w:rPr>
        <w:t xml:space="preserve"> se zjišťuje kožními </w:t>
      </w:r>
      <w:proofErr w:type="spellStart"/>
      <w:r w:rsidR="00670E95" w:rsidRPr="00166DDA">
        <w:rPr>
          <w:rFonts w:ascii="Times New Roman" w:hAnsi="Times New Roman" w:cs="Times New Roman"/>
          <w:b/>
          <w:bCs/>
          <w:sz w:val="24"/>
          <w:szCs w:val="24"/>
        </w:rPr>
        <w:t>prick</w:t>
      </w:r>
      <w:proofErr w:type="spellEnd"/>
      <w:r w:rsidR="00670E95" w:rsidRPr="00166DDA">
        <w:rPr>
          <w:rFonts w:ascii="Times New Roman" w:hAnsi="Times New Roman" w:cs="Times New Roman"/>
          <w:b/>
          <w:bCs/>
          <w:sz w:val="24"/>
          <w:szCs w:val="24"/>
        </w:rPr>
        <w:t xml:space="preserve"> testy:</w:t>
      </w:r>
      <w:r w:rsidR="00670E95" w:rsidRPr="00563920">
        <w:rPr>
          <w:rFonts w:ascii="Times New Roman" w:hAnsi="Times New Roman" w:cs="Times New Roman"/>
          <w:sz w:val="24"/>
          <w:szCs w:val="24"/>
        </w:rPr>
        <w:t xml:space="preserve"> odmaštěná a desinfikovaná kůže se nabodne standardizovaným hrotem přes kapku alergenu. Po 20 minutách se hodnotí velikost „pupence“. Kromě sady testovaných alergenů musí být při vyšetření taky pozitivní (histamin hydrochlorid) a negativní (fyziologický roztok) kontrola. </w:t>
      </w:r>
    </w:p>
    <w:p w:rsidR="00E01DE2" w:rsidRPr="00563920" w:rsidRDefault="00E01DE2" w:rsidP="00563920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62A9B552" wp14:editId="3C948824">
            <wp:extent cx="4905375" cy="313372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E01DE2" w:rsidRDefault="00E01DE2" w:rsidP="005639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1DE2" w:rsidRDefault="00E01DE2" w:rsidP="005639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0C0C" w:rsidRPr="00563920" w:rsidRDefault="005F0C0C" w:rsidP="00563920">
      <w:pPr>
        <w:jc w:val="both"/>
        <w:rPr>
          <w:rFonts w:ascii="Times New Roman" w:hAnsi="Times New Roman" w:cs="Times New Roman"/>
          <w:sz w:val="24"/>
          <w:szCs w:val="24"/>
        </w:rPr>
      </w:pPr>
      <w:r w:rsidRPr="00E01DE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Cílem </w:t>
      </w:r>
      <w:proofErr w:type="spellStart"/>
      <w:r w:rsidR="00E01DE2" w:rsidRPr="00E01DE2">
        <w:rPr>
          <w:rFonts w:ascii="Times New Roman" w:hAnsi="Times New Roman" w:cs="Times New Roman"/>
          <w:b/>
          <w:bCs/>
          <w:sz w:val="24"/>
          <w:szCs w:val="24"/>
        </w:rPr>
        <w:t>hyposenzibilizační</w:t>
      </w:r>
      <w:proofErr w:type="spellEnd"/>
      <w:r w:rsidR="00E01DE2" w:rsidRPr="00E01DE2">
        <w:rPr>
          <w:rFonts w:ascii="Times New Roman" w:hAnsi="Times New Roman" w:cs="Times New Roman"/>
          <w:b/>
          <w:bCs/>
          <w:sz w:val="24"/>
          <w:szCs w:val="24"/>
        </w:rPr>
        <w:t xml:space="preserve"> terapie</w:t>
      </w:r>
      <w:r w:rsidR="00E01DE2">
        <w:rPr>
          <w:rFonts w:ascii="Times New Roman" w:hAnsi="Times New Roman" w:cs="Times New Roman"/>
          <w:sz w:val="24"/>
          <w:szCs w:val="24"/>
        </w:rPr>
        <w:t xml:space="preserve"> z</w:t>
      </w:r>
      <w:r w:rsidRPr="00563920">
        <w:rPr>
          <w:rFonts w:ascii="Times New Roman" w:hAnsi="Times New Roman" w:cs="Times New Roman"/>
          <w:sz w:val="24"/>
          <w:szCs w:val="24"/>
        </w:rPr>
        <w:t xml:space="preserve"> imunologického hlediska je: </w:t>
      </w:r>
    </w:p>
    <w:p w:rsidR="005F0C0C" w:rsidRPr="00563920" w:rsidRDefault="005F0C0C" w:rsidP="00563920">
      <w:pPr>
        <w:jc w:val="both"/>
        <w:rPr>
          <w:rFonts w:ascii="Times New Roman" w:hAnsi="Times New Roman" w:cs="Times New Roman"/>
          <w:sz w:val="24"/>
          <w:szCs w:val="24"/>
        </w:rPr>
      </w:pPr>
      <w:r w:rsidRPr="00563920">
        <w:rPr>
          <w:rFonts w:ascii="Times New Roman" w:hAnsi="Times New Roman" w:cs="Times New Roman"/>
          <w:sz w:val="24"/>
          <w:szCs w:val="24"/>
        </w:rPr>
        <w:t>- vyvolat toleranci periferních lymfocytů na alergeny</w:t>
      </w:r>
    </w:p>
    <w:p w:rsidR="005F0C0C" w:rsidRPr="00563920" w:rsidRDefault="005F0C0C" w:rsidP="00563920">
      <w:pPr>
        <w:jc w:val="both"/>
        <w:rPr>
          <w:rFonts w:ascii="Times New Roman" w:hAnsi="Times New Roman" w:cs="Times New Roman"/>
          <w:sz w:val="24"/>
          <w:szCs w:val="24"/>
        </w:rPr>
      </w:pPr>
      <w:r w:rsidRPr="00563920">
        <w:rPr>
          <w:rFonts w:ascii="Times New Roman" w:hAnsi="Times New Roman" w:cs="Times New Roman"/>
          <w:sz w:val="24"/>
          <w:szCs w:val="24"/>
        </w:rPr>
        <w:t xml:space="preserve">- modulovat aktivitu žírných buněk </w:t>
      </w:r>
    </w:p>
    <w:p w:rsidR="005F0C0C" w:rsidRPr="00563920" w:rsidRDefault="005F0C0C" w:rsidP="00563920">
      <w:pPr>
        <w:jc w:val="both"/>
        <w:rPr>
          <w:rFonts w:ascii="Times New Roman" w:hAnsi="Times New Roman" w:cs="Times New Roman"/>
          <w:sz w:val="24"/>
          <w:szCs w:val="24"/>
        </w:rPr>
      </w:pPr>
      <w:r w:rsidRPr="00563920">
        <w:rPr>
          <w:rFonts w:ascii="Times New Roman" w:hAnsi="Times New Roman" w:cs="Times New Roman"/>
          <w:sz w:val="24"/>
          <w:szCs w:val="24"/>
        </w:rPr>
        <w:t xml:space="preserve">- tlumit </w:t>
      </w:r>
      <w:proofErr w:type="spellStart"/>
      <w:r w:rsidRPr="00563920">
        <w:rPr>
          <w:rFonts w:ascii="Times New Roman" w:hAnsi="Times New Roman" w:cs="Times New Roman"/>
          <w:sz w:val="24"/>
          <w:szCs w:val="24"/>
        </w:rPr>
        <w:t>Ig</w:t>
      </w:r>
      <w:r w:rsidR="00166DDA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563920">
        <w:rPr>
          <w:rFonts w:ascii="Times New Roman" w:hAnsi="Times New Roman" w:cs="Times New Roman"/>
          <w:sz w:val="24"/>
          <w:szCs w:val="24"/>
        </w:rPr>
        <w:t xml:space="preserve"> zprostředkovanou produkci histaminu </w:t>
      </w:r>
    </w:p>
    <w:p w:rsidR="005F0C0C" w:rsidRPr="00563920" w:rsidRDefault="005F0C0C" w:rsidP="00563920">
      <w:pPr>
        <w:jc w:val="both"/>
        <w:rPr>
          <w:rFonts w:ascii="Times New Roman" w:hAnsi="Times New Roman" w:cs="Times New Roman"/>
          <w:sz w:val="24"/>
          <w:szCs w:val="24"/>
        </w:rPr>
      </w:pPr>
      <w:r w:rsidRPr="00563920">
        <w:rPr>
          <w:rFonts w:ascii="Times New Roman" w:hAnsi="Times New Roman" w:cs="Times New Roman"/>
          <w:sz w:val="24"/>
          <w:szCs w:val="24"/>
        </w:rPr>
        <w:t xml:space="preserve">- navodit tvorbu T regulačních lymfocytů a posílit jimi produkované cytokiny s regulačním či přímo inhibičním účinkem na IS (IL-10 a TGF beta). </w:t>
      </w:r>
      <w:r w:rsidR="00E572DE" w:rsidRPr="00563920">
        <w:rPr>
          <w:rFonts w:ascii="Times New Roman" w:hAnsi="Times New Roman" w:cs="Times New Roman"/>
          <w:sz w:val="24"/>
          <w:szCs w:val="24"/>
        </w:rPr>
        <w:t xml:space="preserve">Tyto cytokiny by měly působit na dendritické buňky, </w:t>
      </w:r>
      <w:proofErr w:type="spellStart"/>
      <w:r w:rsidR="00E572DE" w:rsidRPr="00563920">
        <w:rPr>
          <w:rFonts w:ascii="Times New Roman" w:hAnsi="Times New Roman" w:cs="Times New Roman"/>
          <w:sz w:val="24"/>
          <w:szCs w:val="24"/>
        </w:rPr>
        <w:t>basofily</w:t>
      </w:r>
      <w:proofErr w:type="spellEnd"/>
      <w:r w:rsidR="00E572DE" w:rsidRPr="00563920">
        <w:rPr>
          <w:rFonts w:ascii="Times New Roman" w:hAnsi="Times New Roman" w:cs="Times New Roman"/>
          <w:sz w:val="24"/>
          <w:szCs w:val="24"/>
        </w:rPr>
        <w:t xml:space="preserve">, žírné buňky, eozinofily, snižovat tvorbu </w:t>
      </w:r>
      <w:proofErr w:type="spellStart"/>
      <w:proofErr w:type="gramStart"/>
      <w:r w:rsidR="00E572DE" w:rsidRPr="00563920">
        <w:rPr>
          <w:rFonts w:ascii="Times New Roman" w:hAnsi="Times New Roman" w:cs="Times New Roman"/>
          <w:sz w:val="24"/>
          <w:szCs w:val="24"/>
        </w:rPr>
        <w:t>IgE</w:t>
      </w:r>
      <w:proofErr w:type="spellEnd"/>
      <w:proofErr w:type="gramEnd"/>
      <w:r w:rsidR="00E572DE" w:rsidRPr="00563920">
        <w:rPr>
          <w:rFonts w:ascii="Times New Roman" w:hAnsi="Times New Roman" w:cs="Times New Roman"/>
          <w:sz w:val="24"/>
          <w:szCs w:val="24"/>
        </w:rPr>
        <w:t xml:space="preserve"> a naopak posilovat tvorbu </w:t>
      </w:r>
      <w:proofErr w:type="spellStart"/>
      <w:r w:rsidR="00E572DE" w:rsidRPr="00563920">
        <w:rPr>
          <w:rFonts w:ascii="Times New Roman" w:hAnsi="Times New Roman" w:cs="Times New Roman"/>
          <w:sz w:val="24"/>
          <w:szCs w:val="24"/>
        </w:rPr>
        <w:t>IgG</w:t>
      </w:r>
      <w:proofErr w:type="spellEnd"/>
      <w:r w:rsidR="00E572DE" w:rsidRPr="00563920">
        <w:rPr>
          <w:rFonts w:ascii="Times New Roman" w:hAnsi="Times New Roman" w:cs="Times New Roman"/>
          <w:sz w:val="24"/>
          <w:szCs w:val="24"/>
        </w:rPr>
        <w:t xml:space="preserve">, zejména IgG4 a </w:t>
      </w:r>
      <w:proofErr w:type="spellStart"/>
      <w:r w:rsidR="00E572DE" w:rsidRPr="00563920">
        <w:rPr>
          <w:rFonts w:ascii="Times New Roman" w:hAnsi="Times New Roman" w:cs="Times New Roman"/>
          <w:sz w:val="24"/>
          <w:szCs w:val="24"/>
        </w:rPr>
        <w:t>IgA</w:t>
      </w:r>
      <w:proofErr w:type="spellEnd"/>
      <w:r w:rsidR="00E572DE" w:rsidRPr="00563920">
        <w:rPr>
          <w:rFonts w:ascii="Times New Roman" w:hAnsi="Times New Roman" w:cs="Times New Roman"/>
          <w:sz w:val="24"/>
          <w:szCs w:val="24"/>
        </w:rPr>
        <w:t xml:space="preserve">, což značí odklon od alergické reaktivity směrem k normálu. </w:t>
      </w:r>
    </w:p>
    <w:p w:rsidR="00E572DE" w:rsidRPr="00563920" w:rsidRDefault="00E572DE" w:rsidP="00563920">
      <w:pPr>
        <w:jc w:val="both"/>
        <w:rPr>
          <w:rFonts w:ascii="Times New Roman" w:hAnsi="Times New Roman" w:cs="Times New Roman"/>
          <w:sz w:val="24"/>
          <w:szCs w:val="24"/>
        </w:rPr>
      </w:pPr>
      <w:r w:rsidRPr="00563920">
        <w:rPr>
          <w:rFonts w:ascii="Times New Roman" w:hAnsi="Times New Roman" w:cs="Times New Roman"/>
          <w:sz w:val="24"/>
          <w:szCs w:val="24"/>
        </w:rPr>
        <w:t xml:space="preserve">Pozn. IgG4 působí proti alergické reakci – váže se na alergeny mimo vazebná místa pro </w:t>
      </w:r>
      <w:proofErr w:type="spellStart"/>
      <w:r w:rsidRPr="00563920">
        <w:rPr>
          <w:rFonts w:ascii="Times New Roman" w:hAnsi="Times New Roman" w:cs="Times New Roman"/>
          <w:sz w:val="24"/>
          <w:szCs w:val="24"/>
        </w:rPr>
        <w:t>IgE</w:t>
      </w:r>
      <w:proofErr w:type="spellEnd"/>
      <w:r w:rsidRPr="00563920">
        <w:rPr>
          <w:rFonts w:ascii="Times New Roman" w:hAnsi="Times New Roman" w:cs="Times New Roman"/>
          <w:sz w:val="24"/>
          <w:szCs w:val="24"/>
        </w:rPr>
        <w:t xml:space="preserve"> a omezuje tak je</w:t>
      </w:r>
      <w:r w:rsidR="00166DDA">
        <w:rPr>
          <w:rFonts w:ascii="Times New Roman" w:hAnsi="Times New Roman" w:cs="Times New Roman"/>
          <w:sz w:val="24"/>
          <w:szCs w:val="24"/>
        </w:rPr>
        <w:t>jich</w:t>
      </w:r>
      <w:r w:rsidRPr="00563920">
        <w:rPr>
          <w:rFonts w:ascii="Times New Roman" w:hAnsi="Times New Roman" w:cs="Times New Roman"/>
          <w:sz w:val="24"/>
          <w:szCs w:val="24"/>
        </w:rPr>
        <w:t xml:space="preserve"> vazbu na </w:t>
      </w:r>
      <w:proofErr w:type="spellStart"/>
      <w:r w:rsidRPr="00563920">
        <w:rPr>
          <w:rFonts w:ascii="Times New Roman" w:hAnsi="Times New Roman" w:cs="Times New Roman"/>
          <w:sz w:val="24"/>
          <w:szCs w:val="24"/>
        </w:rPr>
        <w:t>IgE</w:t>
      </w:r>
      <w:proofErr w:type="spellEnd"/>
      <w:r w:rsidRPr="00563920">
        <w:rPr>
          <w:rFonts w:ascii="Times New Roman" w:hAnsi="Times New Roman" w:cs="Times New Roman"/>
          <w:sz w:val="24"/>
          <w:szCs w:val="24"/>
        </w:rPr>
        <w:t xml:space="preserve"> na povrchu </w:t>
      </w:r>
      <w:proofErr w:type="spellStart"/>
      <w:r w:rsidRPr="00563920">
        <w:rPr>
          <w:rFonts w:ascii="Times New Roman" w:hAnsi="Times New Roman" w:cs="Times New Roman"/>
          <w:sz w:val="24"/>
          <w:szCs w:val="24"/>
        </w:rPr>
        <w:t>basofilů</w:t>
      </w:r>
      <w:proofErr w:type="spellEnd"/>
      <w:r w:rsidRPr="00563920">
        <w:rPr>
          <w:rFonts w:ascii="Times New Roman" w:hAnsi="Times New Roman" w:cs="Times New Roman"/>
          <w:sz w:val="24"/>
          <w:szCs w:val="24"/>
        </w:rPr>
        <w:t xml:space="preserve"> a žírných buněk. Tato třída protilátek neaktivuje komplement a neprodukuje imunokomplexy, pouze ovlivňuje vazebné možnosti alergenů, její množství v séru ale nemusí přímo </w:t>
      </w:r>
      <w:proofErr w:type="spellStart"/>
      <w:r w:rsidRPr="00563920">
        <w:rPr>
          <w:rFonts w:ascii="Times New Roman" w:hAnsi="Times New Roman" w:cs="Times New Roman"/>
          <w:sz w:val="24"/>
          <w:szCs w:val="24"/>
        </w:rPr>
        <w:t>kolerovat</w:t>
      </w:r>
      <w:proofErr w:type="spellEnd"/>
      <w:r w:rsidRPr="00563920">
        <w:rPr>
          <w:rFonts w:ascii="Times New Roman" w:hAnsi="Times New Roman" w:cs="Times New Roman"/>
          <w:sz w:val="24"/>
          <w:szCs w:val="24"/>
        </w:rPr>
        <w:t xml:space="preserve"> s vazebnou schopností. Pro tvorbu IgG4 je důležité spolupůsobení IL-4 a IL-10 na B lymfocyty. </w:t>
      </w:r>
    </w:p>
    <w:p w:rsidR="004C6FEA" w:rsidRPr="00563920" w:rsidRDefault="004C6FEA" w:rsidP="005639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C6FEA" w:rsidRPr="00166DDA" w:rsidRDefault="004C6FEA" w:rsidP="00563920">
      <w:pPr>
        <w:jc w:val="both"/>
        <w:rPr>
          <w:rFonts w:ascii="Times New Roman" w:hAnsi="Times New Roman" w:cs="Times New Roman"/>
          <w:sz w:val="28"/>
          <w:szCs w:val="28"/>
        </w:rPr>
      </w:pPr>
      <w:r w:rsidRPr="00166DDA">
        <w:rPr>
          <w:rFonts w:ascii="Times New Roman" w:hAnsi="Times New Roman" w:cs="Times New Roman"/>
          <w:sz w:val="28"/>
          <w:szCs w:val="28"/>
        </w:rPr>
        <w:t xml:space="preserve">Anafylaktická reakce: </w:t>
      </w:r>
    </w:p>
    <w:p w:rsidR="004C6FEA" w:rsidRPr="00563920" w:rsidRDefault="004C6FEA" w:rsidP="00563920">
      <w:pPr>
        <w:jc w:val="both"/>
        <w:rPr>
          <w:rFonts w:ascii="Times New Roman" w:hAnsi="Times New Roman" w:cs="Times New Roman"/>
          <w:sz w:val="24"/>
          <w:szCs w:val="24"/>
        </w:rPr>
      </w:pPr>
      <w:r w:rsidRPr="00563920">
        <w:rPr>
          <w:rFonts w:ascii="Times New Roman" w:hAnsi="Times New Roman" w:cs="Times New Roman"/>
          <w:sz w:val="24"/>
          <w:szCs w:val="24"/>
        </w:rPr>
        <w:t>Je život ohrožující systémová reakce, urgentní stav pacienta</w:t>
      </w:r>
      <w:r w:rsidR="00C07C6B" w:rsidRPr="00563920">
        <w:rPr>
          <w:rFonts w:ascii="Times New Roman" w:hAnsi="Times New Roman" w:cs="Times New Roman"/>
          <w:sz w:val="24"/>
          <w:szCs w:val="24"/>
        </w:rPr>
        <w:t xml:space="preserve">, až 1/3 případů má nejasné příčiny. </w:t>
      </w:r>
    </w:p>
    <w:p w:rsidR="004C6FEA" w:rsidRPr="00563920" w:rsidRDefault="004C6FEA" w:rsidP="00563920">
      <w:pPr>
        <w:jc w:val="both"/>
        <w:rPr>
          <w:rFonts w:ascii="Times New Roman" w:hAnsi="Times New Roman" w:cs="Times New Roman"/>
          <w:sz w:val="24"/>
          <w:szCs w:val="24"/>
        </w:rPr>
      </w:pPr>
      <w:r w:rsidRPr="00563920">
        <w:rPr>
          <w:rFonts w:ascii="Times New Roman" w:hAnsi="Times New Roman" w:cs="Times New Roman"/>
          <w:sz w:val="24"/>
          <w:szCs w:val="24"/>
        </w:rPr>
        <w:t xml:space="preserve">Příčiny k ní vedoucí: </w:t>
      </w:r>
    </w:p>
    <w:p w:rsidR="004C6FEA" w:rsidRPr="00563920" w:rsidRDefault="004C6FEA" w:rsidP="00563920">
      <w:pPr>
        <w:jc w:val="both"/>
        <w:rPr>
          <w:rFonts w:ascii="Times New Roman" w:hAnsi="Times New Roman" w:cs="Times New Roman"/>
          <w:sz w:val="24"/>
          <w:szCs w:val="24"/>
        </w:rPr>
      </w:pPr>
      <w:r w:rsidRPr="00563920">
        <w:rPr>
          <w:rFonts w:ascii="Times New Roman" w:hAnsi="Times New Roman" w:cs="Times New Roman"/>
          <w:sz w:val="24"/>
          <w:szCs w:val="24"/>
        </w:rPr>
        <w:t xml:space="preserve">- navázání </w:t>
      </w:r>
      <w:proofErr w:type="spellStart"/>
      <w:r w:rsidR="00C07C6B" w:rsidRPr="00563920">
        <w:rPr>
          <w:rFonts w:ascii="Times New Roman" w:hAnsi="Times New Roman" w:cs="Times New Roman"/>
          <w:sz w:val="24"/>
          <w:szCs w:val="24"/>
        </w:rPr>
        <w:t>anafylaktogenního</w:t>
      </w:r>
      <w:proofErr w:type="spellEnd"/>
      <w:r w:rsidR="00C07C6B" w:rsidRPr="00563920">
        <w:rPr>
          <w:rFonts w:ascii="Times New Roman" w:hAnsi="Times New Roman" w:cs="Times New Roman"/>
          <w:sz w:val="24"/>
          <w:szCs w:val="24"/>
        </w:rPr>
        <w:t xml:space="preserve"> alergenu na žírné buňky přes </w:t>
      </w:r>
      <w:proofErr w:type="spellStart"/>
      <w:r w:rsidR="00C07C6B" w:rsidRPr="00563920">
        <w:rPr>
          <w:rFonts w:ascii="Times New Roman" w:hAnsi="Times New Roman" w:cs="Times New Roman"/>
          <w:sz w:val="24"/>
          <w:szCs w:val="24"/>
        </w:rPr>
        <w:t>IgE</w:t>
      </w:r>
      <w:proofErr w:type="spellEnd"/>
      <w:r w:rsidR="00C07C6B" w:rsidRPr="00563920">
        <w:rPr>
          <w:rFonts w:ascii="Times New Roman" w:hAnsi="Times New Roman" w:cs="Times New Roman"/>
          <w:sz w:val="24"/>
          <w:szCs w:val="24"/>
        </w:rPr>
        <w:t xml:space="preserve"> a receptor pro </w:t>
      </w:r>
      <w:proofErr w:type="spellStart"/>
      <w:r w:rsidR="00C07C6B" w:rsidRPr="00563920">
        <w:rPr>
          <w:rFonts w:ascii="Times New Roman" w:hAnsi="Times New Roman" w:cs="Times New Roman"/>
          <w:sz w:val="24"/>
          <w:szCs w:val="24"/>
        </w:rPr>
        <w:t>IgE</w:t>
      </w:r>
      <w:proofErr w:type="spellEnd"/>
      <w:r w:rsidR="0099758F">
        <w:rPr>
          <w:rFonts w:ascii="Times New Roman" w:hAnsi="Times New Roman" w:cs="Times New Roman"/>
          <w:sz w:val="24"/>
          <w:szCs w:val="24"/>
        </w:rPr>
        <w:t xml:space="preserve">. Poté nastává aktivace buňky, její </w:t>
      </w:r>
      <w:proofErr w:type="spellStart"/>
      <w:r w:rsidR="0099758F">
        <w:rPr>
          <w:rFonts w:ascii="Times New Roman" w:hAnsi="Times New Roman" w:cs="Times New Roman"/>
          <w:sz w:val="24"/>
          <w:szCs w:val="24"/>
        </w:rPr>
        <w:t>degranulace</w:t>
      </w:r>
      <w:proofErr w:type="spellEnd"/>
      <w:r w:rsidR="0099758F">
        <w:rPr>
          <w:rFonts w:ascii="Times New Roman" w:hAnsi="Times New Roman" w:cs="Times New Roman"/>
          <w:sz w:val="24"/>
          <w:szCs w:val="24"/>
        </w:rPr>
        <w:t xml:space="preserve"> a vylití mediátorů. </w:t>
      </w:r>
      <w:r w:rsidR="00C07C6B" w:rsidRPr="005639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7C6B" w:rsidRPr="00563920" w:rsidRDefault="00C07C6B" w:rsidP="00563920">
      <w:pPr>
        <w:jc w:val="both"/>
        <w:rPr>
          <w:rFonts w:ascii="Times New Roman" w:hAnsi="Times New Roman" w:cs="Times New Roman"/>
          <w:sz w:val="24"/>
          <w:szCs w:val="24"/>
        </w:rPr>
      </w:pPr>
      <w:r w:rsidRPr="00563920">
        <w:rPr>
          <w:rFonts w:ascii="Times New Roman" w:hAnsi="Times New Roman" w:cs="Times New Roman"/>
          <w:sz w:val="24"/>
          <w:szCs w:val="24"/>
        </w:rPr>
        <w:t xml:space="preserve">- deregulace komplementového systému ve smyslu nekontrolované aktivace imunokomplexy, které patologicky </w:t>
      </w:r>
      <w:r w:rsidR="0099758F">
        <w:rPr>
          <w:rFonts w:ascii="Times New Roman" w:hAnsi="Times New Roman" w:cs="Times New Roman"/>
          <w:sz w:val="24"/>
          <w:szCs w:val="24"/>
        </w:rPr>
        <w:t xml:space="preserve">náhle </w:t>
      </w:r>
      <w:r w:rsidRPr="00563920">
        <w:rPr>
          <w:rFonts w:ascii="Times New Roman" w:hAnsi="Times New Roman" w:cs="Times New Roman"/>
          <w:sz w:val="24"/>
          <w:szCs w:val="24"/>
        </w:rPr>
        <w:t>vzniknou ve velkém množství. Např. při intravenózním podávání imunoglobulinů nebo kontrastních látek při vyšetřování v radiologii.</w:t>
      </w:r>
    </w:p>
    <w:p w:rsidR="00C07C6B" w:rsidRPr="00563920" w:rsidRDefault="00C07C6B" w:rsidP="00563920">
      <w:pPr>
        <w:jc w:val="both"/>
        <w:rPr>
          <w:rFonts w:ascii="Times New Roman" w:hAnsi="Times New Roman" w:cs="Times New Roman"/>
          <w:sz w:val="24"/>
          <w:szCs w:val="24"/>
        </w:rPr>
      </w:pPr>
      <w:r w:rsidRPr="00563920">
        <w:rPr>
          <w:rFonts w:ascii="Times New Roman" w:hAnsi="Times New Roman" w:cs="Times New Roman"/>
          <w:sz w:val="24"/>
          <w:szCs w:val="24"/>
        </w:rPr>
        <w:t xml:space="preserve">- kontakt plasmy s umělými povrchy (dialýza, mimotělní oběh) může také vést k nekontrolované aktivaci komplementu a neutrofilů. </w:t>
      </w:r>
    </w:p>
    <w:p w:rsidR="00670E95" w:rsidRPr="00563920" w:rsidRDefault="00C07C6B" w:rsidP="00563920">
      <w:pPr>
        <w:jc w:val="both"/>
        <w:rPr>
          <w:rFonts w:ascii="Times New Roman" w:hAnsi="Times New Roman" w:cs="Times New Roman"/>
          <w:sz w:val="24"/>
          <w:szCs w:val="24"/>
        </w:rPr>
      </w:pPr>
      <w:r w:rsidRPr="00563920">
        <w:rPr>
          <w:rFonts w:ascii="Times New Roman" w:hAnsi="Times New Roman" w:cs="Times New Roman"/>
          <w:sz w:val="24"/>
          <w:szCs w:val="24"/>
        </w:rPr>
        <w:t xml:space="preserve">Po </w:t>
      </w:r>
      <w:proofErr w:type="spellStart"/>
      <w:r w:rsidR="00A26A90" w:rsidRPr="00563920">
        <w:rPr>
          <w:rFonts w:ascii="Times New Roman" w:hAnsi="Times New Roman" w:cs="Times New Roman"/>
          <w:sz w:val="24"/>
          <w:szCs w:val="24"/>
        </w:rPr>
        <w:t>degran</w:t>
      </w:r>
      <w:r w:rsidRPr="00563920">
        <w:rPr>
          <w:rFonts w:ascii="Times New Roman" w:hAnsi="Times New Roman" w:cs="Times New Roman"/>
          <w:sz w:val="24"/>
          <w:szCs w:val="24"/>
        </w:rPr>
        <w:t>ulaci</w:t>
      </w:r>
      <w:proofErr w:type="spellEnd"/>
      <w:r w:rsidRPr="00563920">
        <w:rPr>
          <w:rFonts w:ascii="Times New Roman" w:hAnsi="Times New Roman" w:cs="Times New Roman"/>
          <w:sz w:val="24"/>
          <w:szCs w:val="24"/>
        </w:rPr>
        <w:t xml:space="preserve"> žírných buněk se vyplaví velké množství histaminu, která zvyšuje cévní permeabilitu se všemi důsledky z toho plynoucími. </w:t>
      </w:r>
      <w:proofErr w:type="spellStart"/>
      <w:r w:rsidRPr="00563920">
        <w:rPr>
          <w:rFonts w:ascii="Times New Roman" w:hAnsi="Times New Roman" w:cs="Times New Roman"/>
          <w:sz w:val="24"/>
          <w:szCs w:val="24"/>
        </w:rPr>
        <w:t>Anafylatoxiny</w:t>
      </w:r>
      <w:proofErr w:type="spellEnd"/>
      <w:r w:rsidRPr="00563920">
        <w:rPr>
          <w:rFonts w:ascii="Times New Roman" w:hAnsi="Times New Roman" w:cs="Times New Roman"/>
          <w:sz w:val="24"/>
          <w:szCs w:val="24"/>
        </w:rPr>
        <w:t xml:space="preserve"> vzniklé v rámci komplementové kaskády (C3a, C5a,) působí chemotakticky na jiné buňky IS</w:t>
      </w:r>
      <w:r w:rsidR="0099758F">
        <w:rPr>
          <w:rFonts w:ascii="Times New Roman" w:hAnsi="Times New Roman" w:cs="Times New Roman"/>
          <w:sz w:val="24"/>
          <w:szCs w:val="24"/>
        </w:rPr>
        <w:t>:</w:t>
      </w:r>
      <w:r w:rsidRPr="00563920">
        <w:rPr>
          <w:rFonts w:ascii="Times New Roman" w:hAnsi="Times New Roman" w:cs="Times New Roman"/>
          <w:sz w:val="24"/>
          <w:szCs w:val="24"/>
        </w:rPr>
        <w:t xml:space="preserve"> hlavně neutrofily, které do místa reakce uvolňují ve velkém své mediátory, čímž zesilují poškození v místě. V dalším sledu se tvoří mediátory zánětu při metabolizování kyseliny arachidonové z membrán aktivovaných buněk a tyto dále modulují celý proces. </w:t>
      </w:r>
    </w:p>
    <w:p w:rsidR="00C07C6B" w:rsidRPr="00563920" w:rsidRDefault="00C07C6B" w:rsidP="00563920">
      <w:pPr>
        <w:jc w:val="both"/>
        <w:rPr>
          <w:rFonts w:ascii="Times New Roman" w:hAnsi="Times New Roman" w:cs="Times New Roman"/>
          <w:sz w:val="24"/>
          <w:szCs w:val="24"/>
        </w:rPr>
      </w:pPr>
      <w:r w:rsidRPr="0099758F">
        <w:rPr>
          <w:rFonts w:ascii="Times New Roman" w:hAnsi="Times New Roman" w:cs="Times New Roman"/>
          <w:b/>
          <w:bCs/>
          <w:sz w:val="24"/>
          <w:szCs w:val="24"/>
        </w:rPr>
        <w:t>Klin</w:t>
      </w:r>
      <w:r w:rsidR="00062230" w:rsidRPr="0099758F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99758F">
        <w:rPr>
          <w:rFonts w:ascii="Times New Roman" w:hAnsi="Times New Roman" w:cs="Times New Roman"/>
          <w:b/>
          <w:bCs/>
          <w:sz w:val="24"/>
          <w:szCs w:val="24"/>
        </w:rPr>
        <w:t>cké projevy:</w:t>
      </w:r>
      <w:r w:rsidRPr="00563920">
        <w:rPr>
          <w:rFonts w:ascii="Times New Roman" w:hAnsi="Times New Roman" w:cs="Times New Roman"/>
          <w:sz w:val="24"/>
          <w:szCs w:val="24"/>
        </w:rPr>
        <w:t xml:space="preserve"> konstrikce bronchů, otok hrtanu, dilatace cév, pokles tlaku, arytmie, zvracení průjem, dezo</w:t>
      </w:r>
      <w:r w:rsidR="00062230" w:rsidRPr="00563920">
        <w:rPr>
          <w:rFonts w:ascii="Times New Roman" w:hAnsi="Times New Roman" w:cs="Times New Roman"/>
          <w:sz w:val="24"/>
          <w:szCs w:val="24"/>
        </w:rPr>
        <w:t xml:space="preserve">rientace. Léčba se provádí aplikací adrenalinu, antihistaminik a kortikoidů. Důležitá je prevence, kdy pacienti v riziku mají léky u sebe a jsou poučení o postupu. </w:t>
      </w:r>
    </w:p>
    <w:p w:rsidR="00062230" w:rsidRPr="00563920" w:rsidRDefault="00062230" w:rsidP="005639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9758F" w:rsidRDefault="0099758F" w:rsidP="005639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758F" w:rsidRDefault="0099758F" w:rsidP="005639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758F" w:rsidRDefault="00062230" w:rsidP="00563920">
      <w:pPr>
        <w:jc w:val="both"/>
        <w:rPr>
          <w:rFonts w:ascii="Times New Roman" w:hAnsi="Times New Roman" w:cs="Times New Roman"/>
          <w:sz w:val="24"/>
          <w:szCs w:val="24"/>
        </w:rPr>
      </w:pPr>
      <w:r w:rsidRPr="0099758F">
        <w:rPr>
          <w:rFonts w:ascii="Times New Roman" w:hAnsi="Times New Roman" w:cs="Times New Roman"/>
          <w:sz w:val="28"/>
          <w:szCs w:val="28"/>
        </w:rPr>
        <w:lastRenderedPageBreak/>
        <w:t>Atopické astma:</w:t>
      </w:r>
    </w:p>
    <w:p w:rsidR="0099758F" w:rsidRDefault="00062230" w:rsidP="00563920">
      <w:pPr>
        <w:jc w:val="both"/>
        <w:rPr>
          <w:rFonts w:ascii="Times New Roman" w:hAnsi="Times New Roman" w:cs="Times New Roman"/>
          <w:sz w:val="24"/>
          <w:szCs w:val="24"/>
        </w:rPr>
      </w:pPr>
      <w:r w:rsidRPr="00563920">
        <w:rPr>
          <w:rFonts w:ascii="Times New Roman" w:hAnsi="Times New Roman" w:cs="Times New Roman"/>
          <w:sz w:val="24"/>
          <w:szCs w:val="24"/>
        </w:rPr>
        <w:t xml:space="preserve"> </w:t>
      </w:r>
      <w:r w:rsidR="00A26A90" w:rsidRPr="00563920">
        <w:rPr>
          <w:rFonts w:ascii="Times New Roman" w:hAnsi="Times New Roman" w:cs="Times New Roman"/>
          <w:sz w:val="24"/>
          <w:szCs w:val="24"/>
        </w:rPr>
        <w:t xml:space="preserve">je celosvětovým závažným zdravotnickým problémem, na světě je cca 100 miliónů postižených touto nemocí. </w:t>
      </w:r>
      <w:r w:rsidR="00A81D28" w:rsidRPr="00563920">
        <w:rPr>
          <w:rFonts w:ascii="Times New Roman" w:hAnsi="Times New Roman" w:cs="Times New Roman"/>
          <w:sz w:val="24"/>
          <w:szCs w:val="24"/>
        </w:rPr>
        <w:t xml:space="preserve">Objevuje se již v dětském věku a bývá častější u chlapců. </w:t>
      </w:r>
    </w:p>
    <w:p w:rsidR="00062230" w:rsidRPr="0099758F" w:rsidRDefault="00A26A90" w:rsidP="0056392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9758F">
        <w:rPr>
          <w:rFonts w:ascii="Times New Roman" w:hAnsi="Times New Roman" w:cs="Times New Roman"/>
          <w:b/>
          <w:bCs/>
          <w:sz w:val="24"/>
          <w:szCs w:val="24"/>
        </w:rPr>
        <w:t xml:space="preserve">Projevy: </w:t>
      </w:r>
    </w:p>
    <w:p w:rsidR="00A26A90" w:rsidRPr="00563920" w:rsidRDefault="00A26A90" w:rsidP="00563920">
      <w:pPr>
        <w:jc w:val="both"/>
        <w:rPr>
          <w:rFonts w:ascii="Times New Roman" w:hAnsi="Times New Roman" w:cs="Times New Roman"/>
          <w:sz w:val="24"/>
          <w:szCs w:val="24"/>
        </w:rPr>
      </w:pPr>
      <w:r w:rsidRPr="00563920">
        <w:rPr>
          <w:rFonts w:ascii="Times New Roman" w:hAnsi="Times New Roman" w:cs="Times New Roman"/>
          <w:sz w:val="24"/>
          <w:szCs w:val="24"/>
        </w:rPr>
        <w:t xml:space="preserve">- reverzibilní obstrukce dýchacích cest, projevující se dušností, pískoty, kašlem a tlakem na hrudi. </w:t>
      </w:r>
    </w:p>
    <w:p w:rsidR="00A26A90" w:rsidRPr="00563920" w:rsidRDefault="00A26A90" w:rsidP="00563920">
      <w:pPr>
        <w:jc w:val="both"/>
        <w:rPr>
          <w:rFonts w:ascii="Times New Roman" w:hAnsi="Times New Roman" w:cs="Times New Roman"/>
          <w:sz w:val="24"/>
          <w:szCs w:val="24"/>
        </w:rPr>
      </w:pPr>
      <w:r w:rsidRPr="00563920">
        <w:rPr>
          <w:rFonts w:ascii="Times New Roman" w:hAnsi="Times New Roman" w:cs="Times New Roman"/>
          <w:sz w:val="24"/>
          <w:szCs w:val="24"/>
        </w:rPr>
        <w:t xml:space="preserve">- bronchiální hyperreaktivita </w:t>
      </w:r>
    </w:p>
    <w:p w:rsidR="00A26A90" w:rsidRPr="00563920" w:rsidRDefault="00A26A90" w:rsidP="00563920">
      <w:pPr>
        <w:jc w:val="both"/>
        <w:rPr>
          <w:rFonts w:ascii="Times New Roman" w:hAnsi="Times New Roman" w:cs="Times New Roman"/>
          <w:sz w:val="24"/>
          <w:szCs w:val="24"/>
        </w:rPr>
      </w:pPr>
      <w:r w:rsidRPr="00563920">
        <w:rPr>
          <w:rFonts w:ascii="Times New Roman" w:hAnsi="Times New Roman" w:cs="Times New Roman"/>
          <w:sz w:val="24"/>
          <w:szCs w:val="24"/>
        </w:rPr>
        <w:t xml:space="preserve">- zánět v dýchacích cestách </w:t>
      </w:r>
    </w:p>
    <w:p w:rsidR="00A81D28" w:rsidRPr="00563920" w:rsidRDefault="00A26A90" w:rsidP="00563920">
      <w:pPr>
        <w:jc w:val="both"/>
        <w:rPr>
          <w:rFonts w:ascii="Times New Roman" w:hAnsi="Times New Roman" w:cs="Times New Roman"/>
          <w:sz w:val="24"/>
          <w:szCs w:val="24"/>
        </w:rPr>
      </w:pPr>
      <w:r w:rsidRPr="00563920">
        <w:rPr>
          <w:rFonts w:ascii="Times New Roman" w:hAnsi="Times New Roman" w:cs="Times New Roman"/>
          <w:sz w:val="24"/>
          <w:szCs w:val="24"/>
        </w:rPr>
        <w:t xml:space="preserve">Typický pacient je mladého věku, v anamnéze má </w:t>
      </w:r>
      <w:proofErr w:type="spellStart"/>
      <w:r w:rsidRPr="00563920">
        <w:rPr>
          <w:rFonts w:ascii="Times New Roman" w:hAnsi="Times New Roman" w:cs="Times New Roman"/>
          <w:sz w:val="24"/>
          <w:szCs w:val="24"/>
        </w:rPr>
        <w:t>hyperse</w:t>
      </w:r>
      <w:r w:rsidR="00A81D28" w:rsidRPr="00563920">
        <w:rPr>
          <w:rFonts w:ascii="Times New Roman" w:hAnsi="Times New Roman" w:cs="Times New Roman"/>
          <w:sz w:val="24"/>
          <w:szCs w:val="24"/>
        </w:rPr>
        <w:t>z</w:t>
      </w:r>
      <w:r w:rsidRPr="00563920">
        <w:rPr>
          <w:rFonts w:ascii="Times New Roman" w:hAnsi="Times New Roman" w:cs="Times New Roman"/>
          <w:sz w:val="24"/>
          <w:szCs w:val="24"/>
        </w:rPr>
        <w:t>itivní</w:t>
      </w:r>
      <w:proofErr w:type="spellEnd"/>
      <w:r w:rsidRPr="00563920">
        <w:rPr>
          <w:rFonts w:ascii="Times New Roman" w:hAnsi="Times New Roman" w:cs="Times New Roman"/>
          <w:sz w:val="24"/>
          <w:szCs w:val="24"/>
        </w:rPr>
        <w:t xml:space="preserve"> reakci na alergeny z prostředí. Žírné buňky se svými mediátory jsou hlavním patologickým mechanismem</w:t>
      </w:r>
      <w:r w:rsidR="00716919" w:rsidRPr="00563920">
        <w:rPr>
          <w:rFonts w:ascii="Times New Roman" w:hAnsi="Times New Roman" w:cs="Times New Roman"/>
          <w:sz w:val="24"/>
          <w:szCs w:val="24"/>
        </w:rPr>
        <w:t xml:space="preserve">, ale nelze touto reaktivitou vysvětlit všechny děje u pacienta. Roli zde hrají i další zánětlivé mechanismy: neutrofily, eozinofily, hypertrofie a hyperplazie buněk hladké svaloviny a hypertrofie bazální membrány okolo kapilár. Epitelové buňky bronchiální sliznice se zřejmě mohou v důsledku virových podnětů, alergenů nebo polutantů životního prostředí aktivovat a pak mohou produkovat některé látky cytokinové povahy, ačkoli to za normálního stavu nedělají. Např. produkují IL-8, který je silným </w:t>
      </w:r>
      <w:proofErr w:type="spellStart"/>
      <w:r w:rsidR="00716919" w:rsidRPr="00563920">
        <w:rPr>
          <w:rFonts w:ascii="Times New Roman" w:hAnsi="Times New Roman" w:cs="Times New Roman"/>
          <w:sz w:val="24"/>
          <w:szCs w:val="24"/>
        </w:rPr>
        <w:t>chemokinem</w:t>
      </w:r>
      <w:proofErr w:type="spellEnd"/>
      <w:r w:rsidR="00716919" w:rsidRPr="00563920">
        <w:rPr>
          <w:rFonts w:ascii="Times New Roman" w:hAnsi="Times New Roman" w:cs="Times New Roman"/>
          <w:sz w:val="24"/>
          <w:szCs w:val="24"/>
        </w:rPr>
        <w:t xml:space="preserve"> lákajícím do místa reakce neutrofily, které mohou iniciovat zánětlivé změny.</w:t>
      </w:r>
      <w:r w:rsidR="00A81D28" w:rsidRPr="00563920">
        <w:rPr>
          <w:rFonts w:ascii="Times New Roman" w:hAnsi="Times New Roman" w:cs="Times New Roman"/>
          <w:sz w:val="24"/>
          <w:szCs w:val="24"/>
        </w:rPr>
        <w:t xml:space="preserve"> Vyvolávacím faktorem je kontakt s inhalačním alergenem a rychlé spuštění </w:t>
      </w:r>
      <w:proofErr w:type="spellStart"/>
      <w:r w:rsidR="00A81D28" w:rsidRPr="00563920">
        <w:rPr>
          <w:rFonts w:ascii="Times New Roman" w:hAnsi="Times New Roman" w:cs="Times New Roman"/>
          <w:sz w:val="24"/>
          <w:szCs w:val="24"/>
        </w:rPr>
        <w:t>degranulace</w:t>
      </w:r>
      <w:proofErr w:type="spellEnd"/>
      <w:r w:rsidR="00A81D28" w:rsidRPr="00563920">
        <w:rPr>
          <w:rFonts w:ascii="Times New Roman" w:hAnsi="Times New Roman" w:cs="Times New Roman"/>
          <w:sz w:val="24"/>
          <w:szCs w:val="24"/>
        </w:rPr>
        <w:t xml:space="preserve"> na podkladě </w:t>
      </w:r>
      <w:proofErr w:type="spellStart"/>
      <w:r w:rsidR="00A81D28" w:rsidRPr="00563920">
        <w:rPr>
          <w:rFonts w:ascii="Times New Roman" w:hAnsi="Times New Roman" w:cs="Times New Roman"/>
          <w:sz w:val="24"/>
          <w:szCs w:val="24"/>
        </w:rPr>
        <w:t>IgE</w:t>
      </w:r>
      <w:proofErr w:type="spellEnd"/>
      <w:r w:rsidR="00A81D28" w:rsidRPr="00563920">
        <w:rPr>
          <w:rFonts w:ascii="Times New Roman" w:hAnsi="Times New Roman" w:cs="Times New Roman"/>
          <w:sz w:val="24"/>
          <w:szCs w:val="24"/>
        </w:rPr>
        <w:t xml:space="preserve"> reaktivity. V zánětem pozměněném terénu však tato reakce může mít závažnější průběh, než je u alergické reaktivity běžné. Potíže často mívají dvoufázový průb</w:t>
      </w:r>
      <w:r w:rsidR="0099758F">
        <w:rPr>
          <w:rFonts w:ascii="Times New Roman" w:hAnsi="Times New Roman" w:cs="Times New Roman"/>
          <w:sz w:val="24"/>
          <w:szCs w:val="24"/>
        </w:rPr>
        <w:t>ě</w:t>
      </w:r>
      <w:r w:rsidR="00A81D28" w:rsidRPr="00563920">
        <w:rPr>
          <w:rFonts w:ascii="Times New Roman" w:hAnsi="Times New Roman" w:cs="Times New Roman"/>
          <w:sz w:val="24"/>
          <w:szCs w:val="24"/>
        </w:rPr>
        <w:t xml:space="preserve">h, kdy první projevy jsou způsobené </w:t>
      </w:r>
      <w:proofErr w:type="spellStart"/>
      <w:r w:rsidR="00A81D28" w:rsidRPr="00563920">
        <w:rPr>
          <w:rFonts w:ascii="Times New Roman" w:hAnsi="Times New Roman" w:cs="Times New Roman"/>
          <w:sz w:val="24"/>
          <w:szCs w:val="24"/>
        </w:rPr>
        <w:t>degranulací</w:t>
      </w:r>
      <w:proofErr w:type="spellEnd"/>
      <w:r w:rsidR="00A81D28" w:rsidRPr="00563920">
        <w:rPr>
          <w:rFonts w:ascii="Times New Roman" w:hAnsi="Times New Roman" w:cs="Times New Roman"/>
          <w:sz w:val="24"/>
          <w:szCs w:val="24"/>
        </w:rPr>
        <w:t xml:space="preserve"> žírných buněk a po 4-8 hodinách následuje druhá </w:t>
      </w:r>
      <w:r w:rsidR="00A81D28" w:rsidRPr="00563920">
        <w:rPr>
          <w:rFonts w:ascii="Times New Roman" w:hAnsi="Times New Roman" w:cs="Times New Roman"/>
          <w:sz w:val="24"/>
          <w:szCs w:val="24"/>
        </w:rPr>
        <w:t xml:space="preserve">fáze způsobená uvolněním </w:t>
      </w:r>
      <w:proofErr w:type="spellStart"/>
      <w:r w:rsidR="00A81D28" w:rsidRPr="00563920">
        <w:rPr>
          <w:rFonts w:ascii="Times New Roman" w:hAnsi="Times New Roman" w:cs="Times New Roman"/>
          <w:sz w:val="24"/>
          <w:szCs w:val="24"/>
        </w:rPr>
        <w:t>leukotrienů</w:t>
      </w:r>
      <w:proofErr w:type="spellEnd"/>
      <w:r w:rsidR="00A81D28" w:rsidRPr="00563920">
        <w:rPr>
          <w:rFonts w:ascii="Times New Roman" w:hAnsi="Times New Roman" w:cs="Times New Roman"/>
          <w:sz w:val="24"/>
          <w:szCs w:val="24"/>
        </w:rPr>
        <w:t xml:space="preserve"> z metabolismu kyseliny arachidonové.</w:t>
      </w:r>
    </w:p>
    <w:p w:rsidR="00A26A90" w:rsidRDefault="00A81D28" w:rsidP="00563920">
      <w:pPr>
        <w:jc w:val="both"/>
        <w:rPr>
          <w:rFonts w:ascii="Times New Roman" w:hAnsi="Times New Roman" w:cs="Times New Roman"/>
          <w:sz w:val="24"/>
          <w:szCs w:val="24"/>
        </w:rPr>
      </w:pPr>
      <w:r w:rsidRPr="00563920">
        <w:rPr>
          <w:rFonts w:ascii="Times New Roman" w:hAnsi="Times New Roman" w:cs="Times New Roman"/>
          <w:sz w:val="24"/>
          <w:szCs w:val="24"/>
        </w:rPr>
        <w:t>Léčba je zaměřena na odstranění spasmu v </w:t>
      </w:r>
      <w:proofErr w:type="spellStart"/>
      <w:r w:rsidRPr="00563920">
        <w:rPr>
          <w:rFonts w:ascii="Times New Roman" w:hAnsi="Times New Roman" w:cs="Times New Roman"/>
          <w:sz w:val="24"/>
          <w:szCs w:val="24"/>
        </w:rPr>
        <w:t>bronších</w:t>
      </w:r>
      <w:proofErr w:type="spellEnd"/>
      <w:r w:rsidRPr="00563920">
        <w:rPr>
          <w:rFonts w:ascii="Times New Roman" w:hAnsi="Times New Roman" w:cs="Times New Roman"/>
          <w:sz w:val="24"/>
          <w:szCs w:val="24"/>
        </w:rPr>
        <w:t xml:space="preserve"> a zabránění astmatickému záchvatu dušnosti. Hlavními skupinami léků jsou </w:t>
      </w:r>
      <w:proofErr w:type="spellStart"/>
      <w:r w:rsidRPr="00563920">
        <w:rPr>
          <w:rFonts w:ascii="Times New Roman" w:hAnsi="Times New Roman" w:cs="Times New Roman"/>
          <w:sz w:val="24"/>
          <w:szCs w:val="24"/>
        </w:rPr>
        <w:t>bronchodilatancia</w:t>
      </w:r>
      <w:proofErr w:type="spellEnd"/>
      <w:r w:rsidRPr="00563920">
        <w:rPr>
          <w:rFonts w:ascii="Times New Roman" w:hAnsi="Times New Roman" w:cs="Times New Roman"/>
          <w:sz w:val="24"/>
          <w:szCs w:val="24"/>
        </w:rPr>
        <w:t xml:space="preserve"> a inhibitory zánětu hlavně steroidní. Pokud je přítomna alergie, tak se zvažuje </w:t>
      </w:r>
      <w:proofErr w:type="spellStart"/>
      <w:r w:rsidRPr="00563920">
        <w:rPr>
          <w:rFonts w:ascii="Times New Roman" w:hAnsi="Times New Roman" w:cs="Times New Roman"/>
          <w:sz w:val="24"/>
          <w:szCs w:val="24"/>
        </w:rPr>
        <w:t>hyposenzibilizační</w:t>
      </w:r>
      <w:proofErr w:type="spellEnd"/>
      <w:r w:rsidRPr="00563920">
        <w:rPr>
          <w:rFonts w:ascii="Times New Roman" w:hAnsi="Times New Roman" w:cs="Times New Roman"/>
          <w:sz w:val="24"/>
          <w:szCs w:val="24"/>
        </w:rPr>
        <w:t xml:space="preserve"> léčba. </w:t>
      </w:r>
      <w:r w:rsidR="000112C0" w:rsidRPr="00563920">
        <w:rPr>
          <w:rFonts w:ascii="Times New Roman" w:hAnsi="Times New Roman" w:cs="Times New Roman"/>
          <w:sz w:val="24"/>
          <w:szCs w:val="24"/>
        </w:rPr>
        <w:t xml:space="preserve">V poslední době se zavádí do praxe i biologická léčba, např, monoklonální protilátka proti volnému </w:t>
      </w:r>
      <w:proofErr w:type="spellStart"/>
      <w:r w:rsidR="000112C0" w:rsidRPr="00563920">
        <w:rPr>
          <w:rFonts w:ascii="Times New Roman" w:hAnsi="Times New Roman" w:cs="Times New Roman"/>
          <w:sz w:val="24"/>
          <w:szCs w:val="24"/>
        </w:rPr>
        <w:t>IgE</w:t>
      </w:r>
      <w:proofErr w:type="spellEnd"/>
      <w:r w:rsidR="000112C0" w:rsidRPr="00563920">
        <w:rPr>
          <w:rFonts w:ascii="Times New Roman" w:hAnsi="Times New Roman" w:cs="Times New Roman"/>
          <w:sz w:val="24"/>
          <w:szCs w:val="24"/>
        </w:rPr>
        <w:t xml:space="preserve">. </w:t>
      </w:r>
      <w:r w:rsidRPr="00563920">
        <w:rPr>
          <w:rFonts w:ascii="Times New Roman" w:hAnsi="Times New Roman" w:cs="Times New Roman"/>
          <w:sz w:val="24"/>
          <w:szCs w:val="24"/>
        </w:rPr>
        <w:t xml:space="preserve">Astma, které dobře reaguje na léčbu (tzv. stabilní astma) má vcelku dobrou prognózu. </w:t>
      </w:r>
      <w:r w:rsidR="000112C0" w:rsidRPr="00563920">
        <w:rPr>
          <w:rFonts w:ascii="Times New Roman" w:hAnsi="Times New Roman" w:cs="Times New Roman"/>
          <w:sz w:val="24"/>
          <w:szCs w:val="24"/>
        </w:rPr>
        <w:t xml:space="preserve">Existují i formy tzv. neimunologického astmatu vyvolané např. chemikáliemi, fyzikálními podněty (chladem) nadměrnou zátěží, emočním stresem apod. </w:t>
      </w:r>
      <w:r w:rsidRPr="005639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1DE2" w:rsidRDefault="00E01DE2" w:rsidP="005639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1DE2" w:rsidRPr="00563920" w:rsidRDefault="00E01DE2" w:rsidP="005639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3A50A01" wp14:editId="1957B803">
            <wp:extent cx="6467475" cy="457200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D28" w:rsidRPr="00563920" w:rsidRDefault="00A81D28" w:rsidP="00433A1E">
      <w:pPr>
        <w:rPr>
          <w:rFonts w:ascii="Times New Roman" w:hAnsi="Times New Roman" w:cs="Times New Roman"/>
          <w:sz w:val="24"/>
          <w:szCs w:val="24"/>
        </w:rPr>
      </w:pPr>
    </w:p>
    <w:p w:rsidR="00716919" w:rsidRDefault="00716919" w:rsidP="00433A1E"/>
    <w:p w:rsidR="00062230" w:rsidRDefault="00062230" w:rsidP="00433A1E"/>
    <w:p w:rsidR="00C07C6B" w:rsidRDefault="00C07C6B" w:rsidP="00433A1E"/>
    <w:p w:rsidR="00E572DE" w:rsidRDefault="00E572DE" w:rsidP="00433A1E"/>
    <w:p w:rsidR="005F0C0C" w:rsidRDefault="005F0C0C" w:rsidP="00433A1E"/>
    <w:p w:rsidR="00934705" w:rsidRDefault="00934705" w:rsidP="00433A1E"/>
    <w:p w:rsidR="00C25893" w:rsidRDefault="00C25893"/>
    <w:sectPr w:rsidR="00C258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1D3"/>
    <w:rsid w:val="000112C0"/>
    <w:rsid w:val="00062230"/>
    <w:rsid w:val="0008381D"/>
    <w:rsid w:val="000A22B4"/>
    <w:rsid w:val="000C6138"/>
    <w:rsid w:val="00136F86"/>
    <w:rsid w:val="001668AA"/>
    <w:rsid w:val="00166DDA"/>
    <w:rsid w:val="00203E72"/>
    <w:rsid w:val="002650D6"/>
    <w:rsid w:val="00304F19"/>
    <w:rsid w:val="00312B99"/>
    <w:rsid w:val="003530DD"/>
    <w:rsid w:val="00355A28"/>
    <w:rsid w:val="003651CC"/>
    <w:rsid w:val="00365F61"/>
    <w:rsid w:val="00365FB3"/>
    <w:rsid w:val="0037535F"/>
    <w:rsid w:val="003B078A"/>
    <w:rsid w:val="00415398"/>
    <w:rsid w:val="0043211C"/>
    <w:rsid w:val="00433A1E"/>
    <w:rsid w:val="004541D3"/>
    <w:rsid w:val="004C6FEA"/>
    <w:rsid w:val="004F1E35"/>
    <w:rsid w:val="00563920"/>
    <w:rsid w:val="0059235D"/>
    <w:rsid w:val="005F0BCE"/>
    <w:rsid w:val="005F0BE4"/>
    <w:rsid w:val="005F0C0C"/>
    <w:rsid w:val="006461E4"/>
    <w:rsid w:val="00670E95"/>
    <w:rsid w:val="006A404D"/>
    <w:rsid w:val="006F69FE"/>
    <w:rsid w:val="00716919"/>
    <w:rsid w:val="007904F5"/>
    <w:rsid w:val="00792D65"/>
    <w:rsid w:val="008246EF"/>
    <w:rsid w:val="008728C0"/>
    <w:rsid w:val="00880E9C"/>
    <w:rsid w:val="00895BBD"/>
    <w:rsid w:val="008A2BF5"/>
    <w:rsid w:val="008B7B92"/>
    <w:rsid w:val="008C2585"/>
    <w:rsid w:val="00902C8F"/>
    <w:rsid w:val="00921F21"/>
    <w:rsid w:val="00934705"/>
    <w:rsid w:val="009412B7"/>
    <w:rsid w:val="00946391"/>
    <w:rsid w:val="0099758F"/>
    <w:rsid w:val="009C31CE"/>
    <w:rsid w:val="009E7557"/>
    <w:rsid w:val="00A25BCF"/>
    <w:rsid w:val="00A26A90"/>
    <w:rsid w:val="00A50B96"/>
    <w:rsid w:val="00A81D28"/>
    <w:rsid w:val="00C07C6B"/>
    <w:rsid w:val="00C12725"/>
    <w:rsid w:val="00C25893"/>
    <w:rsid w:val="00C87D8C"/>
    <w:rsid w:val="00CB7C94"/>
    <w:rsid w:val="00D54AD8"/>
    <w:rsid w:val="00D879EA"/>
    <w:rsid w:val="00DC195C"/>
    <w:rsid w:val="00E01DE2"/>
    <w:rsid w:val="00E42684"/>
    <w:rsid w:val="00E572DE"/>
    <w:rsid w:val="00EB4158"/>
    <w:rsid w:val="00ED091A"/>
    <w:rsid w:val="00F120B9"/>
    <w:rsid w:val="00F33AB0"/>
    <w:rsid w:val="00F737A7"/>
    <w:rsid w:val="00FB4896"/>
    <w:rsid w:val="00FC3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F43F8"/>
  <w15:chartTrackingRefBased/>
  <w15:docId w15:val="{BC0A40B7-D1D0-48F0-B858-E9C6708B6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203E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9412B7"/>
    <w:rPr>
      <w:color w:val="0000FF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203E72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unhideWhenUsed/>
    <w:rsid w:val="00203E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mw-headline">
    <w:name w:val="mw-headline"/>
    <w:basedOn w:val="Standardnpsmoodstavce"/>
    <w:rsid w:val="00203E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42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ikiskripta.eu/w/Protil%C3%A1tka" TargetMode="Externa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wikiskripta.eu/w/IgG" TargetMode="External"/><Relationship Id="rId12" Type="http://schemas.openxmlformats.org/officeDocument/2006/relationships/hyperlink" Target="https://www.wikiskripta.eu/w/Makrof%C3%A1gy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hyperlink" Target="https://www.wikiskripta.eu/w/IgM" TargetMode="External"/><Relationship Id="rId11" Type="http://schemas.openxmlformats.org/officeDocument/2006/relationships/hyperlink" Target="https://www.wikiskripta.eu/w/T-lymfocyty" TargetMode="External"/><Relationship Id="rId5" Type="http://schemas.openxmlformats.org/officeDocument/2006/relationships/hyperlink" Target="https://www.wikiskripta.eu/w/IgG" TargetMode="External"/><Relationship Id="rId15" Type="http://schemas.openxmlformats.org/officeDocument/2006/relationships/image" Target="media/image4.png"/><Relationship Id="rId10" Type="http://schemas.openxmlformats.org/officeDocument/2006/relationships/hyperlink" Target="https://www.wikiskripta.eu/w/Z%C3%A1n%C4%9Bt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wikiskripta.eu/w/Antigen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9</Pages>
  <Words>2693</Words>
  <Characters>15891</Characters>
  <Application>Microsoft Office Word</Application>
  <DocSecurity>0</DocSecurity>
  <Lines>132</Lines>
  <Paragraphs>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Dušková</dc:creator>
  <cp:keywords/>
  <dc:description/>
  <cp:lastModifiedBy>Monika Dušková</cp:lastModifiedBy>
  <cp:revision>8</cp:revision>
  <dcterms:created xsi:type="dcterms:W3CDTF">2020-05-24T21:55:00Z</dcterms:created>
  <dcterms:modified xsi:type="dcterms:W3CDTF">2020-05-24T22:54:00Z</dcterms:modified>
</cp:coreProperties>
</file>