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61C" w:rsidRPr="00B93965" w:rsidRDefault="00AA4FD0" w:rsidP="0064261C">
      <w:pPr>
        <w:jc w:val="center"/>
        <w:rPr>
          <w:b/>
          <w:sz w:val="28"/>
          <w:szCs w:val="28"/>
        </w:rPr>
      </w:pPr>
      <w:r w:rsidRPr="00B93965">
        <w:rPr>
          <w:b/>
          <w:sz w:val="28"/>
          <w:szCs w:val="28"/>
        </w:rPr>
        <w:t xml:space="preserve">Plán Semináře k bakalářské a diplomové práci z Matematické biologie </w:t>
      </w:r>
      <w:r w:rsidR="00620646" w:rsidRPr="00B93965">
        <w:rPr>
          <w:b/>
          <w:sz w:val="28"/>
          <w:szCs w:val="28"/>
        </w:rPr>
        <w:t xml:space="preserve">– </w:t>
      </w:r>
      <w:r w:rsidR="002D0F91">
        <w:rPr>
          <w:b/>
          <w:sz w:val="28"/>
          <w:szCs w:val="28"/>
        </w:rPr>
        <w:t>JARO</w:t>
      </w:r>
      <w:r w:rsidR="00620646" w:rsidRPr="00B93965">
        <w:rPr>
          <w:b/>
          <w:sz w:val="28"/>
          <w:szCs w:val="28"/>
        </w:rPr>
        <w:t xml:space="preserve"> 20</w:t>
      </w:r>
      <w:r w:rsidR="002D0F91">
        <w:rPr>
          <w:b/>
          <w:sz w:val="28"/>
          <w:szCs w:val="28"/>
        </w:rPr>
        <w:t>20</w:t>
      </w:r>
    </w:p>
    <w:p w:rsidR="0064261C" w:rsidRPr="00B93965" w:rsidRDefault="0064261C" w:rsidP="0064261C">
      <w:pPr>
        <w:jc w:val="center"/>
        <w:rPr>
          <w:b/>
          <w:sz w:val="28"/>
          <w:szCs w:val="28"/>
        </w:rPr>
      </w:pPr>
      <w:r w:rsidRPr="00B93965">
        <w:rPr>
          <w:b/>
          <w:sz w:val="28"/>
          <w:szCs w:val="28"/>
        </w:rPr>
        <w:t xml:space="preserve">Úterý </w:t>
      </w:r>
      <w:r w:rsidR="000F38C9">
        <w:rPr>
          <w:b/>
          <w:sz w:val="28"/>
          <w:szCs w:val="28"/>
        </w:rPr>
        <w:t>1</w:t>
      </w:r>
      <w:r w:rsidR="002D0F91">
        <w:rPr>
          <w:b/>
          <w:sz w:val="28"/>
          <w:szCs w:val="28"/>
        </w:rPr>
        <w:t>6</w:t>
      </w:r>
      <w:r w:rsidRPr="00B93965">
        <w:rPr>
          <w:b/>
          <w:sz w:val="28"/>
          <w:szCs w:val="28"/>
        </w:rPr>
        <w:t>-1</w:t>
      </w:r>
      <w:r w:rsidR="002D0F91">
        <w:rPr>
          <w:b/>
          <w:sz w:val="28"/>
          <w:szCs w:val="28"/>
        </w:rPr>
        <w:t>8</w:t>
      </w:r>
      <w:r w:rsidRPr="00B93965">
        <w:rPr>
          <w:b/>
          <w:sz w:val="28"/>
          <w:szCs w:val="28"/>
        </w:rPr>
        <w:t>, učebna COMPK, 6. patro, IBA Kamenice</w:t>
      </w:r>
    </w:p>
    <w:p w:rsidR="00AA4FD0" w:rsidRPr="00B93965" w:rsidRDefault="00AA4FD0" w:rsidP="0064261C">
      <w:pPr>
        <w:jc w:val="center"/>
        <w:rPr>
          <w:sz w:val="28"/>
          <w:szCs w:val="28"/>
        </w:rPr>
      </w:pPr>
    </w:p>
    <w:p w:rsidR="000F38C9" w:rsidRPr="00B93965" w:rsidRDefault="000F38C9" w:rsidP="000F38C9">
      <w:pPr>
        <w:jc w:val="center"/>
        <w:rPr>
          <w:b/>
          <w:sz w:val="28"/>
          <w:szCs w:val="28"/>
        </w:rPr>
      </w:pPr>
      <w:r w:rsidRPr="00B93965">
        <w:rPr>
          <w:b/>
          <w:sz w:val="28"/>
          <w:szCs w:val="28"/>
        </w:rPr>
        <w:t>Rozpis prezentací studentů</w:t>
      </w:r>
    </w:p>
    <w:p w:rsidR="004F2EFA" w:rsidRDefault="004F2EFA" w:rsidP="006F3E96">
      <w:bookmarkStart w:id="0" w:name="_GoBack"/>
      <w:bookmarkEnd w:id="0"/>
    </w:p>
    <w:tbl>
      <w:tblPr>
        <w:tblW w:w="14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512"/>
        <w:gridCol w:w="752"/>
        <w:gridCol w:w="3362"/>
        <w:gridCol w:w="6273"/>
      </w:tblGrid>
      <w:tr w:rsidR="000F38C9" w:rsidRPr="00B93965" w:rsidTr="002D0F91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C9" w:rsidRPr="00B93965" w:rsidRDefault="000F38C9" w:rsidP="00951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9396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C9" w:rsidRPr="00B93965" w:rsidRDefault="000F38C9" w:rsidP="00951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9396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Student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C9" w:rsidRPr="00B93965" w:rsidRDefault="000F38C9" w:rsidP="0095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9396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Ročník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C9" w:rsidRPr="00B93965" w:rsidRDefault="000F38C9" w:rsidP="00951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9396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Školitel</w:t>
            </w:r>
          </w:p>
        </w:tc>
        <w:tc>
          <w:tcPr>
            <w:tcW w:w="6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C9" w:rsidRPr="00B93965" w:rsidRDefault="000F38C9" w:rsidP="00951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9396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Téma</w:t>
            </w:r>
          </w:p>
        </w:tc>
      </w:tr>
      <w:tr w:rsidR="002D0F91" w:rsidRPr="00B93965" w:rsidTr="002D0F91">
        <w:trPr>
          <w:trHeight w:val="300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D0F91" w:rsidRPr="00507FBE" w:rsidRDefault="002D0F91" w:rsidP="002D0F9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proofErr w:type="gramStart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10.03.2020</w:t>
            </w:r>
            <w:proofErr w:type="gramEnd"/>
          </w:p>
        </w:tc>
        <w:tc>
          <w:tcPr>
            <w:tcW w:w="251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Talábová</w:t>
            </w:r>
            <w:proofErr w:type="spellEnd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, Adriana</w:t>
            </w: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36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RNDr. Jan Mužík, Ph.D.</w:t>
            </w:r>
          </w:p>
        </w:tc>
        <w:tc>
          <w:tcPr>
            <w:tcW w:w="6273" w:type="dxa"/>
            <w:tcBorders>
              <w:top w:val="single" w:sz="4" w:space="0" w:color="auto"/>
            </w:tcBorders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Epidemiologie bronchogenního karcinomu v České republice</w:t>
            </w:r>
          </w:p>
        </w:tc>
      </w:tr>
      <w:tr w:rsidR="002D0F91" w:rsidRPr="00B93965" w:rsidTr="00117BE5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</w:tcPr>
          <w:p w:rsidR="002D0F91" w:rsidRPr="00507FBE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12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Skotáková, Monika</w:t>
            </w:r>
          </w:p>
        </w:tc>
        <w:tc>
          <w:tcPr>
            <w:tcW w:w="752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362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RNDr. Tomáš Pavlík, Ph.D.</w:t>
            </w:r>
          </w:p>
        </w:tc>
        <w:tc>
          <w:tcPr>
            <w:tcW w:w="6273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Hodnocení vlivu komplikací a komorbidit na délku hospitalizace</w:t>
            </w:r>
          </w:p>
        </w:tc>
      </w:tr>
      <w:tr w:rsidR="002D0F91" w:rsidRPr="00B93965" w:rsidTr="00117BE5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</w:tcPr>
          <w:p w:rsidR="002D0F91" w:rsidRPr="00507FBE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12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Vojkůvková, Adéla</w:t>
            </w:r>
          </w:p>
        </w:tc>
        <w:tc>
          <w:tcPr>
            <w:tcW w:w="752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362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RNDr. Tomáš Pavlík, Ph.D.</w:t>
            </w:r>
          </w:p>
        </w:tc>
        <w:tc>
          <w:tcPr>
            <w:tcW w:w="6273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Model lůžkové péče v závěrečném období pacientova života</w:t>
            </w:r>
          </w:p>
        </w:tc>
      </w:tr>
      <w:tr w:rsidR="002D0F91" w:rsidRPr="00B93965" w:rsidTr="00117BE5">
        <w:trPr>
          <w:trHeight w:val="30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D0F91" w:rsidRPr="00507FBE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Zdražil, Jan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prof. RNDr. Ladislav Dušek, Ph.D., RNDr. Tomáš Pavlík, Ph.D.</w:t>
            </w:r>
          </w:p>
        </w:tc>
        <w:tc>
          <w:tcPr>
            <w:tcW w:w="627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Modelování efektivity procesů zdravotnického zařízení se zahrnutím jeho vnitřní struktury</w:t>
            </w:r>
          </w:p>
        </w:tc>
      </w:tr>
      <w:tr w:rsidR="002D0F91" w:rsidRPr="000F38C9" w:rsidTr="00331E41">
        <w:trPr>
          <w:trHeight w:val="300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D0F91" w:rsidRPr="00507FBE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17.03.2020</w:t>
            </w:r>
            <w:proofErr w:type="gramEnd"/>
          </w:p>
        </w:tc>
        <w:tc>
          <w:tcPr>
            <w:tcW w:w="251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Barusová</w:t>
            </w:r>
            <w:proofErr w:type="spellEnd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, Tamara</w:t>
            </w: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36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RNDr. Jiří Jarkovský, Ph.D.</w:t>
            </w:r>
          </w:p>
        </w:tc>
        <w:tc>
          <w:tcPr>
            <w:tcW w:w="6273" w:type="dxa"/>
            <w:tcBorders>
              <w:top w:val="single" w:sz="4" w:space="0" w:color="auto"/>
            </w:tcBorders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Populační hodnocení přežití onkologických pacientů</w:t>
            </w:r>
          </w:p>
        </w:tc>
      </w:tr>
      <w:tr w:rsidR="002D0F91" w:rsidRPr="000F38C9" w:rsidTr="00331E41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</w:tcPr>
          <w:p w:rsidR="002D0F91" w:rsidRPr="00507FBE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12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Klímová, Lucie</w:t>
            </w:r>
          </w:p>
        </w:tc>
        <w:tc>
          <w:tcPr>
            <w:tcW w:w="752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362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RNDr. Jiří Jarkovský, Ph.D.</w:t>
            </w:r>
          </w:p>
        </w:tc>
        <w:tc>
          <w:tcPr>
            <w:tcW w:w="6273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Celoživotní riziko vzniku nádorových onemocnění</w:t>
            </w:r>
          </w:p>
        </w:tc>
      </w:tr>
      <w:tr w:rsidR="002D0F91" w:rsidRPr="000F38C9" w:rsidTr="00331E41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</w:tcPr>
          <w:p w:rsidR="002D0F91" w:rsidRPr="00507FBE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12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Hejcmanová, Kateřina</w:t>
            </w:r>
          </w:p>
        </w:tc>
        <w:tc>
          <w:tcPr>
            <w:tcW w:w="752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362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RNDr. Ondřej Májek, Ph.D.</w:t>
            </w:r>
          </w:p>
        </w:tc>
        <w:tc>
          <w:tcPr>
            <w:tcW w:w="6273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Model přirozeného průběhu onemocnění karcinomem děložního hrdla a jeho kalibrace v českých podmínkách</w:t>
            </w:r>
          </w:p>
        </w:tc>
      </w:tr>
      <w:tr w:rsidR="002D0F91" w:rsidRPr="000F38C9" w:rsidTr="002D0F91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</w:tcPr>
          <w:p w:rsidR="002D0F91" w:rsidRPr="00507FBE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12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Jamárik</w:t>
            </w:r>
            <w:proofErr w:type="spellEnd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, Jakub</w:t>
            </w:r>
          </w:p>
        </w:tc>
        <w:tc>
          <w:tcPr>
            <w:tcW w:w="752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362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doc. Ing. Daniel Schwarz, Ph.D.</w:t>
            </w:r>
          </w:p>
        </w:tc>
        <w:tc>
          <w:tcPr>
            <w:tcW w:w="6273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Analýza struktury mozkové kůry pomocí zobrazovacích metod založených na magnetické rezonanci</w:t>
            </w:r>
          </w:p>
        </w:tc>
      </w:tr>
      <w:tr w:rsidR="002D0F91" w:rsidRPr="000F38C9" w:rsidTr="002D0F91">
        <w:trPr>
          <w:trHeight w:val="30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D0F91" w:rsidRPr="00507FBE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Ježková, Martina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RNDr. Danka </w:t>
            </w:r>
            <w:proofErr w:type="spellStart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Haruštiaková</w:t>
            </w:r>
            <w:proofErr w:type="spellEnd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, Ph.D.</w:t>
            </w:r>
          </w:p>
        </w:tc>
        <w:tc>
          <w:tcPr>
            <w:tcW w:w="627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Nemetrické vícerozměrné </w:t>
            </w:r>
            <w:proofErr w:type="spellStart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škálování</w:t>
            </w:r>
            <w:proofErr w:type="spellEnd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(NMDS): robustní metoda pro zpracování dat biologických společenstev.</w:t>
            </w:r>
          </w:p>
        </w:tc>
      </w:tr>
      <w:tr w:rsidR="002D0F91" w:rsidRPr="000F38C9" w:rsidTr="002D0F91">
        <w:trPr>
          <w:trHeight w:val="300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D0F91" w:rsidRPr="00507FBE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24.03.2020</w:t>
            </w:r>
            <w:proofErr w:type="gramEnd"/>
          </w:p>
        </w:tc>
        <w:tc>
          <w:tcPr>
            <w:tcW w:w="251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Ivan, Matej</w:t>
            </w: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36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prof. Mgr. Stanislav </w:t>
            </w:r>
            <w:proofErr w:type="spellStart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Pekár</w:t>
            </w:r>
            <w:proofErr w:type="spellEnd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, Ph.D.</w:t>
            </w:r>
          </w:p>
        </w:tc>
        <w:tc>
          <w:tcPr>
            <w:tcW w:w="6273" w:type="dxa"/>
            <w:tcBorders>
              <w:top w:val="single" w:sz="4" w:space="0" w:color="auto"/>
            </w:tcBorders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Model fenologie středoevropských druhů pavouků</w:t>
            </w:r>
          </w:p>
        </w:tc>
      </w:tr>
      <w:tr w:rsidR="002D0F91" w:rsidRPr="000F38C9" w:rsidTr="002D0F91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12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Buďa</w:t>
            </w:r>
            <w:proofErr w:type="spellEnd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, Jan</w:t>
            </w:r>
          </w:p>
        </w:tc>
        <w:tc>
          <w:tcPr>
            <w:tcW w:w="752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362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RNDr. Daniel Klimeš, Ph.D.</w:t>
            </w:r>
          </w:p>
        </w:tc>
        <w:tc>
          <w:tcPr>
            <w:tcW w:w="6273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Metody </w:t>
            </w:r>
            <w:proofErr w:type="spellStart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anonymizace</w:t>
            </w:r>
            <w:proofErr w:type="spellEnd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</w:t>
            </w:r>
            <w:proofErr w:type="spellStart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pseudonymizace</w:t>
            </w:r>
            <w:proofErr w:type="spellEnd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klinických dat</w:t>
            </w:r>
          </w:p>
        </w:tc>
      </w:tr>
      <w:tr w:rsidR="002D0F91" w:rsidRPr="000F38C9" w:rsidTr="002D0F91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12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Jurková, Tereza</w:t>
            </w:r>
          </w:p>
        </w:tc>
        <w:tc>
          <w:tcPr>
            <w:tcW w:w="752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362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doc. Ing. Daniel Schwarz, Ph.D.</w:t>
            </w:r>
          </w:p>
        </w:tc>
        <w:tc>
          <w:tcPr>
            <w:tcW w:w="6273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Identifikace biomarkerů onemocnění mozku s využitím funkční konektivity </w:t>
            </w:r>
          </w:p>
        </w:tc>
      </w:tr>
      <w:tr w:rsidR="002D0F91" w:rsidRPr="000F38C9" w:rsidTr="002D0F91">
        <w:trPr>
          <w:trHeight w:val="30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Klechová</w:t>
            </w:r>
            <w:proofErr w:type="spellEnd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, Anna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RNDr. Jiří Jarkovský, Ph.D.</w:t>
            </w:r>
          </w:p>
        </w:tc>
        <w:tc>
          <w:tcPr>
            <w:tcW w:w="627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Vybraná autoimunitní onemocnění v datech NZIS ČR jako rizikové faktory následných onemocnění</w:t>
            </w:r>
          </w:p>
        </w:tc>
      </w:tr>
    </w:tbl>
    <w:p w:rsidR="002D0F91" w:rsidRDefault="002D0F91" w:rsidP="006F3E96"/>
    <w:p w:rsidR="002D0F91" w:rsidRDefault="002D0F91" w:rsidP="006F3E96"/>
    <w:p w:rsidR="002D0F91" w:rsidRDefault="002D0F91" w:rsidP="006F3E96"/>
    <w:tbl>
      <w:tblPr>
        <w:tblW w:w="14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512"/>
        <w:gridCol w:w="752"/>
        <w:gridCol w:w="3362"/>
        <w:gridCol w:w="6273"/>
      </w:tblGrid>
      <w:tr w:rsidR="002D0F91" w:rsidRPr="00B93965" w:rsidTr="002D0F91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91" w:rsidRPr="00B93965" w:rsidRDefault="002D0F91" w:rsidP="004A1C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9396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91" w:rsidRPr="00B93965" w:rsidRDefault="002D0F91" w:rsidP="004A1C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9396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Student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91" w:rsidRPr="00B93965" w:rsidRDefault="002D0F91" w:rsidP="004A1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9396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Ročník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91" w:rsidRPr="00B93965" w:rsidRDefault="002D0F91" w:rsidP="004A1C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9396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Školitel</w:t>
            </w:r>
          </w:p>
        </w:tc>
        <w:tc>
          <w:tcPr>
            <w:tcW w:w="6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91" w:rsidRPr="00B93965" w:rsidRDefault="002D0F91" w:rsidP="004A1C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9396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Téma</w:t>
            </w:r>
          </w:p>
        </w:tc>
      </w:tr>
      <w:tr w:rsidR="002D0F91" w:rsidRPr="00B93965" w:rsidTr="002D0F91">
        <w:trPr>
          <w:trHeight w:val="300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31.03.2020</w:t>
            </w:r>
            <w:proofErr w:type="gramEnd"/>
          </w:p>
          <w:p w:rsidR="002D0F91" w:rsidRPr="00507FBE" w:rsidRDefault="002D0F91" w:rsidP="002D0F9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  <w:tc>
          <w:tcPr>
            <w:tcW w:w="251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Lakotová, Barbora</w:t>
            </w: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36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RNDr. Eva </w:t>
            </w:r>
            <w:proofErr w:type="spellStart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Koriťáková</w:t>
            </w:r>
            <w:proofErr w:type="spellEnd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, Ph.D.</w:t>
            </w:r>
          </w:p>
        </w:tc>
        <w:tc>
          <w:tcPr>
            <w:tcW w:w="6273" w:type="dxa"/>
            <w:tcBorders>
              <w:top w:val="single" w:sz="4" w:space="0" w:color="auto"/>
            </w:tcBorders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Vícerozměrné modelování přežití a úspěšnosti léčby u pacientů s chronickou lymfocytární leukémií </w:t>
            </w:r>
          </w:p>
        </w:tc>
      </w:tr>
      <w:tr w:rsidR="002D0F91" w:rsidRPr="00B93965" w:rsidTr="002D0F91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12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Mazalová, Monika</w:t>
            </w:r>
          </w:p>
        </w:tc>
        <w:tc>
          <w:tcPr>
            <w:tcW w:w="752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362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RNDr. Tomáš Pavlík, Ph.D.</w:t>
            </w:r>
          </w:p>
        </w:tc>
        <w:tc>
          <w:tcPr>
            <w:tcW w:w="6273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Vícestavové</w:t>
            </w:r>
            <w:proofErr w:type="spellEnd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modely v hodnocení trajektorií pacientů v akutní lůžkové péči </w:t>
            </w:r>
          </w:p>
        </w:tc>
      </w:tr>
      <w:tr w:rsidR="002D0F91" w:rsidRPr="00B93965" w:rsidTr="002D0F91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12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Timárová</w:t>
            </w:r>
            <w:proofErr w:type="spellEnd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, Martina</w:t>
            </w:r>
          </w:p>
        </w:tc>
        <w:tc>
          <w:tcPr>
            <w:tcW w:w="752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362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RNDr. Tomáš Pavlík, Ph.D.</w:t>
            </w:r>
          </w:p>
        </w:tc>
        <w:tc>
          <w:tcPr>
            <w:tcW w:w="6273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Modelování předčasných propuštění a překladů hospitalizovaných pacientů</w:t>
            </w:r>
          </w:p>
        </w:tc>
      </w:tr>
      <w:tr w:rsidR="002D0F91" w:rsidRPr="00B93965" w:rsidTr="002D0F91">
        <w:trPr>
          <w:trHeight w:val="30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Vu</w:t>
            </w:r>
            <w:proofErr w:type="spellEnd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Thu</w:t>
            </w:r>
            <w:proofErr w:type="spellEnd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Hoa</w:t>
            </w:r>
            <w:proofErr w:type="spellEnd"/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RNDr. Martin Komenda, Ph.D.</w:t>
            </w:r>
          </w:p>
        </w:tc>
        <w:tc>
          <w:tcPr>
            <w:tcW w:w="627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Klasifikace zdravotnických dat prostřednictvím neuronových sítí</w:t>
            </w:r>
          </w:p>
        </w:tc>
      </w:tr>
      <w:tr w:rsidR="002D0F91" w:rsidRPr="00B93965" w:rsidTr="002D0F91">
        <w:trPr>
          <w:trHeight w:val="300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14.04.2020</w:t>
            </w:r>
            <w:proofErr w:type="gramEnd"/>
          </w:p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1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Bubeník, Michal</w:t>
            </w: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36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Mgr. Vratislav Peška, Ph.D.</w:t>
            </w:r>
          </w:p>
        </w:tc>
        <w:tc>
          <w:tcPr>
            <w:tcW w:w="6273" w:type="dxa"/>
            <w:tcBorders>
              <w:top w:val="single" w:sz="4" w:space="0" w:color="auto"/>
            </w:tcBorders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Vysokokapacitní </w:t>
            </w:r>
            <w:proofErr w:type="spellStart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screening</w:t>
            </w:r>
            <w:proofErr w:type="spellEnd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telomerových</w:t>
            </w:r>
            <w:proofErr w:type="spellEnd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sekvencí ve veřejně dostupných databázích sekvenčních dat nové generace</w:t>
            </w:r>
          </w:p>
        </w:tc>
      </w:tr>
      <w:tr w:rsidR="002D0F91" w:rsidRPr="00B93965" w:rsidTr="002D0F91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12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Chvostová, Magdalena</w:t>
            </w:r>
          </w:p>
        </w:tc>
        <w:tc>
          <w:tcPr>
            <w:tcW w:w="752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362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doc. Mgr. </w:t>
            </w:r>
            <w:proofErr w:type="spellStart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Natália</w:t>
            </w:r>
            <w:proofErr w:type="spellEnd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Martínková, Ph.D.</w:t>
            </w:r>
          </w:p>
        </w:tc>
        <w:tc>
          <w:tcPr>
            <w:tcW w:w="6273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Vnitrodruhová variabilita v komparativní </w:t>
            </w:r>
            <w:proofErr w:type="spellStart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fylogenetice</w:t>
            </w:r>
            <w:proofErr w:type="spellEnd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D0F91" w:rsidRPr="00B93965" w:rsidTr="002D0F91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12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Skalník, Vít</w:t>
            </w:r>
          </w:p>
        </w:tc>
        <w:tc>
          <w:tcPr>
            <w:tcW w:w="752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362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doc. Mgr. </w:t>
            </w:r>
            <w:proofErr w:type="spellStart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Natália</w:t>
            </w:r>
            <w:proofErr w:type="spellEnd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Martínková, Ph.D.</w:t>
            </w:r>
          </w:p>
        </w:tc>
        <w:tc>
          <w:tcPr>
            <w:tcW w:w="6273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Predikce rozšíření vlka</w:t>
            </w:r>
          </w:p>
        </w:tc>
      </w:tr>
      <w:tr w:rsidR="002D0F91" w:rsidRPr="00B93965" w:rsidTr="002D0F91">
        <w:trPr>
          <w:trHeight w:val="30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Dianová, Tereza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Mgr. Eva Budinská, Ph.D.</w:t>
            </w:r>
          </w:p>
        </w:tc>
        <w:tc>
          <w:tcPr>
            <w:tcW w:w="627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Korelácia</w:t>
            </w:r>
            <w:proofErr w:type="spellEnd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imunitných</w:t>
            </w:r>
            <w:proofErr w:type="spellEnd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markerov</w:t>
            </w:r>
            <w:proofErr w:type="spellEnd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so </w:t>
            </w:r>
            <w:proofErr w:type="spellStart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zložením</w:t>
            </w:r>
            <w:proofErr w:type="spellEnd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mikrobiómu</w:t>
            </w:r>
            <w:proofErr w:type="spellEnd"/>
          </w:p>
        </w:tc>
      </w:tr>
      <w:tr w:rsidR="002D0F91" w:rsidRPr="00B93965" w:rsidTr="002D0F91">
        <w:trPr>
          <w:trHeight w:val="300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21.04.2020</w:t>
            </w:r>
            <w:proofErr w:type="gramEnd"/>
          </w:p>
        </w:tc>
        <w:tc>
          <w:tcPr>
            <w:tcW w:w="251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Pantůčková, Klára</w:t>
            </w: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36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Mgr. Lucie Brožová</w:t>
            </w:r>
          </w:p>
        </w:tc>
        <w:tc>
          <w:tcPr>
            <w:tcW w:w="6273" w:type="dxa"/>
            <w:tcBorders>
              <w:top w:val="single" w:sz="4" w:space="0" w:color="auto"/>
            </w:tcBorders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Metody kategorizace spojitých rizikových faktorů v analýze přežití</w:t>
            </w:r>
          </w:p>
        </w:tc>
      </w:tr>
      <w:tr w:rsidR="002D0F91" w:rsidRPr="00B93965" w:rsidTr="002D0F91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12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Bulantová, Lucie</w:t>
            </w:r>
          </w:p>
        </w:tc>
        <w:tc>
          <w:tcPr>
            <w:tcW w:w="752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362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RNDr. Tomáš Pavlík, Ph.D.</w:t>
            </w:r>
          </w:p>
        </w:tc>
        <w:tc>
          <w:tcPr>
            <w:tcW w:w="6273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Modely pro hodnocení podílu vyléčených pacientů</w:t>
            </w:r>
          </w:p>
        </w:tc>
      </w:tr>
      <w:tr w:rsidR="002D0F91" w:rsidRPr="00B93965" w:rsidTr="002D0F91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12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Menšíková, Alena</w:t>
            </w:r>
          </w:p>
        </w:tc>
        <w:tc>
          <w:tcPr>
            <w:tcW w:w="752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362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Mgr. Ondřej </w:t>
            </w:r>
            <w:proofErr w:type="spellStart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Ngo</w:t>
            </w:r>
            <w:proofErr w:type="spellEnd"/>
          </w:p>
        </w:tc>
        <w:tc>
          <w:tcPr>
            <w:tcW w:w="6273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Epidemiologie kolorektálního karcinomu u mladších osob v České republice</w:t>
            </w:r>
          </w:p>
        </w:tc>
      </w:tr>
      <w:tr w:rsidR="002D0F91" w:rsidRPr="00B93965" w:rsidTr="002D0F91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12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Menšíková, Kateřina</w:t>
            </w:r>
          </w:p>
        </w:tc>
        <w:tc>
          <w:tcPr>
            <w:tcW w:w="752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362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RNDr. Ondřej Májek, Ph.D.</w:t>
            </w:r>
          </w:p>
        </w:tc>
        <w:tc>
          <w:tcPr>
            <w:tcW w:w="6273" w:type="dxa"/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Dlouhodobé indikátory výkonnosti programu </w:t>
            </w:r>
            <w:proofErr w:type="spellStart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screeningu</w:t>
            </w:r>
            <w:proofErr w:type="spellEnd"/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karcinomu prsu</w:t>
            </w:r>
          </w:p>
        </w:tc>
      </w:tr>
      <w:tr w:rsidR="002D0F91" w:rsidRPr="00B93965" w:rsidTr="002D0F91">
        <w:trPr>
          <w:trHeight w:val="30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Zouharová, Anna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Mgr. Klára Benešová</w:t>
            </w:r>
          </w:p>
        </w:tc>
        <w:tc>
          <w:tcPr>
            <w:tcW w:w="627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D0F91" w:rsidRPr="002D0F91" w:rsidRDefault="002D0F91" w:rsidP="002D0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0F91">
              <w:rPr>
                <w:rFonts w:ascii="Calibri" w:eastAsia="Times New Roman" w:hAnsi="Calibri" w:cs="Calibri"/>
                <w:color w:val="000000"/>
                <w:lang w:eastAsia="cs-CZ"/>
              </w:rPr>
              <w:t>Příčiny předčasného úmrtí v české populaci</w:t>
            </w:r>
          </w:p>
        </w:tc>
      </w:tr>
    </w:tbl>
    <w:p w:rsidR="002D0F91" w:rsidRDefault="002D0F91" w:rsidP="006F3E96"/>
    <w:p w:rsidR="002D0F91" w:rsidRDefault="002D0F91" w:rsidP="006F3E96"/>
    <w:sectPr w:rsidR="002D0F91" w:rsidSect="0064261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D0"/>
    <w:rsid w:val="000D4F6E"/>
    <w:rsid w:val="000F38C9"/>
    <w:rsid w:val="001970A4"/>
    <w:rsid w:val="002D0F91"/>
    <w:rsid w:val="00304097"/>
    <w:rsid w:val="003A74E6"/>
    <w:rsid w:val="003F72BC"/>
    <w:rsid w:val="00401287"/>
    <w:rsid w:val="004947A5"/>
    <w:rsid w:val="004D5650"/>
    <w:rsid w:val="004E637D"/>
    <w:rsid w:val="004F2EFA"/>
    <w:rsid w:val="004F4232"/>
    <w:rsid w:val="004F75DC"/>
    <w:rsid w:val="00507FBE"/>
    <w:rsid w:val="005314F3"/>
    <w:rsid w:val="005A01BE"/>
    <w:rsid w:val="005A2C2D"/>
    <w:rsid w:val="00620646"/>
    <w:rsid w:val="0064261C"/>
    <w:rsid w:val="00682429"/>
    <w:rsid w:val="006B1114"/>
    <w:rsid w:val="006D58B5"/>
    <w:rsid w:val="006F3E96"/>
    <w:rsid w:val="007548C5"/>
    <w:rsid w:val="00797405"/>
    <w:rsid w:val="00815737"/>
    <w:rsid w:val="008455CE"/>
    <w:rsid w:val="00861499"/>
    <w:rsid w:val="009142A1"/>
    <w:rsid w:val="0094193D"/>
    <w:rsid w:val="00995EAD"/>
    <w:rsid w:val="009C5DD2"/>
    <w:rsid w:val="00A27C65"/>
    <w:rsid w:val="00A30A67"/>
    <w:rsid w:val="00A53C50"/>
    <w:rsid w:val="00AA4FD0"/>
    <w:rsid w:val="00B93965"/>
    <w:rsid w:val="00BC4968"/>
    <w:rsid w:val="00C0144D"/>
    <w:rsid w:val="00C277D4"/>
    <w:rsid w:val="00C650B6"/>
    <w:rsid w:val="00C750DF"/>
    <w:rsid w:val="00C76689"/>
    <w:rsid w:val="00D36AB8"/>
    <w:rsid w:val="00E0111F"/>
    <w:rsid w:val="00E96EB0"/>
    <w:rsid w:val="00F22533"/>
    <w:rsid w:val="00F5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9892"/>
  <w15:chartTrackingRefBased/>
  <w15:docId w15:val="{BBAD350A-9811-4D1E-A8C4-4B971BD8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4F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485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</dc:creator>
  <cp:keywords/>
  <dc:description/>
  <cp:lastModifiedBy>Uživatel systému Windows</cp:lastModifiedBy>
  <cp:revision>5</cp:revision>
  <dcterms:created xsi:type="dcterms:W3CDTF">2020-03-02T21:35:00Z</dcterms:created>
  <dcterms:modified xsi:type="dcterms:W3CDTF">2020-03-02T22:24:00Z</dcterms:modified>
</cp:coreProperties>
</file>