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C6" w:rsidRPr="008C65B6" w:rsidRDefault="008C65B6" w:rsidP="008C65B6">
      <w:pPr>
        <w:pStyle w:val="Odstavecseseznamem"/>
        <w:numPr>
          <w:ilvl w:val="0"/>
          <w:numId w:val="1"/>
        </w:numPr>
        <w:rPr>
          <w:lang w:val="en-GB"/>
        </w:rPr>
      </w:pPr>
      <w:r w:rsidRPr="008C65B6">
        <w:rPr>
          <w:lang w:val="en-GB"/>
        </w:rPr>
        <w:t>Discuss:</w:t>
      </w:r>
      <w:r w:rsidR="007B0E00">
        <w:rPr>
          <w:lang w:val="en-GB"/>
        </w:rPr>
        <w:t xml:space="preserve"> </w:t>
      </w:r>
      <w:r w:rsidR="004C7D81">
        <w:rPr>
          <w:i/>
          <w:color w:val="0070C0"/>
          <w:lang w:val="en-GB"/>
        </w:rPr>
        <w:t>group discussion, plenary fdbk 5+10</w:t>
      </w:r>
      <w:r w:rsidR="007B0E00" w:rsidRPr="007B0E00">
        <w:rPr>
          <w:i/>
          <w:color w:val="0070C0"/>
          <w:lang w:val="en-GB"/>
        </w:rPr>
        <w:t xml:space="preserve"> min/100</w:t>
      </w:r>
    </w:p>
    <w:p w:rsidR="008C65B6" w:rsidRPr="008C65B6" w:rsidRDefault="008C65B6" w:rsidP="008C65B6">
      <w:pPr>
        <w:pStyle w:val="Odstavecseseznamem"/>
        <w:numPr>
          <w:ilvl w:val="0"/>
          <w:numId w:val="2"/>
        </w:numPr>
        <w:rPr>
          <w:lang w:val="en-GB"/>
        </w:rPr>
      </w:pPr>
      <w:r w:rsidRPr="008C65B6">
        <w:rPr>
          <w:lang w:val="en-GB"/>
        </w:rPr>
        <w:t>How important are plants for humans?</w:t>
      </w:r>
    </w:p>
    <w:p w:rsidR="008C65B6" w:rsidRDefault="008C65B6" w:rsidP="008C65B6">
      <w:pPr>
        <w:pStyle w:val="Odstavecseseznamem"/>
        <w:numPr>
          <w:ilvl w:val="0"/>
          <w:numId w:val="2"/>
        </w:numPr>
        <w:rPr>
          <w:lang w:val="en-GB"/>
        </w:rPr>
      </w:pPr>
      <w:r w:rsidRPr="008C65B6">
        <w:rPr>
          <w:lang w:val="en-GB"/>
        </w:rPr>
        <w:t>Some plants are under threat. What is the reason?</w:t>
      </w:r>
    </w:p>
    <w:p w:rsidR="001713D5" w:rsidRPr="00F8552A" w:rsidRDefault="001713D5" w:rsidP="001713D5">
      <w:pPr>
        <w:shd w:val="clear" w:color="auto" w:fill="FFFFFF" w:themeFill="background1"/>
        <w:rPr>
          <w:rStyle w:val="talk-transcriptfragment"/>
          <w:shd w:val="clear" w:color="auto" w:fill="D0CECE" w:themeFill="background2" w:themeFillShade="E6"/>
          <w:lang w:val="en-GB"/>
        </w:rPr>
      </w:pPr>
      <w:r w:rsidRPr="00F8552A">
        <w:rPr>
          <w:rFonts w:ascii="Times New Roman" w:hAnsi="Times New Roman" w:cs="Times New Roman"/>
          <w:sz w:val="24"/>
          <w:szCs w:val="24"/>
          <w:shd w:val="clear" w:color="auto" w:fill="D0CECE" w:themeFill="background2" w:themeFillShade="E6"/>
          <w:lang w:val="en-GB"/>
        </w:rPr>
        <w:t xml:space="preserve">a) </w:t>
      </w:r>
      <w:r w:rsidRPr="00F8552A">
        <w:rPr>
          <w:rStyle w:val="talk-transcriptfragment"/>
          <w:shd w:val="clear" w:color="auto" w:fill="D0CECE" w:themeFill="background2" w:themeFillShade="E6"/>
          <w:lang w:val="en-GB"/>
        </w:rPr>
        <w:t xml:space="preserve">Everything comes to plants in the end. Provisioning: Food, medicine, fuel, construction, clothing, </w:t>
      </w:r>
    </w:p>
    <w:p w:rsidR="001713D5" w:rsidRPr="00F8552A" w:rsidRDefault="001713D5" w:rsidP="001713D5">
      <w:pPr>
        <w:shd w:val="clear" w:color="auto" w:fill="FFFFFF" w:themeFill="background1"/>
        <w:rPr>
          <w:rStyle w:val="talk-transcriptfragment"/>
          <w:shd w:val="clear" w:color="auto" w:fill="D0CECE" w:themeFill="background2" w:themeFillShade="E6"/>
          <w:lang w:val="en-GB"/>
        </w:rPr>
      </w:pPr>
      <w:r w:rsidRPr="00F8552A">
        <w:rPr>
          <w:rStyle w:val="talk-transcriptfragment"/>
          <w:shd w:val="clear" w:color="auto" w:fill="D0CECE" w:themeFill="background2" w:themeFillShade="E6"/>
          <w:lang w:val="en-GB"/>
        </w:rPr>
        <w:t>Culture: spiritual, recreational, aesthetic, inspirational, educational</w:t>
      </w:r>
    </w:p>
    <w:p w:rsidR="001713D5" w:rsidRPr="00F8552A" w:rsidRDefault="001713D5" w:rsidP="00A472CC">
      <w:pPr>
        <w:shd w:val="clear" w:color="auto" w:fill="FFFFFF" w:themeFill="background1"/>
        <w:rPr>
          <w:rStyle w:val="talk-transcriptfragment"/>
          <w:shd w:val="clear" w:color="auto" w:fill="D0CECE" w:themeFill="background2" w:themeFillShade="E6"/>
          <w:lang w:val="en-GB"/>
        </w:rPr>
      </w:pPr>
      <w:r w:rsidRPr="00F8552A">
        <w:rPr>
          <w:rStyle w:val="talk-transcriptfragment"/>
          <w:shd w:val="clear" w:color="auto" w:fill="D0CECE" w:themeFill="background2" w:themeFillShade="E6"/>
          <w:lang w:val="en-GB"/>
        </w:rPr>
        <w:t>Supporting: soil formation, nutrient cycling, primary production</w:t>
      </w:r>
    </w:p>
    <w:p w:rsidR="00A472CC" w:rsidRPr="00F8552A" w:rsidRDefault="00A472CC" w:rsidP="00A472CC">
      <w:pPr>
        <w:shd w:val="clear" w:color="auto" w:fill="FFFFFF" w:themeFill="background1"/>
        <w:rPr>
          <w:rStyle w:val="talk-transcriptfragment"/>
          <w:shd w:val="clear" w:color="auto" w:fill="D0CECE" w:themeFill="background2" w:themeFillShade="E6"/>
          <w:lang w:val="en-GB"/>
        </w:rPr>
      </w:pPr>
    </w:p>
    <w:p w:rsidR="001713D5" w:rsidRPr="00A472CC" w:rsidRDefault="001713D5" w:rsidP="001713D5">
      <w:pPr>
        <w:rPr>
          <w:rStyle w:val="talk-transcriptfragment"/>
          <w:shd w:val="clear" w:color="auto" w:fill="D0CECE" w:themeFill="background2" w:themeFillShade="E6"/>
          <w:lang w:val="en-GB"/>
        </w:rPr>
      </w:pPr>
      <w:r w:rsidRPr="00F8552A">
        <w:rPr>
          <w:rStyle w:val="talk-transcriptfragment"/>
          <w:shd w:val="clear" w:color="auto" w:fill="D0CECE" w:themeFill="background2" w:themeFillShade="E6"/>
          <w:lang w:val="en-GB"/>
        </w:rPr>
        <w:t xml:space="preserve">b) Now plants are </w:t>
      </w:r>
      <w:r w:rsidRPr="00F8552A">
        <w:rPr>
          <w:rStyle w:val="talk-transcriptfragment"/>
          <w:b/>
          <w:shd w:val="clear" w:color="auto" w:fill="D0CECE" w:themeFill="background2" w:themeFillShade="E6"/>
          <w:lang w:val="en-GB"/>
        </w:rPr>
        <w:t>under threat</w:t>
      </w:r>
      <w:r w:rsidRPr="00F8552A">
        <w:rPr>
          <w:rStyle w:val="talk-transcriptfragment"/>
          <w:shd w:val="clear" w:color="auto" w:fill="D0CECE" w:themeFill="background2" w:themeFillShade="E6"/>
          <w:lang w:val="en-GB"/>
        </w:rPr>
        <w:t>.</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 xml:space="preserve">They're under threat </w:t>
      </w:r>
      <w:r w:rsidRPr="00F8552A">
        <w:rPr>
          <w:rStyle w:val="talk-transcriptfragment"/>
          <w:b/>
          <w:shd w:val="clear" w:color="auto" w:fill="D0CECE" w:themeFill="background2" w:themeFillShade="E6"/>
          <w:lang w:val="en-GB"/>
        </w:rPr>
        <w:t>because of changing climate</w:t>
      </w:r>
      <w:r w:rsidRPr="00F8552A">
        <w:rPr>
          <w:rStyle w:val="talk-transcriptfragment"/>
          <w:shd w:val="clear" w:color="auto" w:fill="D0CECE" w:themeFill="background2" w:themeFillShade="E6"/>
          <w:lang w:val="en-GB"/>
        </w:rPr>
        <w:t>.</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And they are also under threat because they are sharing a planet</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 xml:space="preserve">with </w:t>
      </w:r>
      <w:r w:rsidRPr="00F8552A">
        <w:rPr>
          <w:rStyle w:val="talk-transcriptfragment"/>
          <w:b/>
          <w:shd w:val="clear" w:color="auto" w:fill="D0CECE" w:themeFill="background2" w:themeFillShade="E6"/>
          <w:lang w:val="en-GB"/>
        </w:rPr>
        <w:t>people</w:t>
      </w:r>
      <w:r w:rsidRPr="00F8552A">
        <w:rPr>
          <w:rStyle w:val="talk-transcriptfragment"/>
          <w:shd w:val="clear" w:color="auto" w:fill="D0CECE" w:themeFill="background2" w:themeFillShade="E6"/>
          <w:lang w:val="en-GB"/>
        </w:rPr>
        <w:t xml:space="preserve"> like us.</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And people like us want to do things that destroy plants,</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and their habitats.</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 xml:space="preserve">And whether that's </w:t>
      </w:r>
      <w:r w:rsidRPr="00F8552A">
        <w:rPr>
          <w:rStyle w:val="talk-transcriptfragment"/>
          <w:b/>
          <w:shd w:val="clear" w:color="auto" w:fill="D0CECE" w:themeFill="background2" w:themeFillShade="E6"/>
          <w:lang w:val="en-GB"/>
        </w:rPr>
        <w:t>because of food production</w:t>
      </w:r>
      <w:r w:rsidRPr="00F8552A">
        <w:rPr>
          <w:rStyle w:val="talk-transcriptfragment"/>
          <w:shd w:val="clear" w:color="auto" w:fill="D0CECE" w:themeFill="background2" w:themeFillShade="E6"/>
          <w:lang w:val="en-GB"/>
        </w:rPr>
        <w:t>,</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 xml:space="preserve">or because of the </w:t>
      </w:r>
      <w:r w:rsidRPr="00F8552A">
        <w:rPr>
          <w:rStyle w:val="talk-transcriptfragment"/>
          <w:b/>
          <w:shd w:val="clear" w:color="auto" w:fill="D0CECE" w:themeFill="background2" w:themeFillShade="E6"/>
          <w:lang w:val="en-GB"/>
        </w:rPr>
        <w:t>introduction of alien plants</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into places that they really oughtn't to be,</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 xml:space="preserve">or because of </w:t>
      </w:r>
      <w:r w:rsidRPr="00F8552A">
        <w:rPr>
          <w:rStyle w:val="talk-transcriptfragment"/>
          <w:b/>
          <w:shd w:val="clear" w:color="auto" w:fill="D0CECE" w:themeFill="background2" w:themeFillShade="E6"/>
          <w:lang w:val="en-GB"/>
        </w:rPr>
        <w:t>habitats being used for other purposes</w:t>
      </w:r>
      <w:r w:rsidRPr="00F8552A">
        <w:rPr>
          <w:rStyle w:val="talk-transcriptfragment"/>
          <w:shd w:val="clear" w:color="auto" w:fill="D0CECE" w:themeFill="background2" w:themeFillShade="E6"/>
          <w:lang w:val="en-GB"/>
        </w:rPr>
        <w:t xml:space="preserve"> --</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all these things are meaning that</w:t>
      </w:r>
      <w:r w:rsidRPr="00F8552A">
        <w:rPr>
          <w:rStyle w:val="talk-transcriptfragment"/>
          <w:lang w:val="en-GB"/>
        </w:rPr>
        <w:t xml:space="preserve"> </w:t>
      </w:r>
      <w:r w:rsidRPr="00F8552A">
        <w:rPr>
          <w:rStyle w:val="talk-transcriptfragment"/>
          <w:b/>
          <w:shd w:val="clear" w:color="auto" w:fill="D0CECE" w:themeFill="background2" w:themeFillShade="E6"/>
          <w:lang w:val="en-GB"/>
        </w:rPr>
        <w:t>plants have to adapt, or die, or move</w:t>
      </w:r>
      <w:r w:rsidRPr="00F8552A">
        <w:rPr>
          <w:rStyle w:val="talk-transcriptfragment"/>
          <w:shd w:val="clear" w:color="auto" w:fill="D0CECE" w:themeFill="background2" w:themeFillShade="E6"/>
          <w:lang w:val="en-GB"/>
        </w:rPr>
        <w:t>.</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And plants sometimes find it rather difficult to move</w:t>
      </w:r>
      <w:r w:rsidRPr="00F8552A">
        <w:rPr>
          <w:rStyle w:val="talk-transcriptparatext"/>
          <w:shd w:val="clear" w:color="auto" w:fill="D0CECE" w:themeFill="background2" w:themeFillShade="E6"/>
          <w:lang w:val="en-GB"/>
        </w:rPr>
        <w:t xml:space="preserve"> </w:t>
      </w:r>
      <w:r w:rsidRPr="00F8552A">
        <w:rPr>
          <w:rStyle w:val="talk-transcriptfragment"/>
          <w:shd w:val="clear" w:color="auto" w:fill="D0CECE" w:themeFill="background2" w:themeFillShade="E6"/>
          <w:lang w:val="en-GB"/>
        </w:rPr>
        <w:t>because there might be cities and other things in the way.</w:t>
      </w:r>
    </w:p>
    <w:p w:rsidR="008C65B6" w:rsidRDefault="008C65B6" w:rsidP="008C65B6">
      <w:pPr>
        <w:rPr>
          <w:lang w:val="en-GB"/>
        </w:rPr>
      </w:pPr>
    </w:p>
    <w:p w:rsidR="008C65B6" w:rsidRDefault="008C65B6" w:rsidP="008C65B6">
      <w:pPr>
        <w:pStyle w:val="Styl3"/>
        <w:numPr>
          <w:ilvl w:val="0"/>
          <w:numId w:val="0"/>
        </w:numPr>
        <w:ind w:left="644"/>
        <w:rPr>
          <w:sz w:val="24"/>
          <w:szCs w:val="24"/>
        </w:rPr>
      </w:pPr>
    </w:p>
    <w:p w:rsidR="00FE6761" w:rsidRPr="00FE6761" w:rsidRDefault="00362D6A" w:rsidP="00FE6761">
      <w:pPr>
        <w:pStyle w:val="Odstavecseseznamem"/>
        <w:numPr>
          <w:ilvl w:val="0"/>
          <w:numId w:val="1"/>
        </w:numPr>
        <w:spacing w:after="0" w:line="240" w:lineRule="auto"/>
        <w:rPr>
          <w:rStyle w:val="talk-transcriptfragment"/>
          <w:rFonts w:ascii="Times New Roman" w:hAnsi="Times New Roman" w:cs="Times New Roman"/>
          <w:sz w:val="24"/>
          <w:szCs w:val="24"/>
          <w:shd w:val="clear" w:color="auto" w:fill="D0CECE" w:themeFill="background2" w:themeFillShade="E6"/>
        </w:rPr>
      </w:pPr>
      <w:r w:rsidRPr="00FE6761">
        <w:rPr>
          <w:lang w:val="en-GB"/>
        </w:rPr>
        <w:t xml:space="preserve">Listen to the talk about one project </w:t>
      </w:r>
      <w:r w:rsidR="00FE6761" w:rsidRPr="00FE6761">
        <w:rPr>
          <w:lang w:val="en-GB"/>
        </w:rPr>
        <w:t>to save plants</w:t>
      </w:r>
      <w:r w:rsidRPr="00FE6761">
        <w:rPr>
          <w:lang w:val="en-GB"/>
        </w:rPr>
        <w:t>, and complete the table below</w:t>
      </w:r>
      <w:r w:rsidR="00FE6761" w:rsidRPr="00FE6761">
        <w:rPr>
          <w:lang w:val="en-GB"/>
        </w:rPr>
        <w:t xml:space="preserve"> </w:t>
      </w:r>
      <w:hyperlink r:id="rId7" w:anchor="t-305421" w:history="1">
        <w:r w:rsidR="00FE6761" w:rsidRPr="00FE6761">
          <w:rPr>
            <w:rStyle w:val="Hypertextovodkaz"/>
            <w:rFonts w:ascii="Times New Roman" w:hAnsi="Times New Roman" w:cs="Times New Roman"/>
            <w:sz w:val="18"/>
            <w:szCs w:val="24"/>
          </w:rPr>
          <w:t>https://www.ted.com/talks/jonathan_drori_why_we_re_storing_billions_of_seeds?language=en#t-305421</w:t>
        </w:r>
      </w:hyperlink>
      <w:r w:rsidR="00FE6761" w:rsidRPr="00FE6761">
        <w:rPr>
          <w:rStyle w:val="talk-transcriptfragment"/>
          <w:rFonts w:ascii="Times New Roman" w:hAnsi="Times New Roman" w:cs="Times New Roman"/>
          <w:sz w:val="24"/>
          <w:szCs w:val="24"/>
        </w:rPr>
        <w:t xml:space="preserve"> (</w:t>
      </w:r>
      <w:r w:rsidR="00FE6761">
        <w:rPr>
          <w:rStyle w:val="talk-transcriptfragment"/>
          <w:rFonts w:ascii="Times New Roman" w:hAnsi="Times New Roman" w:cs="Times New Roman"/>
          <w:sz w:val="24"/>
          <w:szCs w:val="24"/>
        </w:rPr>
        <w:t>1:28-end</w:t>
      </w:r>
      <w:r w:rsidR="00FE6761" w:rsidRPr="00FE6761">
        <w:rPr>
          <w:rStyle w:val="talk-transcriptfragment"/>
          <w:rFonts w:ascii="Times New Roman" w:hAnsi="Times New Roman" w:cs="Times New Roman"/>
          <w:sz w:val="24"/>
          <w:szCs w:val="24"/>
        </w:rPr>
        <w:t>)</w:t>
      </w:r>
      <w:r w:rsidR="004C7D81">
        <w:rPr>
          <w:rStyle w:val="talk-transcriptfragment"/>
          <w:rFonts w:ascii="Times New Roman" w:hAnsi="Times New Roman" w:cs="Times New Roman"/>
          <w:sz w:val="24"/>
          <w:szCs w:val="24"/>
        </w:rPr>
        <w:t xml:space="preserve">  </w:t>
      </w:r>
      <w:r w:rsidR="004C7D81">
        <w:rPr>
          <w:rStyle w:val="talk-transcriptfragment"/>
          <w:rFonts w:ascii="Times New Roman" w:hAnsi="Times New Roman" w:cs="Times New Roman"/>
          <w:color w:val="4472C4" w:themeColor="accent5"/>
          <w:sz w:val="24"/>
          <w:szCs w:val="24"/>
        </w:rPr>
        <w:t>15</w:t>
      </w:r>
      <w:r w:rsidR="004C7D81" w:rsidRPr="004C7D81">
        <w:rPr>
          <w:rStyle w:val="talk-transcriptfragment"/>
          <w:rFonts w:ascii="Times New Roman" w:hAnsi="Times New Roman" w:cs="Times New Roman"/>
          <w:color w:val="4472C4" w:themeColor="accent5"/>
          <w:sz w:val="24"/>
          <w:szCs w:val="24"/>
        </w:rPr>
        <w:t>/85</w:t>
      </w:r>
    </w:p>
    <w:p w:rsidR="00362D6A" w:rsidRDefault="00362D6A" w:rsidP="00362D6A">
      <w:pPr>
        <w:rPr>
          <w:lang w:val="en-GB"/>
        </w:rPr>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359"/>
        <w:gridCol w:w="2623"/>
      </w:tblGrid>
      <w:tr w:rsidR="00362D6A" w:rsidTr="00202E84">
        <w:tc>
          <w:tcPr>
            <w:tcW w:w="436" w:type="dxa"/>
          </w:tcPr>
          <w:p w:rsidR="00362D6A" w:rsidRPr="00240565" w:rsidRDefault="00362D6A" w:rsidP="00202E84">
            <w:pPr>
              <w:pStyle w:val="Styl3"/>
              <w:numPr>
                <w:ilvl w:val="0"/>
                <w:numId w:val="0"/>
              </w:numPr>
              <w:spacing w:line="360" w:lineRule="auto"/>
              <w:rPr>
                <w:b w:val="0"/>
                <w:sz w:val="22"/>
                <w:szCs w:val="22"/>
              </w:rPr>
            </w:pPr>
            <w:r>
              <w:rPr>
                <w:b w:val="0"/>
                <w:sz w:val="22"/>
                <w:szCs w:val="22"/>
              </w:rPr>
              <w:t>1</w:t>
            </w:r>
          </w:p>
        </w:tc>
        <w:tc>
          <w:tcPr>
            <w:tcW w:w="5359" w:type="dxa"/>
          </w:tcPr>
          <w:p w:rsidR="00362D6A" w:rsidRPr="00240565" w:rsidRDefault="00362D6A" w:rsidP="00FE6761">
            <w:pPr>
              <w:pStyle w:val="Styl3"/>
              <w:numPr>
                <w:ilvl w:val="0"/>
                <w:numId w:val="0"/>
              </w:numPr>
              <w:spacing w:line="360" w:lineRule="auto"/>
              <w:rPr>
                <w:b w:val="0"/>
                <w:sz w:val="22"/>
                <w:szCs w:val="22"/>
              </w:rPr>
            </w:pPr>
            <w:r w:rsidRPr="00240565">
              <w:rPr>
                <w:b w:val="0"/>
                <w:sz w:val="22"/>
                <w:szCs w:val="22"/>
              </w:rPr>
              <w:t xml:space="preserve">the </w:t>
            </w:r>
            <w:r w:rsidR="00FE6761">
              <w:rPr>
                <w:b w:val="0"/>
                <w:sz w:val="22"/>
                <w:szCs w:val="22"/>
              </w:rPr>
              <w:t>way of saving plants</w:t>
            </w:r>
          </w:p>
        </w:tc>
        <w:tc>
          <w:tcPr>
            <w:tcW w:w="2623" w:type="dxa"/>
          </w:tcPr>
          <w:p w:rsidR="00362D6A" w:rsidRPr="00240565" w:rsidRDefault="00362D6A" w:rsidP="00362D6A">
            <w:pPr>
              <w:pStyle w:val="Styl3"/>
              <w:numPr>
                <w:ilvl w:val="0"/>
                <w:numId w:val="0"/>
              </w:numPr>
              <w:rPr>
                <w:b w:val="0"/>
                <w:sz w:val="22"/>
                <w:szCs w:val="22"/>
              </w:rPr>
            </w:pPr>
            <w:r>
              <w:rPr>
                <w:b w:val="0"/>
                <w:sz w:val="22"/>
                <w:szCs w:val="22"/>
              </w:rPr>
              <w:t>by storing seeds</w:t>
            </w:r>
          </w:p>
        </w:tc>
      </w:tr>
      <w:tr w:rsidR="00362D6A" w:rsidTr="00202E84">
        <w:tc>
          <w:tcPr>
            <w:tcW w:w="436" w:type="dxa"/>
          </w:tcPr>
          <w:p w:rsidR="00362D6A" w:rsidRDefault="00362D6A" w:rsidP="00202E84">
            <w:pPr>
              <w:pStyle w:val="Styl3"/>
              <w:numPr>
                <w:ilvl w:val="0"/>
                <w:numId w:val="0"/>
              </w:numPr>
              <w:spacing w:line="360" w:lineRule="auto"/>
              <w:rPr>
                <w:b w:val="0"/>
                <w:sz w:val="22"/>
                <w:szCs w:val="22"/>
              </w:rPr>
            </w:pPr>
            <w:r>
              <w:rPr>
                <w:b w:val="0"/>
                <w:sz w:val="22"/>
                <w:szCs w:val="22"/>
              </w:rPr>
              <w:t>2</w:t>
            </w:r>
          </w:p>
        </w:tc>
        <w:tc>
          <w:tcPr>
            <w:tcW w:w="5359" w:type="dxa"/>
          </w:tcPr>
          <w:p w:rsidR="00362D6A" w:rsidRPr="00240565" w:rsidRDefault="00362D6A" w:rsidP="00202E84">
            <w:pPr>
              <w:pStyle w:val="Styl3"/>
              <w:numPr>
                <w:ilvl w:val="0"/>
                <w:numId w:val="0"/>
              </w:numPr>
              <w:spacing w:line="360" w:lineRule="auto"/>
              <w:rPr>
                <w:b w:val="0"/>
                <w:sz w:val="22"/>
                <w:szCs w:val="22"/>
              </w:rPr>
            </w:pPr>
            <w:r>
              <w:rPr>
                <w:b w:val="0"/>
                <w:sz w:val="22"/>
                <w:szCs w:val="22"/>
              </w:rPr>
              <w:t>species most under threat</w:t>
            </w:r>
          </w:p>
        </w:tc>
        <w:tc>
          <w:tcPr>
            <w:tcW w:w="2623" w:type="dxa"/>
          </w:tcPr>
          <w:p w:rsidR="00362D6A" w:rsidRPr="00240565" w:rsidRDefault="00362D6A" w:rsidP="00202E84">
            <w:pPr>
              <w:pStyle w:val="Styl3"/>
              <w:numPr>
                <w:ilvl w:val="0"/>
                <w:numId w:val="0"/>
              </w:numPr>
              <w:spacing w:line="360" w:lineRule="auto"/>
              <w:rPr>
                <w:b w:val="0"/>
                <w:sz w:val="22"/>
                <w:szCs w:val="22"/>
              </w:rPr>
            </w:pPr>
            <w:r>
              <w:rPr>
                <w:b w:val="0"/>
                <w:sz w:val="22"/>
                <w:szCs w:val="22"/>
              </w:rPr>
              <w:t>Dry land species</w:t>
            </w:r>
          </w:p>
        </w:tc>
      </w:tr>
      <w:tr w:rsidR="00362D6A" w:rsidTr="00202E84">
        <w:tc>
          <w:tcPr>
            <w:tcW w:w="436" w:type="dxa"/>
          </w:tcPr>
          <w:p w:rsidR="00362D6A" w:rsidRPr="00240565" w:rsidRDefault="00362D6A" w:rsidP="00202E84">
            <w:pPr>
              <w:pStyle w:val="Styl3"/>
              <w:numPr>
                <w:ilvl w:val="0"/>
                <w:numId w:val="0"/>
              </w:numPr>
              <w:spacing w:line="360" w:lineRule="auto"/>
              <w:rPr>
                <w:b w:val="0"/>
                <w:sz w:val="22"/>
                <w:szCs w:val="22"/>
              </w:rPr>
            </w:pPr>
            <w:r>
              <w:rPr>
                <w:b w:val="0"/>
                <w:sz w:val="22"/>
                <w:szCs w:val="22"/>
              </w:rPr>
              <w:t>3</w:t>
            </w:r>
          </w:p>
        </w:tc>
        <w:tc>
          <w:tcPr>
            <w:tcW w:w="5359" w:type="dxa"/>
          </w:tcPr>
          <w:p w:rsidR="00362D6A" w:rsidRDefault="00362D6A" w:rsidP="00202E84">
            <w:pPr>
              <w:pStyle w:val="Styl3"/>
              <w:numPr>
                <w:ilvl w:val="0"/>
                <w:numId w:val="0"/>
              </w:numPr>
              <w:spacing w:line="360" w:lineRule="auto"/>
              <w:rPr>
                <w:b w:val="0"/>
                <w:sz w:val="22"/>
                <w:szCs w:val="22"/>
              </w:rPr>
            </w:pPr>
            <w:r w:rsidRPr="00240565">
              <w:rPr>
                <w:b w:val="0"/>
                <w:sz w:val="22"/>
                <w:szCs w:val="22"/>
              </w:rPr>
              <w:t>no of countries in the project</w:t>
            </w:r>
          </w:p>
        </w:tc>
        <w:tc>
          <w:tcPr>
            <w:tcW w:w="2623" w:type="dxa"/>
          </w:tcPr>
          <w:p w:rsidR="00362D6A" w:rsidRPr="00240565" w:rsidRDefault="00362D6A" w:rsidP="00202E84">
            <w:pPr>
              <w:pStyle w:val="Styl3"/>
              <w:numPr>
                <w:ilvl w:val="0"/>
                <w:numId w:val="0"/>
              </w:numPr>
              <w:spacing w:line="360" w:lineRule="auto"/>
              <w:rPr>
                <w:b w:val="0"/>
                <w:sz w:val="22"/>
                <w:szCs w:val="22"/>
              </w:rPr>
            </w:pPr>
            <w:r>
              <w:rPr>
                <w:b w:val="0"/>
                <w:sz w:val="22"/>
                <w:szCs w:val="22"/>
              </w:rPr>
              <w:t>50</w:t>
            </w:r>
          </w:p>
        </w:tc>
      </w:tr>
      <w:tr w:rsidR="00362D6A" w:rsidTr="00202E84">
        <w:tc>
          <w:tcPr>
            <w:tcW w:w="436" w:type="dxa"/>
          </w:tcPr>
          <w:p w:rsidR="00362D6A" w:rsidRPr="00240565" w:rsidRDefault="00362D6A" w:rsidP="00202E84">
            <w:pPr>
              <w:pStyle w:val="Styl3"/>
              <w:numPr>
                <w:ilvl w:val="0"/>
                <w:numId w:val="0"/>
              </w:numPr>
              <w:spacing w:line="360" w:lineRule="auto"/>
              <w:rPr>
                <w:b w:val="0"/>
                <w:sz w:val="22"/>
                <w:szCs w:val="22"/>
              </w:rPr>
            </w:pPr>
            <w:r>
              <w:rPr>
                <w:b w:val="0"/>
                <w:sz w:val="22"/>
                <w:szCs w:val="22"/>
              </w:rPr>
              <w:t>4</w:t>
            </w:r>
          </w:p>
        </w:tc>
        <w:tc>
          <w:tcPr>
            <w:tcW w:w="5359" w:type="dxa"/>
          </w:tcPr>
          <w:p w:rsidR="00362D6A" w:rsidRPr="00240565" w:rsidRDefault="00362D6A" w:rsidP="00202E84">
            <w:pPr>
              <w:pStyle w:val="Styl3"/>
              <w:numPr>
                <w:ilvl w:val="0"/>
                <w:numId w:val="0"/>
              </w:numPr>
              <w:spacing w:line="360" w:lineRule="auto"/>
              <w:rPr>
                <w:b w:val="0"/>
                <w:sz w:val="22"/>
                <w:szCs w:val="22"/>
              </w:rPr>
            </w:pPr>
            <w:r w:rsidRPr="00240565">
              <w:rPr>
                <w:b w:val="0"/>
                <w:sz w:val="22"/>
                <w:szCs w:val="22"/>
              </w:rPr>
              <w:t>no of cooperating institutions in the project</w:t>
            </w:r>
          </w:p>
        </w:tc>
        <w:tc>
          <w:tcPr>
            <w:tcW w:w="2623" w:type="dxa"/>
          </w:tcPr>
          <w:p w:rsidR="00362D6A" w:rsidRPr="00240565" w:rsidRDefault="00362D6A" w:rsidP="00202E84">
            <w:pPr>
              <w:pStyle w:val="Styl3"/>
              <w:numPr>
                <w:ilvl w:val="0"/>
                <w:numId w:val="0"/>
              </w:numPr>
              <w:spacing w:line="360" w:lineRule="auto"/>
              <w:rPr>
                <w:b w:val="0"/>
                <w:sz w:val="22"/>
                <w:szCs w:val="22"/>
              </w:rPr>
            </w:pPr>
            <w:r>
              <w:rPr>
                <w:b w:val="0"/>
                <w:sz w:val="22"/>
                <w:szCs w:val="22"/>
              </w:rPr>
              <w:t>120</w:t>
            </w:r>
          </w:p>
        </w:tc>
      </w:tr>
      <w:tr w:rsidR="00362D6A" w:rsidTr="00202E84">
        <w:tc>
          <w:tcPr>
            <w:tcW w:w="436" w:type="dxa"/>
          </w:tcPr>
          <w:p w:rsidR="00362D6A" w:rsidRPr="00240565" w:rsidRDefault="00362D6A" w:rsidP="00202E84">
            <w:pPr>
              <w:pStyle w:val="Styl3"/>
              <w:numPr>
                <w:ilvl w:val="0"/>
                <w:numId w:val="0"/>
              </w:numPr>
              <w:spacing w:line="360" w:lineRule="auto"/>
              <w:rPr>
                <w:b w:val="0"/>
                <w:sz w:val="22"/>
                <w:szCs w:val="22"/>
              </w:rPr>
            </w:pPr>
            <w:r>
              <w:rPr>
                <w:b w:val="0"/>
                <w:sz w:val="22"/>
                <w:szCs w:val="22"/>
              </w:rPr>
              <w:t>5</w:t>
            </w:r>
          </w:p>
        </w:tc>
        <w:tc>
          <w:tcPr>
            <w:tcW w:w="5359" w:type="dxa"/>
          </w:tcPr>
          <w:p w:rsidR="00362D6A" w:rsidRPr="00240565" w:rsidRDefault="00362D6A" w:rsidP="00202E84">
            <w:pPr>
              <w:pStyle w:val="Styl3"/>
              <w:numPr>
                <w:ilvl w:val="0"/>
                <w:numId w:val="0"/>
              </w:numPr>
              <w:spacing w:line="360" w:lineRule="auto"/>
              <w:rPr>
                <w:b w:val="0"/>
                <w:sz w:val="22"/>
                <w:szCs w:val="22"/>
              </w:rPr>
            </w:pPr>
            <w:r w:rsidRPr="00240565">
              <w:rPr>
                <w:b w:val="0"/>
                <w:sz w:val="22"/>
                <w:szCs w:val="22"/>
              </w:rPr>
              <w:t>the temperature at which the seeds are stored</w:t>
            </w:r>
          </w:p>
        </w:tc>
        <w:tc>
          <w:tcPr>
            <w:tcW w:w="2623" w:type="dxa"/>
          </w:tcPr>
          <w:p w:rsidR="00362D6A" w:rsidRPr="00240565" w:rsidRDefault="00362D6A" w:rsidP="00202E84">
            <w:pPr>
              <w:pStyle w:val="Styl3"/>
              <w:numPr>
                <w:ilvl w:val="0"/>
                <w:numId w:val="0"/>
              </w:numPr>
              <w:spacing w:line="360" w:lineRule="auto"/>
              <w:rPr>
                <w:b w:val="0"/>
                <w:sz w:val="22"/>
                <w:szCs w:val="22"/>
              </w:rPr>
            </w:pPr>
            <w:r>
              <w:rPr>
                <w:b w:val="0"/>
                <w:sz w:val="22"/>
                <w:szCs w:val="22"/>
              </w:rPr>
              <w:t>-20 C</w:t>
            </w:r>
          </w:p>
        </w:tc>
      </w:tr>
      <w:tr w:rsidR="00362D6A" w:rsidTr="00202E84">
        <w:tc>
          <w:tcPr>
            <w:tcW w:w="436" w:type="dxa"/>
          </w:tcPr>
          <w:p w:rsidR="00362D6A" w:rsidRDefault="00362D6A" w:rsidP="00202E84">
            <w:pPr>
              <w:pStyle w:val="Styl3"/>
              <w:numPr>
                <w:ilvl w:val="0"/>
                <w:numId w:val="0"/>
              </w:numPr>
              <w:spacing w:line="360" w:lineRule="auto"/>
              <w:rPr>
                <w:b w:val="0"/>
                <w:sz w:val="22"/>
                <w:szCs w:val="22"/>
              </w:rPr>
            </w:pPr>
            <w:r>
              <w:rPr>
                <w:b w:val="0"/>
                <w:sz w:val="22"/>
                <w:szCs w:val="22"/>
              </w:rPr>
              <w:t>6</w:t>
            </w:r>
          </w:p>
        </w:tc>
        <w:tc>
          <w:tcPr>
            <w:tcW w:w="5359" w:type="dxa"/>
          </w:tcPr>
          <w:p w:rsidR="00362D6A" w:rsidRPr="00240565" w:rsidRDefault="00362D6A" w:rsidP="00362D6A">
            <w:pPr>
              <w:pStyle w:val="Styl3"/>
              <w:numPr>
                <w:ilvl w:val="0"/>
                <w:numId w:val="0"/>
              </w:numPr>
              <w:rPr>
                <w:b w:val="0"/>
                <w:sz w:val="22"/>
                <w:szCs w:val="22"/>
              </w:rPr>
            </w:pPr>
            <w:r>
              <w:rPr>
                <w:b w:val="0"/>
                <w:sz w:val="22"/>
                <w:szCs w:val="22"/>
              </w:rPr>
              <w:t>the time for which these seeds are undoubtedly capable of germinating</w:t>
            </w:r>
          </w:p>
        </w:tc>
        <w:tc>
          <w:tcPr>
            <w:tcW w:w="2623" w:type="dxa"/>
          </w:tcPr>
          <w:p w:rsidR="00362D6A" w:rsidRPr="00240565" w:rsidRDefault="00362D6A" w:rsidP="00202E84">
            <w:pPr>
              <w:pStyle w:val="Styl3"/>
              <w:numPr>
                <w:ilvl w:val="0"/>
                <w:numId w:val="0"/>
              </w:numPr>
              <w:spacing w:line="360" w:lineRule="auto"/>
              <w:rPr>
                <w:b w:val="0"/>
                <w:sz w:val="22"/>
                <w:szCs w:val="22"/>
              </w:rPr>
            </w:pPr>
            <w:r>
              <w:rPr>
                <w:b w:val="0"/>
                <w:sz w:val="22"/>
                <w:szCs w:val="22"/>
              </w:rPr>
              <w:t>Hundreds of years</w:t>
            </w:r>
          </w:p>
        </w:tc>
      </w:tr>
      <w:tr w:rsidR="00362D6A" w:rsidTr="00202E84">
        <w:tc>
          <w:tcPr>
            <w:tcW w:w="436" w:type="dxa"/>
          </w:tcPr>
          <w:p w:rsidR="00362D6A" w:rsidRPr="00240565" w:rsidRDefault="00362D6A" w:rsidP="00202E84">
            <w:pPr>
              <w:pStyle w:val="Styl3"/>
              <w:numPr>
                <w:ilvl w:val="0"/>
                <w:numId w:val="0"/>
              </w:numPr>
              <w:spacing w:line="360" w:lineRule="auto"/>
              <w:rPr>
                <w:b w:val="0"/>
                <w:sz w:val="22"/>
                <w:szCs w:val="22"/>
              </w:rPr>
            </w:pPr>
            <w:r>
              <w:rPr>
                <w:b w:val="0"/>
                <w:sz w:val="22"/>
                <w:szCs w:val="22"/>
              </w:rPr>
              <w:t>7</w:t>
            </w:r>
          </w:p>
        </w:tc>
        <w:tc>
          <w:tcPr>
            <w:tcW w:w="5359" w:type="dxa"/>
          </w:tcPr>
          <w:p w:rsidR="00362D6A" w:rsidRPr="00240565" w:rsidRDefault="00362D6A" w:rsidP="00202E84">
            <w:pPr>
              <w:pStyle w:val="Styl3"/>
              <w:numPr>
                <w:ilvl w:val="0"/>
                <w:numId w:val="0"/>
              </w:numPr>
              <w:spacing w:line="360" w:lineRule="auto"/>
              <w:rPr>
                <w:b w:val="0"/>
                <w:sz w:val="22"/>
                <w:szCs w:val="22"/>
              </w:rPr>
            </w:pPr>
            <w:r w:rsidRPr="00240565">
              <w:rPr>
                <w:b w:val="0"/>
                <w:sz w:val="22"/>
                <w:szCs w:val="22"/>
              </w:rPr>
              <w:t>collected plants seeds in the world-wide scale</w:t>
            </w:r>
          </w:p>
        </w:tc>
        <w:tc>
          <w:tcPr>
            <w:tcW w:w="2623" w:type="dxa"/>
          </w:tcPr>
          <w:p w:rsidR="00362D6A" w:rsidRPr="00240565" w:rsidRDefault="00362D6A" w:rsidP="00202E84">
            <w:pPr>
              <w:pStyle w:val="Styl3"/>
              <w:numPr>
                <w:ilvl w:val="0"/>
                <w:numId w:val="0"/>
              </w:numPr>
              <w:spacing w:line="360" w:lineRule="auto"/>
              <w:rPr>
                <w:b w:val="0"/>
                <w:sz w:val="22"/>
                <w:szCs w:val="22"/>
              </w:rPr>
            </w:pPr>
            <w:r>
              <w:rPr>
                <w:b w:val="0"/>
                <w:sz w:val="22"/>
                <w:szCs w:val="22"/>
              </w:rPr>
              <w:t>3 billion, 10%</w:t>
            </w:r>
          </w:p>
        </w:tc>
      </w:tr>
      <w:tr w:rsidR="00362D6A" w:rsidTr="00202E84">
        <w:tc>
          <w:tcPr>
            <w:tcW w:w="436" w:type="dxa"/>
          </w:tcPr>
          <w:p w:rsidR="00362D6A" w:rsidRPr="00240565" w:rsidRDefault="00362D6A" w:rsidP="00202E84">
            <w:pPr>
              <w:pStyle w:val="Styl3"/>
              <w:numPr>
                <w:ilvl w:val="0"/>
                <w:numId w:val="0"/>
              </w:numPr>
              <w:spacing w:line="360" w:lineRule="auto"/>
              <w:rPr>
                <w:b w:val="0"/>
                <w:sz w:val="22"/>
                <w:szCs w:val="22"/>
              </w:rPr>
            </w:pPr>
            <w:r>
              <w:rPr>
                <w:b w:val="0"/>
                <w:sz w:val="22"/>
                <w:szCs w:val="22"/>
              </w:rPr>
              <w:t>8</w:t>
            </w:r>
          </w:p>
        </w:tc>
        <w:tc>
          <w:tcPr>
            <w:tcW w:w="5359" w:type="dxa"/>
          </w:tcPr>
          <w:p w:rsidR="00362D6A" w:rsidRPr="00240565" w:rsidRDefault="00362D6A" w:rsidP="00202E84">
            <w:pPr>
              <w:pStyle w:val="Styl3"/>
              <w:numPr>
                <w:ilvl w:val="0"/>
                <w:numId w:val="0"/>
              </w:numPr>
              <w:spacing w:line="360" w:lineRule="auto"/>
              <w:rPr>
                <w:b w:val="0"/>
                <w:sz w:val="22"/>
                <w:szCs w:val="22"/>
              </w:rPr>
            </w:pPr>
            <w:r>
              <w:rPr>
                <w:b w:val="0"/>
                <w:sz w:val="22"/>
                <w:szCs w:val="22"/>
              </w:rPr>
              <w:t>the country running a similar project</w:t>
            </w:r>
          </w:p>
        </w:tc>
        <w:tc>
          <w:tcPr>
            <w:tcW w:w="2623" w:type="dxa"/>
          </w:tcPr>
          <w:p w:rsidR="00362D6A" w:rsidRPr="00240565" w:rsidRDefault="00362D6A" w:rsidP="00202E84">
            <w:pPr>
              <w:pStyle w:val="Styl3"/>
              <w:numPr>
                <w:ilvl w:val="0"/>
                <w:numId w:val="0"/>
              </w:numPr>
              <w:spacing w:line="360" w:lineRule="auto"/>
              <w:rPr>
                <w:b w:val="0"/>
                <w:sz w:val="22"/>
                <w:szCs w:val="22"/>
              </w:rPr>
            </w:pPr>
            <w:r>
              <w:rPr>
                <w:b w:val="0"/>
                <w:sz w:val="22"/>
                <w:szCs w:val="22"/>
              </w:rPr>
              <w:t>Norway (Svalbard)</w:t>
            </w:r>
          </w:p>
        </w:tc>
      </w:tr>
      <w:tr w:rsidR="00362D6A" w:rsidTr="00202E84">
        <w:tc>
          <w:tcPr>
            <w:tcW w:w="436" w:type="dxa"/>
          </w:tcPr>
          <w:p w:rsidR="00362D6A" w:rsidRPr="00240565" w:rsidRDefault="00362D6A" w:rsidP="00202E84">
            <w:pPr>
              <w:pStyle w:val="Styl3"/>
              <w:numPr>
                <w:ilvl w:val="0"/>
                <w:numId w:val="0"/>
              </w:numPr>
              <w:spacing w:line="360" w:lineRule="auto"/>
              <w:rPr>
                <w:b w:val="0"/>
                <w:sz w:val="22"/>
                <w:szCs w:val="22"/>
              </w:rPr>
            </w:pPr>
            <w:r>
              <w:rPr>
                <w:b w:val="0"/>
                <w:sz w:val="22"/>
                <w:szCs w:val="22"/>
              </w:rPr>
              <w:t>9</w:t>
            </w:r>
          </w:p>
        </w:tc>
        <w:tc>
          <w:tcPr>
            <w:tcW w:w="5359" w:type="dxa"/>
          </w:tcPr>
          <w:p w:rsidR="00362D6A" w:rsidRPr="00240565" w:rsidRDefault="00362D6A" w:rsidP="00202E84">
            <w:pPr>
              <w:pStyle w:val="Styl3"/>
              <w:numPr>
                <w:ilvl w:val="0"/>
                <w:numId w:val="0"/>
              </w:numPr>
              <w:spacing w:line="360" w:lineRule="auto"/>
              <w:rPr>
                <w:b w:val="0"/>
                <w:sz w:val="22"/>
                <w:szCs w:val="22"/>
              </w:rPr>
            </w:pPr>
            <w:r>
              <w:rPr>
                <w:b w:val="0"/>
                <w:sz w:val="22"/>
                <w:szCs w:val="22"/>
              </w:rPr>
              <w:t>the area in the USA under restoration</w:t>
            </w:r>
          </w:p>
        </w:tc>
        <w:tc>
          <w:tcPr>
            <w:tcW w:w="2623" w:type="dxa"/>
          </w:tcPr>
          <w:p w:rsidR="00362D6A" w:rsidRPr="00240565" w:rsidRDefault="00362D6A" w:rsidP="00202E84">
            <w:pPr>
              <w:pStyle w:val="Styl3"/>
              <w:numPr>
                <w:ilvl w:val="0"/>
                <w:numId w:val="0"/>
              </w:numPr>
              <w:spacing w:line="360" w:lineRule="auto"/>
              <w:rPr>
                <w:b w:val="0"/>
                <w:sz w:val="22"/>
                <w:szCs w:val="22"/>
              </w:rPr>
            </w:pPr>
            <w:r>
              <w:rPr>
                <w:b w:val="0"/>
                <w:sz w:val="22"/>
                <w:szCs w:val="22"/>
              </w:rPr>
              <w:t>Tall grass prairie</w:t>
            </w:r>
          </w:p>
        </w:tc>
      </w:tr>
      <w:tr w:rsidR="00362D6A" w:rsidTr="00202E84">
        <w:tc>
          <w:tcPr>
            <w:tcW w:w="436" w:type="dxa"/>
          </w:tcPr>
          <w:p w:rsidR="00362D6A" w:rsidRPr="00240565" w:rsidRDefault="00362D6A" w:rsidP="00202E84">
            <w:pPr>
              <w:pStyle w:val="Styl3"/>
              <w:numPr>
                <w:ilvl w:val="0"/>
                <w:numId w:val="0"/>
              </w:numPr>
              <w:spacing w:line="360" w:lineRule="auto"/>
              <w:rPr>
                <w:b w:val="0"/>
                <w:sz w:val="22"/>
                <w:szCs w:val="22"/>
              </w:rPr>
            </w:pPr>
            <w:r>
              <w:rPr>
                <w:b w:val="0"/>
                <w:sz w:val="22"/>
                <w:szCs w:val="22"/>
              </w:rPr>
              <w:t>10</w:t>
            </w:r>
          </w:p>
        </w:tc>
        <w:tc>
          <w:tcPr>
            <w:tcW w:w="5359" w:type="dxa"/>
          </w:tcPr>
          <w:p w:rsidR="00362D6A" w:rsidRPr="00240565" w:rsidRDefault="00362D6A" w:rsidP="00202E84">
            <w:pPr>
              <w:pStyle w:val="Styl3"/>
              <w:numPr>
                <w:ilvl w:val="0"/>
                <w:numId w:val="0"/>
              </w:numPr>
              <w:spacing w:line="360" w:lineRule="auto"/>
              <w:rPr>
                <w:b w:val="0"/>
                <w:sz w:val="22"/>
                <w:szCs w:val="22"/>
              </w:rPr>
            </w:pPr>
            <w:r>
              <w:rPr>
                <w:b w:val="0"/>
                <w:sz w:val="22"/>
                <w:szCs w:val="22"/>
              </w:rPr>
              <w:t>average cost of training</w:t>
            </w:r>
          </w:p>
        </w:tc>
        <w:tc>
          <w:tcPr>
            <w:tcW w:w="2623" w:type="dxa"/>
          </w:tcPr>
          <w:p w:rsidR="00362D6A" w:rsidRPr="00240565" w:rsidRDefault="00362D6A" w:rsidP="00362D6A">
            <w:pPr>
              <w:pStyle w:val="Styl3"/>
              <w:numPr>
                <w:ilvl w:val="0"/>
                <w:numId w:val="0"/>
              </w:numPr>
              <w:spacing w:line="360" w:lineRule="auto"/>
              <w:rPr>
                <w:b w:val="0"/>
                <w:sz w:val="22"/>
                <w:szCs w:val="22"/>
              </w:rPr>
            </w:pPr>
            <w:r>
              <w:rPr>
                <w:b w:val="0"/>
                <w:sz w:val="22"/>
                <w:szCs w:val="22"/>
              </w:rPr>
              <w:t xml:space="preserve">  2,800 dollars per species</w:t>
            </w:r>
          </w:p>
        </w:tc>
      </w:tr>
    </w:tbl>
    <w:p w:rsidR="00362D6A" w:rsidRDefault="00362D6A" w:rsidP="00362D6A">
      <w:pPr>
        <w:rPr>
          <w:lang w:val="en-GB"/>
        </w:rPr>
      </w:pPr>
    </w:p>
    <w:p w:rsidR="004C7D81" w:rsidRPr="008D36A8" w:rsidRDefault="004C7D81" w:rsidP="004C7D81">
      <w:pPr>
        <w:pStyle w:val="Styl3"/>
        <w:numPr>
          <w:ilvl w:val="0"/>
          <w:numId w:val="1"/>
        </w:numPr>
        <w:rPr>
          <w:rFonts w:asciiTheme="minorHAnsi" w:hAnsiTheme="minorHAnsi" w:cstheme="minorHAnsi"/>
          <w:b w:val="0"/>
          <w:sz w:val="24"/>
          <w:szCs w:val="24"/>
        </w:rPr>
      </w:pPr>
      <w:r>
        <w:rPr>
          <w:rFonts w:asciiTheme="minorHAnsi" w:hAnsiTheme="minorHAnsi" w:cstheme="minorHAnsi"/>
          <w:b w:val="0"/>
          <w:sz w:val="24"/>
          <w:szCs w:val="24"/>
        </w:rPr>
        <w:t xml:space="preserve">Here are the stages of </w:t>
      </w:r>
      <w:r w:rsidRPr="00A201B4">
        <w:rPr>
          <w:rFonts w:asciiTheme="minorHAnsi" w:hAnsiTheme="minorHAnsi" w:cstheme="minorHAnsi"/>
          <w:b w:val="0"/>
          <w:sz w:val="24"/>
          <w:szCs w:val="24"/>
        </w:rPr>
        <w:t>the process of collecting seeds for the Millennium project</w:t>
      </w:r>
      <w:r>
        <w:rPr>
          <w:rFonts w:asciiTheme="minorHAnsi" w:hAnsiTheme="minorHAnsi" w:cstheme="minorHAnsi"/>
          <w:b w:val="0"/>
          <w:sz w:val="24"/>
          <w:szCs w:val="24"/>
        </w:rPr>
        <w:t xml:space="preserve"> (in chronological order)</w:t>
      </w:r>
      <w:r w:rsidRPr="00A201B4">
        <w:rPr>
          <w:rFonts w:asciiTheme="minorHAnsi" w:hAnsiTheme="minorHAnsi" w:cstheme="minorHAnsi"/>
          <w:b w:val="0"/>
          <w:sz w:val="24"/>
          <w:szCs w:val="24"/>
        </w:rPr>
        <w:t>.</w:t>
      </w:r>
    </w:p>
    <w:p w:rsidR="004C7D81" w:rsidRDefault="004C7D81" w:rsidP="004C7D81">
      <w:pPr>
        <w:pStyle w:val="Styl3"/>
        <w:numPr>
          <w:ilvl w:val="0"/>
          <w:numId w:val="0"/>
        </w:numPr>
        <w:ind w:left="720"/>
        <w:rPr>
          <w:rFonts w:asciiTheme="minorHAnsi" w:hAnsiTheme="minorHAnsi" w:cstheme="minorHAnsi"/>
          <w:b w:val="0"/>
          <w:sz w:val="24"/>
          <w:szCs w:val="24"/>
        </w:rPr>
      </w:pPr>
      <w:r w:rsidRPr="00A201B4">
        <w:rPr>
          <w:rFonts w:asciiTheme="minorHAnsi" w:hAnsiTheme="minorHAnsi" w:cstheme="minorHAnsi"/>
          <w:b w:val="0"/>
          <w:sz w:val="24"/>
          <w:szCs w:val="24"/>
        </w:rPr>
        <w:t xml:space="preserve">Use time connectors (some </w:t>
      </w:r>
      <w:r>
        <w:rPr>
          <w:rFonts w:asciiTheme="minorHAnsi" w:hAnsiTheme="minorHAnsi" w:cstheme="minorHAnsi"/>
          <w:b w:val="0"/>
          <w:sz w:val="24"/>
          <w:szCs w:val="24"/>
        </w:rPr>
        <w:t>are given in the table</w:t>
      </w:r>
      <w:r w:rsidRPr="00A201B4">
        <w:rPr>
          <w:rFonts w:asciiTheme="minorHAnsi" w:hAnsiTheme="minorHAnsi" w:cstheme="minorHAnsi"/>
          <w:b w:val="0"/>
          <w:sz w:val="24"/>
          <w:szCs w:val="24"/>
        </w:rPr>
        <w:t>) and change the noun phrases below into full sentences</w:t>
      </w:r>
      <w:r>
        <w:rPr>
          <w:rFonts w:asciiTheme="minorHAnsi" w:hAnsiTheme="minorHAnsi" w:cstheme="minorHAnsi"/>
          <w:b w:val="0"/>
          <w:sz w:val="24"/>
          <w:szCs w:val="24"/>
        </w:rPr>
        <w:t xml:space="preserve"> that would make up one coherent text.</w:t>
      </w:r>
      <w:r w:rsidR="007835D5" w:rsidRPr="007835D5">
        <w:rPr>
          <w:rFonts w:asciiTheme="minorHAnsi" w:hAnsiTheme="minorHAnsi" w:cstheme="minorHAnsi"/>
          <w:b w:val="0"/>
          <w:i/>
          <w:color w:val="4472C4" w:themeColor="accent5"/>
          <w:sz w:val="24"/>
          <w:szCs w:val="24"/>
        </w:rPr>
        <w:t>10</w:t>
      </w:r>
      <w:r w:rsidR="007835D5">
        <w:rPr>
          <w:rFonts w:asciiTheme="minorHAnsi" w:hAnsiTheme="minorHAnsi" w:cstheme="minorHAnsi"/>
          <w:b w:val="0"/>
          <w:i/>
          <w:color w:val="0070C0"/>
          <w:sz w:val="24"/>
          <w:szCs w:val="24"/>
        </w:rPr>
        <w:t>/70</w:t>
      </w:r>
    </w:p>
    <w:p w:rsidR="004C7D81" w:rsidRPr="00A201B4" w:rsidRDefault="004C7D81" w:rsidP="004C7D81">
      <w:pPr>
        <w:pStyle w:val="Styl3"/>
        <w:numPr>
          <w:ilvl w:val="0"/>
          <w:numId w:val="0"/>
        </w:numPr>
        <w:ind w:left="720"/>
        <w:rPr>
          <w:rFonts w:asciiTheme="minorHAnsi" w:hAnsiTheme="minorHAnsi" w:cstheme="minorHAnsi"/>
          <w:b w:val="0"/>
          <w:sz w:val="24"/>
          <w:szCs w:val="24"/>
        </w:rPr>
      </w:pPr>
    </w:p>
    <w:p w:rsidR="004C7D81" w:rsidRPr="00A201B4" w:rsidRDefault="004C7D81" w:rsidP="004C7D81">
      <w:pPr>
        <w:pStyle w:val="Styl3"/>
        <w:numPr>
          <w:ilvl w:val="0"/>
          <w:numId w:val="0"/>
        </w:numPr>
        <w:pBdr>
          <w:top w:val="single" w:sz="4" w:space="1" w:color="auto"/>
          <w:left w:val="single" w:sz="4" w:space="4" w:color="auto"/>
          <w:bottom w:val="single" w:sz="4" w:space="1" w:color="auto"/>
          <w:right w:val="single" w:sz="4" w:space="4" w:color="auto"/>
        </w:pBdr>
        <w:ind w:left="644"/>
        <w:rPr>
          <w:rFonts w:asciiTheme="minorHAnsi" w:hAnsiTheme="minorHAnsi" w:cstheme="minorHAnsi"/>
          <w:b w:val="0"/>
          <w:sz w:val="24"/>
          <w:szCs w:val="24"/>
        </w:rPr>
      </w:pPr>
      <w:r>
        <w:rPr>
          <w:rFonts w:asciiTheme="minorHAnsi" w:hAnsiTheme="minorHAnsi" w:cstheme="minorHAnsi"/>
          <w:b w:val="0"/>
          <w:sz w:val="24"/>
          <w:szCs w:val="24"/>
        </w:rPr>
        <w:t>f</w:t>
      </w:r>
      <w:r w:rsidRPr="00A201B4">
        <w:rPr>
          <w:rFonts w:asciiTheme="minorHAnsi" w:hAnsiTheme="minorHAnsi" w:cstheme="minorHAnsi"/>
          <w:b w:val="0"/>
          <w:sz w:val="24"/>
          <w:szCs w:val="24"/>
        </w:rPr>
        <w:t>irst,</w:t>
      </w:r>
      <w:r>
        <w:rPr>
          <w:rFonts w:asciiTheme="minorHAnsi" w:hAnsiTheme="minorHAnsi" w:cstheme="minorHAnsi"/>
          <w:b w:val="0"/>
          <w:sz w:val="24"/>
          <w:szCs w:val="24"/>
        </w:rPr>
        <w:t xml:space="preserve"> initially, first of all, </w:t>
      </w:r>
      <w:r w:rsidRPr="00A201B4">
        <w:rPr>
          <w:rFonts w:asciiTheme="minorHAnsi" w:hAnsiTheme="minorHAnsi" w:cstheme="minorHAnsi"/>
          <w:b w:val="0"/>
          <w:sz w:val="24"/>
          <w:szCs w:val="24"/>
        </w:rPr>
        <w:t>then, next, later, afterwards, after that, after…, at the next stage, finally</w:t>
      </w:r>
      <w:r>
        <w:rPr>
          <w:rFonts w:asciiTheme="minorHAnsi" w:hAnsiTheme="minorHAnsi" w:cstheme="minorHAnsi"/>
          <w:b w:val="0"/>
          <w:sz w:val="24"/>
          <w:szCs w:val="24"/>
        </w:rPr>
        <w:t>, eventually, in the end, at the end of…, following that, subsequently</w:t>
      </w:r>
    </w:p>
    <w:p w:rsidR="004C7D81" w:rsidRPr="00A201B4" w:rsidRDefault="004C7D81" w:rsidP="004C7D81">
      <w:pPr>
        <w:pStyle w:val="Styl3"/>
        <w:numPr>
          <w:ilvl w:val="0"/>
          <w:numId w:val="4"/>
        </w:numPr>
        <w:rPr>
          <w:rFonts w:asciiTheme="minorHAnsi" w:hAnsiTheme="minorHAnsi" w:cstheme="minorHAnsi"/>
          <w:b w:val="0"/>
          <w:sz w:val="24"/>
          <w:szCs w:val="24"/>
        </w:rPr>
      </w:pPr>
      <w:r w:rsidRPr="00A201B4">
        <w:rPr>
          <w:rFonts w:asciiTheme="minorHAnsi" w:hAnsiTheme="minorHAnsi" w:cstheme="minorHAnsi"/>
          <w:b w:val="0"/>
          <w:sz w:val="24"/>
          <w:szCs w:val="24"/>
        </w:rPr>
        <w:t>Getting permission from land owners or managers</w:t>
      </w:r>
    </w:p>
    <w:p w:rsidR="004C7D81" w:rsidRPr="00A201B4" w:rsidRDefault="004C7D81" w:rsidP="004C7D81">
      <w:pPr>
        <w:pStyle w:val="Styl3"/>
        <w:numPr>
          <w:ilvl w:val="0"/>
          <w:numId w:val="4"/>
        </w:numPr>
        <w:rPr>
          <w:rFonts w:asciiTheme="minorHAnsi" w:hAnsiTheme="minorHAnsi" w:cstheme="minorHAnsi"/>
          <w:b w:val="0"/>
          <w:sz w:val="24"/>
          <w:szCs w:val="24"/>
        </w:rPr>
      </w:pPr>
      <w:r>
        <w:rPr>
          <w:rFonts w:asciiTheme="minorHAnsi" w:hAnsiTheme="minorHAnsi" w:cstheme="minorHAnsi"/>
          <w:b w:val="0"/>
          <w:sz w:val="24"/>
          <w:szCs w:val="24"/>
        </w:rPr>
        <w:lastRenderedPageBreak/>
        <w:t>Organizing s</w:t>
      </w:r>
      <w:r w:rsidRPr="00A201B4">
        <w:rPr>
          <w:rFonts w:asciiTheme="minorHAnsi" w:hAnsiTheme="minorHAnsi" w:cstheme="minorHAnsi"/>
          <w:b w:val="0"/>
          <w:sz w:val="24"/>
          <w:szCs w:val="24"/>
        </w:rPr>
        <w:t>eed collection expeditions</w:t>
      </w:r>
    </w:p>
    <w:p w:rsidR="004C7D81" w:rsidRPr="00A201B4" w:rsidRDefault="004C7D81" w:rsidP="004C7D81">
      <w:pPr>
        <w:pStyle w:val="Styl3"/>
        <w:numPr>
          <w:ilvl w:val="0"/>
          <w:numId w:val="4"/>
        </w:numPr>
        <w:rPr>
          <w:rFonts w:asciiTheme="minorHAnsi" w:hAnsiTheme="minorHAnsi" w:cstheme="minorHAnsi"/>
          <w:b w:val="0"/>
          <w:sz w:val="24"/>
          <w:szCs w:val="24"/>
        </w:rPr>
      </w:pPr>
      <w:r w:rsidRPr="00A201B4">
        <w:rPr>
          <w:rFonts w:asciiTheme="minorHAnsi" w:hAnsiTheme="minorHAnsi" w:cstheme="minorHAnsi"/>
          <w:b w:val="0"/>
          <w:sz w:val="24"/>
          <w:szCs w:val="24"/>
        </w:rPr>
        <w:t>Identifying and assessing seeds before collecting them</w:t>
      </w:r>
    </w:p>
    <w:p w:rsidR="004C7D81" w:rsidRDefault="004C7D81" w:rsidP="004C7D81">
      <w:pPr>
        <w:pStyle w:val="Styl3"/>
        <w:numPr>
          <w:ilvl w:val="0"/>
          <w:numId w:val="4"/>
        </w:numPr>
        <w:rPr>
          <w:rFonts w:asciiTheme="minorHAnsi" w:hAnsiTheme="minorHAnsi" w:cstheme="minorHAnsi"/>
          <w:b w:val="0"/>
          <w:sz w:val="24"/>
          <w:szCs w:val="24"/>
        </w:rPr>
      </w:pPr>
      <w:r w:rsidRPr="00430954">
        <w:rPr>
          <w:rFonts w:asciiTheme="minorHAnsi" w:hAnsiTheme="minorHAnsi" w:cstheme="minorHAnsi"/>
          <w:b w:val="0"/>
          <w:sz w:val="24"/>
          <w:szCs w:val="24"/>
        </w:rPr>
        <w:t xml:space="preserve">Choosing appropriate seed collection techniques </w:t>
      </w:r>
    </w:p>
    <w:p w:rsidR="004C7D81" w:rsidRPr="00430954" w:rsidRDefault="004C7D81" w:rsidP="004C7D81">
      <w:pPr>
        <w:pStyle w:val="Styl3"/>
        <w:numPr>
          <w:ilvl w:val="0"/>
          <w:numId w:val="4"/>
        </w:numPr>
        <w:rPr>
          <w:rFonts w:asciiTheme="minorHAnsi" w:hAnsiTheme="minorHAnsi" w:cstheme="minorHAnsi"/>
          <w:b w:val="0"/>
          <w:sz w:val="24"/>
          <w:szCs w:val="24"/>
        </w:rPr>
      </w:pPr>
      <w:r w:rsidRPr="00430954">
        <w:rPr>
          <w:rFonts w:asciiTheme="minorHAnsi" w:hAnsiTheme="minorHAnsi" w:cstheme="minorHAnsi"/>
          <w:b w:val="0"/>
          <w:sz w:val="24"/>
          <w:szCs w:val="24"/>
        </w:rPr>
        <w:t>Recording seed data – records of where samples were collected</w:t>
      </w:r>
    </w:p>
    <w:p w:rsidR="004C7D81" w:rsidRDefault="004C7D81" w:rsidP="004C7D81">
      <w:pPr>
        <w:pStyle w:val="Styl3"/>
        <w:numPr>
          <w:ilvl w:val="0"/>
          <w:numId w:val="4"/>
        </w:numPr>
        <w:rPr>
          <w:rFonts w:asciiTheme="minorHAnsi" w:hAnsiTheme="minorHAnsi" w:cstheme="minorHAnsi"/>
          <w:b w:val="0"/>
          <w:sz w:val="24"/>
          <w:szCs w:val="24"/>
        </w:rPr>
      </w:pPr>
      <w:r w:rsidRPr="00A201B4">
        <w:rPr>
          <w:rFonts w:asciiTheme="minorHAnsi" w:hAnsiTheme="minorHAnsi" w:cstheme="minorHAnsi"/>
          <w:b w:val="0"/>
          <w:sz w:val="24"/>
          <w:szCs w:val="24"/>
        </w:rPr>
        <w:t>Shipping seeds to a seed bank</w:t>
      </w:r>
    </w:p>
    <w:p w:rsidR="004C7D81" w:rsidRPr="00A201B4" w:rsidRDefault="004C7D81" w:rsidP="004C7D81">
      <w:pPr>
        <w:pStyle w:val="Styl3"/>
        <w:numPr>
          <w:ilvl w:val="0"/>
          <w:numId w:val="0"/>
        </w:numPr>
        <w:ind w:left="644" w:hanging="360"/>
        <w:rPr>
          <w:rFonts w:asciiTheme="minorHAnsi" w:hAnsiTheme="minorHAnsi" w:cstheme="minorHAnsi"/>
          <w:b w:val="0"/>
          <w:sz w:val="24"/>
          <w:szCs w:val="24"/>
        </w:rPr>
      </w:pPr>
    </w:p>
    <w:p w:rsidR="004C7D81" w:rsidRDefault="004C7D81" w:rsidP="004C7D81">
      <w:pPr>
        <w:pStyle w:val="Styl3"/>
        <w:numPr>
          <w:ilvl w:val="0"/>
          <w:numId w:val="0"/>
        </w:numPr>
        <w:ind w:left="284"/>
      </w:pPr>
      <w:r>
        <w:rPr>
          <w:rFonts w:asciiTheme="minorHAnsi" w:hAnsiTheme="minorHAnsi" w:cstheme="minorHAnsi"/>
          <w:b w:val="0"/>
          <w:sz w:val="24"/>
          <w:szCs w:val="24"/>
        </w:rPr>
        <w:t>E.g</w:t>
      </w:r>
      <w:r w:rsidRPr="00A201B4">
        <w:rPr>
          <w:rFonts w:asciiTheme="minorHAnsi" w:hAnsiTheme="minorHAnsi" w:cstheme="minorHAnsi"/>
          <w:b w:val="0"/>
          <w:sz w:val="24"/>
          <w:szCs w:val="24"/>
        </w:rPr>
        <w:t xml:space="preserve">: </w:t>
      </w:r>
      <w:r>
        <w:rPr>
          <w:rFonts w:asciiTheme="minorHAnsi" w:hAnsiTheme="minorHAnsi" w:cstheme="minorHAnsi"/>
          <w:b w:val="0"/>
          <w:sz w:val="24"/>
          <w:szCs w:val="24"/>
        </w:rPr>
        <w:t xml:space="preserve">First, Kew Gardens scientists have to get permission from </w:t>
      </w:r>
      <w:r w:rsidR="00AE7E37">
        <w:rPr>
          <w:rFonts w:asciiTheme="minorHAnsi" w:hAnsiTheme="minorHAnsi" w:cstheme="minorHAnsi"/>
          <w:b w:val="0"/>
          <w:sz w:val="24"/>
          <w:szCs w:val="24"/>
        </w:rPr>
        <w:t>landowners</w:t>
      </w:r>
      <w:r>
        <w:rPr>
          <w:rFonts w:asciiTheme="minorHAnsi" w:hAnsiTheme="minorHAnsi" w:cstheme="minorHAnsi"/>
          <w:b w:val="0"/>
          <w:sz w:val="24"/>
          <w:szCs w:val="24"/>
        </w:rPr>
        <w:t xml:space="preserve"> or land managers to collect seeds. …</w:t>
      </w:r>
    </w:p>
    <w:p w:rsidR="004C7D81" w:rsidRDefault="004C7D81" w:rsidP="004C7D81">
      <w:pPr>
        <w:rPr>
          <w:lang w:val="en-GB"/>
        </w:rPr>
      </w:pPr>
    </w:p>
    <w:p w:rsidR="004C7D81" w:rsidRDefault="004C7D81" w:rsidP="004C7D81">
      <w:pPr>
        <w:pStyle w:val="Odstavecseseznamem"/>
        <w:numPr>
          <w:ilvl w:val="0"/>
          <w:numId w:val="1"/>
        </w:numPr>
        <w:rPr>
          <w:lang w:val="en-GB"/>
        </w:rPr>
      </w:pPr>
      <w:r w:rsidRPr="008D36A8">
        <w:rPr>
          <w:lang w:val="en-GB"/>
        </w:rPr>
        <w:t xml:space="preserve">Below there are more </w:t>
      </w:r>
      <w:r>
        <w:rPr>
          <w:lang w:val="en-GB"/>
        </w:rPr>
        <w:t xml:space="preserve">adverbs of sequence. Categorize them into adverbs for </w:t>
      </w:r>
    </w:p>
    <w:p w:rsidR="004C7D81" w:rsidRDefault="004C7D81" w:rsidP="004C7D81">
      <w:pPr>
        <w:pStyle w:val="Odstavecseseznamem"/>
        <w:numPr>
          <w:ilvl w:val="0"/>
          <w:numId w:val="5"/>
        </w:numPr>
        <w:rPr>
          <w:lang w:val="en-GB"/>
        </w:rPr>
      </w:pPr>
      <w:r w:rsidRPr="00D660DF">
        <w:rPr>
          <w:lang w:val="en-GB"/>
        </w:rPr>
        <w:t>preceding actions</w:t>
      </w:r>
      <w:r>
        <w:rPr>
          <w:lang w:val="en-GB"/>
        </w:rPr>
        <w:t>: before…,</w:t>
      </w:r>
      <w:r w:rsidRPr="00B25420">
        <w:rPr>
          <w:lang w:val="en-GB"/>
        </w:rPr>
        <w:t xml:space="preserve"> </w:t>
      </w:r>
      <w:r>
        <w:rPr>
          <w:lang w:val="en-GB"/>
        </w:rPr>
        <w:t>prior to…, before that</w:t>
      </w:r>
    </w:p>
    <w:p w:rsidR="004C7D81" w:rsidRPr="00D660DF" w:rsidRDefault="004C7D81" w:rsidP="004C7D81">
      <w:pPr>
        <w:pStyle w:val="Odstavecseseznamem"/>
        <w:numPr>
          <w:ilvl w:val="0"/>
          <w:numId w:val="5"/>
        </w:numPr>
        <w:rPr>
          <w:lang w:val="en-GB"/>
        </w:rPr>
      </w:pPr>
      <w:r w:rsidRPr="00D660DF">
        <w:rPr>
          <w:lang w:val="en-GB"/>
        </w:rPr>
        <w:t>simul</w:t>
      </w:r>
      <w:r>
        <w:rPr>
          <w:lang w:val="en-GB"/>
        </w:rPr>
        <w:t>taneous actions: meanwhile, simultaneously, at the same time, at this point</w:t>
      </w:r>
    </w:p>
    <w:p w:rsidR="004C7D81" w:rsidRDefault="004C7D81" w:rsidP="004C7D81">
      <w:pPr>
        <w:rPr>
          <w:lang w:val="en-GB"/>
        </w:rPr>
      </w:pPr>
      <w:r>
        <w:rPr>
          <w:lang w:val="en-GB"/>
        </w:rPr>
        <w:t>meanwhile, simultaneously, before…, at the same time, prior to…, before that, when, at this point</w:t>
      </w:r>
    </w:p>
    <w:p w:rsidR="004C7D81" w:rsidRPr="004C7D81" w:rsidRDefault="0040190A" w:rsidP="004C7D81">
      <w:pPr>
        <w:rPr>
          <w:i/>
          <w:color w:val="0070C0"/>
          <w:lang w:val="en-GB"/>
        </w:rPr>
      </w:pPr>
      <w:r>
        <w:rPr>
          <w:i/>
          <w:color w:val="0070C0"/>
          <w:lang w:val="en-GB"/>
        </w:rPr>
        <w:t>5</w:t>
      </w:r>
      <w:r w:rsidR="004C7D81" w:rsidRPr="004C7D81">
        <w:rPr>
          <w:i/>
          <w:color w:val="0070C0"/>
          <w:lang w:val="en-GB"/>
        </w:rPr>
        <w:t>/6</w:t>
      </w:r>
      <w:r w:rsidR="007835D5">
        <w:rPr>
          <w:i/>
          <w:color w:val="0070C0"/>
          <w:lang w:val="en-GB"/>
        </w:rPr>
        <w:t>0</w:t>
      </w:r>
    </w:p>
    <w:p w:rsidR="00362D6A" w:rsidRDefault="00362D6A" w:rsidP="00362D6A">
      <w:pPr>
        <w:rPr>
          <w:lang w:val="en-GB"/>
        </w:rPr>
      </w:pPr>
    </w:p>
    <w:p w:rsidR="00362D6A" w:rsidRDefault="004C7D81" w:rsidP="00FE6761">
      <w:pPr>
        <w:pStyle w:val="Odstavecseseznamem"/>
        <w:numPr>
          <w:ilvl w:val="0"/>
          <w:numId w:val="1"/>
        </w:numPr>
        <w:rPr>
          <w:lang w:val="en-GB"/>
        </w:rPr>
      </w:pPr>
      <w:r>
        <w:rPr>
          <w:lang w:val="en-GB"/>
        </w:rPr>
        <w:t xml:space="preserve">Look at the definitions </w:t>
      </w:r>
      <w:r w:rsidR="00FE6761">
        <w:rPr>
          <w:lang w:val="en-GB"/>
        </w:rPr>
        <w:t>describing</w:t>
      </w:r>
      <w:r>
        <w:rPr>
          <w:lang w:val="en-GB"/>
        </w:rPr>
        <w:t xml:space="preserve"> anatomic parts of a </w:t>
      </w:r>
      <w:r w:rsidR="00FE6761">
        <w:rPr>
          <w:lang w:val="en-GB"/>
        </w:rPr>
        <w:t xml:space="preserve">plant </w:t>
      </w:r>
      <w:r>
        <w:rPr>
          <w:lang w:val="en-GB"/>
        </w:rPr>
        <w:t xml:space="preserve">and label the picture. </w:t>
      </w:r>
      <w:r w:rsidR="0040190A">
        <w:rPr>
          <w:i/>
          <w:color w:val="4472C4" w:themeColor="accent5"/>
          <w:lang w:val="en-GB"/>
        </w:rPr>
        <w:t>10</w:t>
      </w:r>
      <w:r w:rsidR="007835D5">
        <w:rPr>
          <w:i/>
          <w:color w:val="4472C4" w:themeColor="accent5"/>
          <w:lang w:val="en-GB"/>
        </w:rPr>
        <w:t>/55</w:t>
      </w:r>
    </w:p>
    <w:p w:rsidR="00FE6761" w:rsidRDefault="00FE6761" w:rsidP="00FE6761">
      <w:pPr>
        <w:rPr>
          <w:lang w:val="en-GB"/>
        </w:rPr>
      </w:pPr>
    </w:p>
    <w:p w:rsidR="00FE6761" w:rsidRDefault="00FE6761" w:rsidP="00FE6761">
      <w:pPr>
        <w:rPr>
          <w:lang w:val="en-GB"/>
        </w:rPr>
      </w:pPr>
    </w:p>
    <w:p w:rsidR="00FE6761" w:rsidRPr="00FE6761" w:rsidRDefault="00FE6761" w:rsidP="00FE6761">
      <w:pPr>
        <w:rPr>
          <w:lang w:val="en-GB"/>
        </w:rPr>
      </w:pPr>
    </w:p>
    <w:tbl>
      <w:tblPr>
        <w:tblStyle w:val="Mkatabulky"/>
        <w:tblW w:w="0" w:type="auto"/>
        <w:tblLook w:val="04A0" w:firstRow="1" w:lastRow="0" w:firstColumn="1" w:lastColumn="0" w:noHBand="0" w:noVBand="1"/>
      </w:tblPr>
      <w:tblGrid>
        <w:gridCol w:w="3227"/>
        <w:gridCol w:w="5985"/>
      </w:tblGrid>
      <w:tr w:rsidR="00FE6761" w:rsidTr="00FE3EED">
        <w:tc>
          <w:tcPr>
            <w:tcW w:w="3227" w:type="dxa"/>
            <w:shd w:val="clear" w:color="auto" w:fill="9CC2E5" w:themeFill="accent1" w:themeFillTint="99"/>
          </w:tcPr>
          <w:p w:rsidR="00FE6761" w:rsidRDefault="00FE6761" w:rsidP="00FE6761">
            <w:pPr>
              <w:rPr>
                <w:lang w:val="en-GB"/>
              </w:rPr>
            </w:pPr>
            <w:r>
              <w:rPr>
                <w:lang w:val="en-GB"/>
              </w:rPr>
              <w:t>lateral root</w:t>
            </w:r>
          </w:p>
        </w:tc>
        <w:tc>
          <w:tcPr>
            <w:tcW w:w="5985" w:type="dxa"/>
          </w:tcPr>
          <w:p w:rsidR="00FE6761" w:rsidRDefault="00A90636" w:rsidP="00FE6761">
            <w:pPr>
              <w:rPr>
                <w:lang w:val="en-GB"/>
              </w:rPr>
            </w:pPr>
            <w:r>
              <w:rPr>
                <w:rStyle w:val="st"/>
              </w:rPr>
              <w:t>extend horizontally from the primary root</w:t>
            </w:r>
          </w:p>
        </w:tc>
      </w:tr>
      <w:tr w:rsidR="00FE6761" w:rsidTr="00FE3EED">
        <w:tc>
          <w:tcPr>
            <w:tcW w:w="3227" w:type="dxa"/>
            <w:shd w:val="clear" w:color="auto" w:fill="9CC2E5" w:themeFill="accent1" w:themeFillTint="99"/>
          </w:tcPr>
          <w:p w:rsidR="00FE6761" w:rsidRDefault="00FE6761" w:rsidP="00FE6761">
            <w:pPr>
              <w:rPr>
                <w:lang w:val="en-GB"/>
              </w:rPr>
            </w:pPr>
            <w:r>
              <w:rPr>
                <w:lang w:val="en-GB"/>
              </w:rPr>
              <w:t>taproot</w:t>
            </w:r>
          </w:p>
        </w:tc>
        <w:tc>
          <w:tcPr>
            <w:tcW w:w="5985" w:type="dxa"/>
          </w:tcPr>
          <w:p w:rsidR="00FE6761" w:rsidRDefault="00046E72" w:rsidP="00FE6761">
            <w:pPr>
              <w:rPr>
                <w:lang w:val="en-GB"/>
              </w:rPr>
            </w:pPr>
            <w:r>
              <w:rPr>
                <w:lang w:val="en-GB"/>
              </w:rPr>
              <w:t>main part of a plant through which water and minerals are absorbed, usually in the ground</w:t>
            </w:r>
          </w:p>
        </w:tc>
      </w:tr>
      <w:tr w:rsidR="00FE6761" w:rsidTr="00FE3EED">
        <w:tc>
          <w:tcPr>
            <w:tcW w:w="3227" w:type="dxa"/>
            <w:shd w:val="clear" w:color="auto" w:fill="9CC2E5" w:themeFill="accent1" w:themeFillTint="99"/>
          </w:tcPr>
          <w:p w:rsidR="00FE6761" w:rsidRDefault="00FE6761" w:rsidP="00FE6761">
            <w:pPr>
              <w:rPr>
                <w:lang w:val="en-GB"/>
              </w:rPr>
            </w:pPr>
            <w:r>
              <w:rPr>
                <w:lang w:val="en-GB"/>
              </w:rPr>
              <w:t>reproductive shoot</w:t>
            </w:r>
          </w:p>
        </w:tc>
        <w:tc>
          <w:tcPr>
            <w:tcW w:w="5985" w:type="dxa"/>
          </w:tcPr>
          <w:p w:rsidR="00FE6761" w:rsidRDefault="00046E72" w:rsidP="00FE6761">
            <w:pPr>
              <w:rPr>
                <w:lang w:val="en-GB"/>
              </w:rPr>
            </w:pPr>
            <w:r>
              <w:rPr>
                <w:lang w:val="en-GB"/>
              </w:rPr>
              <w:t>a shoot bearing a flower</w:t>
            </w:r>
          </w:p>
        </w:tc>
      </w:tr>
      <w:tr w:rsidR="00FE6761" w:rsidTr="00FE3EED">
        <w:tc>
          <w:tcPr>
            <w:tcW w:w="3227" w:type="dxa"/>
            <w:shd w:val="clear" w:color="auto" w:fill="9CC2E5" w:themeFill="accent1" w:themeFillTint="99"/>
          </w:tcPr>
          <w:p w:rsidR="00FE6761" w:rsidRDefault="00FE6761" w:rsidP="00FE6761">
            <w:pPr>
              <w:rPr>
                <w:lang w:val="en-GB"/>
              </w:rPr>
            </w:pPr>
            <w:r>
              <w:rPr>
                <w:lang w:val="en-GB"/>
              </w:rPr>
              <w:t>vegetative shoot</w:t>
            </w:r>
          </w:p>
        </w:tc>
        <w:tc>
          <w:tcPr>
            <w:tcW w:w="5985" w:type="dxa"/>
          </w:tcPr>
          <w:p w:rsidR="00FE6761" w:rsidRDefault="00046E72" w:rsidP="00FE6761">
            <w:pPr>
              <w:rPr>
                <w:lang w:val="en-GB"/>
              </w:rPr>
            </w:pPr>
            <w:r>
              <w:rPr>
                <w:lang w:val="en-GB"/>
              </w:rPr>
              <w:t>a shoot not specialized for reproduction</w:t>
            </w:r>
          </w:p>
        </w:tc>
      </w:tr>
      <w:tr w:rsidR="00FE6761" w:rsidTr="00FE3EED">
        <w:tc>
          <w:tcPr>
            <w:tcW w:w="3227" w:type="dxa"/>
            <w:shd w:val="clear" w:color="auto" w:fill="9CC2E5" w:themeFill="accent1" w:themeFillTint="99"/>
          </w:tcPr>
          <w:p w:rsidR="00FE6761" w:rsidRDefault="00FE6761" w:rsidP="00FE6761">
            <w:pPr>
              <w:rPr>
                <w:lang w:val="en-GB"/>
              </w:rPr>
            </w:pPr>
            <w:r>
              <w:rPr>
                <w:lang w:val="en-GB"/>
              </w:rPr>
              <w:t>node</w:t>
            </w:r>
          </w:p>
        </w:tc>
        <w:tc>
          <w:tcPr>
            <w:tcW w:w="5985" w:type="dxa"/>
          </w:tcPr>
          <w:p w:rsidR="00FE6761" w:rsidRDefault="00046E72" w:rsidP="00FE6761">
            <w:pPr>
              <w:rPr>
                <w:lang w:val="en-GB"/>
              </w:rPr>
            </w:pPr>
            <w:r>
              <w:rPr>
                <w:rStyle w:val="oneclick-link"/>
              </w:rPr>
              <w:t>a</w:t>
            </w:r>
            <w:r>
              <w:t xml:space="preserve"> </w:t>
            </w:r>
            <w:r>
              <w:rPr>
                <w:rStyle w:val="oneclick-link"/>
              </w:rPr>
              <w:t>part</w:t>
            </w:r>
            <w:r>
              <w:t xml:space="preserve"> </w:t>
            </w:r>
            <w:r>
              <w:rPr>
                <w:rStyle w:val="oneclick-link"/>
              </w:rPr>
              <w:t>of</w:t>
            </w:r>
            <w:r>
              <w:t xml:space="preserve"> </w:t>
            </w:r>
            <w:r>
              <w:rPr>
                <w:rStyle w:val="oneclick-link"/>
              </w:rPr>
              <w:t>a</w:t>
            </w:r>
            <w:r>
              <w:t xml:space="preserve"> </w:t>
            </w:r>
            <w:r>
              <w:rPr>
                <w:rStyle w:val="oneclick-link"/>
              </w:rPr>
              <w:t>stem</w:t>
            </w:r>
            <w:r>
              <w:t xml:space="preserve"> </w:t>
            </w:r>
            <w:r>
              <w:rPr>
                <w:rStyle w:val="oneclick-link"/>
              </w:rPr>
              <w:t>that</w:t>
            </w:r>
            <w:r>
              <w:t xml:space="preserve"> </w:t>
            </w:r>
            <w:r>
              <w:rPr>
                <w:rStyle w:val="oneclick-link"/>
              </w:rPr>
              <w:t>normally</w:t>
            </w:r>
            <w:r>
              <w:t xml:space="preserve"> </w:t>
            </w:r>
            <w:r>
              <w:rPr>
                <w:rStyle w:val="oneclick-link"/>
              </w:rPr>
              <w:t>bears</w:t>
            </w:r>
            <w:r>
              <w:t xml:space="preserve"> </w:t>
            </w:r>
            <w:r>
              <w:rPr>
                <w:rStyle w:val="oneclick-link"/>
              </w:rPr>
              <w:t>a</w:t>
            </w:r>
            <w:r>
              <w:t xml:space="preserve"> </w:t>
            </w:r>
            <w:r>
              <w:rPr>
                <w:rStyle w:val="oneclick-link"/>
              </w:rPr>
              <w:t>leaf</w:t>
            </w:r>
          </w:p>
        </w:tc>
      </w:tr>
      <w:tr w:rsidR="00FE6761" w:rsidTr="00FE3EED">
        <w:tc>
          <w:tcPr>
            <w:tcW w:w="3227" w:type="dxa"/>
            <w:shd w:val="clear" w:color="auto" w:fill="9CC2E5" w:themeFill="accent1" w:themeFillTint="99"/>
          </w:tcPr>
          <w:p w:rsidR="00FE6761" w:rsidRDefault="00FE6761" w:rsidP="00FE6761">
            <w:pPr>
              <w:rPr>
                <w:lang w:val="en-GB"/>
              </w:rPr>
            </w:pPr>
            <w:r>
              <w:rPr>
                <w:lang w:val="en-GB"/>
              </w:rPr>
              <w:t>internode</w:t>
            </w:r>
          </w:p>
        </w:tc>
        <w:tc>
          <w:tcPr>
            <w:tcW w:w="5985" w:type="dxa"/>
          </w:tcPr>
          <w:p w:rsidR="00FE6761" w:rsidRDefault="00046E72" w:rsidP="00FE6761">
            <w:pPr>
              <w:rPr>
                <w:lang w:val="en-GB"/>
              </w:rPr>
            </w:pPr>
            <w:r>
              <w:rPr>
                <w:lang w:val="en-GB"/>
              </w:rPr>
              <w:t>section between two nodes</w:t>
            </w:r>
          </w:p>
        </w:tc>
      </w:tr>
      <w:tr w:rsidR="00FE6761" w:rsidTr="00FE3EED">
        <w:tc>
          <w:tcPr>
            <w:tcW w:w="3227" w:type="dxa"/>
            <w:shd w:val="clear" w:color="auto" w:fill="9CC2E5" w:themeFill="accent1" w:themeFillTint="99"/>
          </w:tcPr>
          <w:p w:rsidR="00FE6761" w:rsidRDefault="0018633A" w:rsidP="00FE6761">
            <w:pPr>
              <w:rPr>
                <w:lang w:val="en-GB"/>
              </w:rPr>
            </w:pPr>
            <w:r>
              <w:rPr>
                <w:lang w:val="en-GB"/>
              </w:rPr>
              <w:t>axillary bud</w:t>
            </w:r>
          </w:p>
        </w:tc>
        <w:tc>
          <w:tcPr>
            <w:tcW w:w="5985" w:type="dxa"/>
          </w:tcPr>
          <w:p w:rsidR="00FE6761" w:rsidRDefault="0018633A" w:rsidP="00FE6761">
            <w:pPr>
              <w:rPr>
                <w:lang w:val="en-GB"/>
              </w:rPr>
            </w:pPr>
            <w:r>
              <w:rPr>
                <w:lang w:val="en-GB"/>
              </w:rPr>
              <w:t xml:space="preserve">growing from the place where a leaf/shoot is connected to a stem </w:t>
            </w:r>
          </w:p>
        </w:tc>
      </w:tr>
      <w:tr w:rsidR="00FE6761" w:rsidTr="00FE3EED">
        <w:tc>
          <w:tcPr>
            <w:tcW w:w="3227" w:type="dxa"/>
            <w:shd w:val="clear" w:color="auto" w:fill="9CC2E5" w:themeFill="accent1" w:themeFillTint="99"/>
          </w:tcPr>
          <w:p w:rsidR="00FE6761" w:rsidRDefault="0018633A" w:rsidP="00FE6761">
            <w:pPr>
              <w:rPr>
                <w:lang w:val="en-GB"/>
              </w:rPr>
            </w:pPr>
            <w:r>
              <w:rPr>
                <w:lang w:val="en-GB"/>
              </w:rPr>
              <w:t>terminal bud</w:t>
            </w:r>
          </w:p>
        </w:tc>
        <w:tc>
          <w:tcPr>
            <w:tcW w:w="5985" w:type="dxa"/>
          </w:tcPr>
          <w:p w:rsidR="00FE6761" w:rsidRDefault="0018633A" w:rsidP="00FE6761">
            <w:pPr>
              <w:rPr>
                <w:lang w:val="en-GB"/>
              </w:rPr>
            </w:pPr>
            <w:r>
              <w:rPr>
                <w:lang w:val="en-GB"/>
              </w:rPr>
              <w:t xml:space="preserve">bud ending </w:t>
            </w:r>
            <w:r w:rsidR="00A90636">
              <w:rPr>
                <w:lang w:val="en-GB"/>
              </w:rPr>
              <w:t xml:space="preserve">in </w:t>
            </w:r>
            <w:r>
              <w:rPr>
                <w:lang w:val="en-GB"/>
              </w:rPr>
              <w:t>a shoot</w:t>
            </w:r>
          </w:p>
        </w:tc>
      </w:tr>
      <w:tr w:rsidR="0018633A" w:rsidTr="00FE3EED">
        <w:tc>
          <w:tcPr>
            <w:tcW w:w="3227" w:type="dxa"/>
            <w:shd w:val="clear" w:color="auto" w:fill="9CC2E5" w:themeFill="accent1" w:themeFillTint="99"/>
          </w:tcPr>
          <w:p w:rsidR="0018633A" w:rsidRDefault="0018633A" w:rsidP="00FE6761">
            <w:pPr>
              <w:rPr>
                <w:lang w:val="en-GB"/>
              </w:rPr>
            </w:pPr>
            <w:r>
              <w:rPr>
                <w:lang w:val="en-GB"/>
              </w:rPr>
              <w:t>blade</w:t>
            </w:r>
          </w:p>
        </w:tc>
        <w:tc>
          <w:tcPr>
            <w:tcW w:w="5985" w:type="dxa"/>
          </w:tcPr>
          <w:p w:rsidR="0018633A" w:rsidRDefault="0018633A" w:rsidP="00FE6761">
            <w:pPr>
              <w:rPr>
                <w:lang w:val="en-GB"/>
              </w:rPr>
            </w:pPr>
            <w:r>
              <w:rPr>
                <w:lang w:val="en-GB"/>
              </w:rPr>
              <w:t>flat part of a leaf</w:t>
            </w:r>
          </w:p>
        </w:tc>
      </w:tr>
      <w:tr w:rsidR="0018633A" w:rsidTr="00FE3EED">
        <w:tc>
          <w:tcPr>
            <w:tcW w:w="3227" w:type="dxa"/>
            <w:shd w:val="clear" w:color="auto" w:fill="9CC2E5" w:themeFill="accent1" w:themeFillTint="99"/>
          </w:tcPr>
          <w:p w:rsidR="0018633A" w:rsidRDefault="0018633A" w:rsidP="00FE6761">
            <w:pPr>
              <w:rPr>
                <w:lang w:val="en-GB"/>
              </w:rPr>
            </w:pPr>
            <w:r>
              <w:rPr>
                <w:lang w:val="en-GB"/>
              </w:rPr>
              <w:t>petiole</w:t>
            </w:r>
          </w:p>
        </w:tc>
        <w:tc>
          <w:tcPr>
            <w:tcW w:w="5985" w:type="dxa"/>
          </w:tcPr>
          <w:p w:rsidR="0018633A" w:rsidRDefault="00046E72" w:rsidP="00A90636">
            <w:pPr>
              <w:rPr>
                <w:lang w:val="en-GB"/>
              </w:rPr>
            </w:pPr>
            <w:r>
              <w:rPr>
                <w:lang w:val="en-GB"/>
              </w:rPr>
              <w:t>connects the flat part of a leaf</w:t>
            </w:r>
            <w:r w:rsidR="0018633A">
              <w:rPr>
                <w:lang w:val="en-GB"/>
              </w:rPr>
              <w:t xml:space="preserve"> with </w:t>
            </w:r>
            <w:r w:rsidR="00A90636">
              <w:rPr>
                <w:lang w:val="en-GB"/>
              </w:rPr>
              <w:t xml:space="preserve">the </w:t>
            </w:r>
            <w:r>
              <w:rPr>
                <w:lang w:val="en-GB"/>
              </w:rPr>
              <w:t>main part</w:t>
            </w:r>
            <w:r w:rsidR="00A90636">
              <w:rPr>
                <w:lang w:val="en-GB"/>
              </w:rPr>
              <w:t xml:space="preserve"> of a plant</w:t>
            </w:r>
          </w:p>
        </w:tc>
      </w:tr>
      <w:tr w:rsidR="0018633A" w:rsidTr="00FE3EED">
        <w:tc>
          <w:tcPr>
            <w:tcW w:w="3227" w:type="dxa"/>
            <w:shd w:val="clear" w:color="auto" w:fill="9CC2E5" w:themeFill="accent1" w:themeFillTint="99"/>
          </w:tcPr>
          <w:p w:rsidR="0018633A" w:rsidRDefault="0018633A" w:rsidP="00FE6761">
            <w:pPr>
              <w:rPr>
                <w:lang w:val="en-GB"/>
              </w:rPr>
            </w:pPr>
            <w:r>
              <w:rPr>
                <w:lang w:val="en-GB"/>
              </w:rPr>
              <w:t>stem</w:t>
            </w:r>
          </w:p>
        </w:tc>
        <w:tc>
          <w:tcPr>
            <w:tcW w:w="5985" w:type="dxa"/>
          </w:tcPr>
          <w:p w:rsidR="0018633A" w:rsidRDefault="0018633A" w:rsidP="0018633A">
            <w:pPr>
              <w:rPr>
                <w:lang w:val="en-GB"/>
              </w:rPr>
            </w:pPr>
            <w:r>
              <w:rPr>
                <w:lang w:val="en-GB"/>
              </w:rPr>
              <w:t>main part of a plant from which leaves and flowers grow</w:t>
            </w:r>
          </w:p>
        </w:tc>
      </w:tr>
      <w:tr w:rsidR="0018633A" w:rsidTr="00FE3EED">
        <w:tc>
          <w:tcPr>
            <w:tcW w:w="3227" w:type="dxa"/>
            <w:shd w:val="clear" w:color="auto" w:fill="9CC2E5" w:themeFill="accent1" w:themeFillTint="99"/>
          </w:tcPr>
          <w:p w:rsidR="0018633A" w:rsidRDefault="0018633A" w:rsidP="00FE6761">
            <w:pPr>
              <w:rPr>
                <w:lang w:val="en-GB"/>
              </w:rPr>
            </w:pPr>
            <w:r>
              <w:rPr>
                <w:lang w:val="en-GB"/>
              </w:rPr>
              <w:t>root system</w:t>
            </w:r>
          </w:p>
        </w:tc>
        <w:tc>
          <w:tcPr>
            <w:tcW w:w="5985" w:type="dxa"/>
          </w:tcPr>
          <w:p w:rsidR="0018633A" w:rsidRDefault="0018633A" w:rsidP="00FE6761">
            <w:pPr>
              <w:rPr>
                <w:lang w:val="en-GB"/>
              </w:rPr>
            </w:pPr>
            <w:r>
              <w:rPr>
                <w:lang w:val="en-GB"/>
              </w:rPr>
              <w:t>the part of a plant in the ground</w:t>
            </w:r>
          </w:p>
        </w:tc>
      </w:tr>
      <w:tr w:rsidR="0018633A" w:rsidTr="00FE3EED">
        <w:tc>
          <w:tcPr>
            <w:tcW w:w="3227" w:type="dxa"/>
            <w:shd w:val="clear" w:color="auto" w:fill="9CC2E5" w:themeFill="accent1" w:themeFillTint="99"/>
          </w:tcPr>
          <w:p w:rsidR="0018633A" w:rsidRDefault="0018633A" w:rsidP="00FE6761">
            <w:pPr>
              <w:rPr>
                <w:lang w:val="en-GB"/>
              </w:rPr>
            </w:pPr>
            <w:r>
              <w:rPr>
                <w:lang w:val="en-GB"/>
              </w:rPr>
              <w:t>shoot system</w:t>
            </w:r>
          </w:p>
        </w:tc>
        <w:tc>
          <w:tcPr>
            <w:tcW w:w="5985" w:type="dxa"/>
          </w:tcPr>
          <w:p w:rsidR="0018633A" w:rsidRDefault="0018633A" w:rsidP="00FE6761">
            <w:pPr>
              <w:rPr>
                <w:lang w:val="en-GB"/>
              </w:rPr>
            </w:pPr>
            <w:r>
              <w:rPr>
                <w:lang w:val="en-GB"/>
              </w:rPr>
              <w:t>the part of a plant above the ground</w:t>
            </w:r>
          </w:p>
        </w:tc>
      </w:tr>
    </w:tbl>
    <w:p w:rsidR="00F8552A" w:rsidRDefault="00F8552A" w:rsidP="00240F45">
      <w:pPr>
        <w:ind w:left="360"/>
      </w:pPr>
    </w:p>
    <w:p w:rsidR="00F8552A" w:rsidRDefault="00F8552A" w:rsidP="00F8552A">
      <w:pPr>
        <w:ind w:left="360"/>
        <w:jc w:val="center"/>
      </w:pPr>
      <w:r>
        <w:rPr>
          <w:noProof/>
          <w:lang w:eastAsia="cs-CZ"/>
        </w:rPr>
        <w:lastRenderedPageBreak/>
        <w:drawing>
          <wp:inline distT="0" distB="0" distL="0" distR="0" wp14:anchorId="2F1BCF17" wp14:editId="58E47467">
            <wp:extent cx="5562600" cy="4505325"/>
            <wp:effectExtent l="0" t="0" r="0" b="0"/>
            <wp:docPr id="1" name="Obrázek 1" descr="a picture of a plant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of a plant bod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846" t="757" r="10711" b="39596"/>
                    <a:stretch/>
                  </pic:blipFill>
                  <pic:spPr bwMode="auto">
                    <a:xfrm>
                      <a:off x="0" y="0"/>
                      <a:ext cx="5562600" cy="4505325"/>
                    </a:xfrm>
                    <a:prstGeom prst="rect">
                      <a:avLst/>
                    </a:prstGeom>
                    <a:noFill/>
                    <a:ln>
                      <a:noFill/>
                    </a:ln>
                    <a:extLst>
                      <a:ext uri="{53640926-AAD7-44D8-BBD7-CCE9431645EC}">
                        <a14:shadowObscured xmlns:a14="http://schemas.microsoft.com/office/drawing/2010/main"/>
                      </a:ext>
                    </a:extLst>
                  </pic:spPr>
                </pic:pic>
              </a:graphicData>
            </a:graphic>
          </wp:inline>
        </w:drawing>
      </w:r>
      <w:r w:rsidR="00240F45">
        <w:t xml:space="preserve"> </w:t>
      </w:r>
    </w:p>
    <w:p w:rsidR="00F8552A" w:rsidRDefault="00F8552A" w:rsidP="00F8552A">
      <w:pPr>
        <w:pStyle w:val="Styl3"/>
        <w:numPr>
          <w:ilvl w:val="0"/>
          <w:numId w:val="0"/>
        </w:numPr>
        <w:ind w:left="720"/>
        <w:rPr>
          <w:rFonts w:asciiTheme="minorHAnsi" w:hAnsiTheme="minorHAnsi" w:cstheme="minorHAnsi"/>
          <w:b w:val="0"/>
          <w:sz w:val="22"/>
          <w:szCs w:val="22"/>
        </w:rPr>
      </w:pPr>
    </w:p>
    <w:p w:rsidR="008D36A8" w:rsidRPr="001B78A2" w:rsidRDefault="00D660DF" w:rsidP="00D660DF">
      <w:pPr>
        <w:pStyle w:val="Odstavecseseznamem"/>
        <w:numPr>
          <w:ilvl w:val="0"/>
          <w:numId w:val="1"/>
        </w:numPr>
        <w:rPr>
          <w:lang w:val="en-GB"/>
        </w:rPr>
      </w:pPr>
      <w:r>
        <w:rPr>
          <w:lang w:val="en-GB"/>
        </w:rPr>
        <w:t xml:space="preserve">Complete the text about the plant life cycle with suitable adverbs of sequence </w:t>
      </w:r>
      <w:r w:rsidR="00FB00B0">
        <w:rPr>
          <w:lang w:val="en-GB"/>
        </w:rPr>
        <w:t>from ex.4 and 5.</w:t>
      </w:r>
      <w:r w:rsidR="00C61515">
        <w:rPr>
          <w:lang w:val="en-GB"/>
        </w:rPr>
        <w:t xml:space="preserve"> </w:t>
      </w:r>
      <w:r w:rsidR="00C61515" w:rsidRPr="00C61515">
        <w:rPr>
          <w:i/>
          <w:color w:val="0070C0"/>
          <w:lang w:val="en-GB"/>
        </w:rPr>
        <w:t xml:space="preserve">Try not to use the </w:t>
      </w:r>
      <w:r w:rsidR="00AE7E37">
        <w:rPr>
          <w:i/>
          <w:color w:val="0070C0"/>
          <w:lang w:val="en-GB"/>
        </w:rPr>
        <w:t>same adverbs more than once</w:t>
      </w:r>
      <w:r w:rsidR="0040190A">
        <w:rPr>
          <w:i/>
          <w:color w:val="0070C0"/>
          <w:lang w:val="en-GB"/>
        </w:rPr>
        <w:t xml:space="preserve"> 5+5fdbk/</w:t>
      </w:r>
      <w:r w:rsidR="007835D5">
        <w:rPr>
          <w:i/>
          <w:color w:val="0070C0"/>
          <w:lang w:val="en-GB"/>
        </w:rPr>
        <w:t>45</w:t>
      </w:r>
    </w:p>
    <w:p w:rsidR="00FB00B0" w:rsidRDefault="00905423" w:rsidP="00D660DF">
      <w:pPr>
        <w:rPr>
          <w:lang w:val="en-GB"/>
        </w:rPr>
      </w:pPr>
      <w:r>
        <w:rPr>
          <w:lang w:val="en-GB"/>
        </w:rPr>
        <w:t xml:space="preserve">Like all living things, plants too have a life cycle. </w:t>
      </w:r>
      <w:r w:rsidR="00DA4690">
        <w:rPr>
          <w:lang w:val="en-GB"/>
        </w:rPr>
        <w:t xml:space="preserve">The flowering plant life cycle begins with a seed. </w:t>
      </w:r>
    </w:p>
    <w:p w:rsidR="00FB00B0" w:rsidRDefault="00D660DF" w:rsidP="00D660DF">
      <w:pPr>
        <w:rPr>
          <w:rFonts w:ascii="Helvetica" w:hAnsi="Helvetica" w:cs="Arial"/>
          <w:color w:val="333333"/>
          <w:sz w:val="21"/>
          <w:szCs w:val="21"/>
          <w:lang w:val="en"/>
        </w:rPr>
      </w:pPr>
      <w:r>
        <w:rPr>
          <w:lang w:val="en-GB"/>
        </w:rPr>
        <w:t>_</w:t>
      </w:r>
      <w:r w:rsidR="00B25420" w:rsidRPr="00657A29">
        <w:rPr>
          <w:b/>
          <w:highlight w:val="cyan"/>
          <w:lang w:val="en-GB"/>
        </w:rPr>
        <w:t>First/initially/to start with/ to begin with/ in the beginning</w:t>
      </w:r>
      <w:r w:rsidRPr="00657A29">
        <w:rPr>
          <w:b/>
          <w:highlight w:val="cyan"/>
          <w:lang w:val="en-GB"/>
        </w:rPr>
        <w:t>_____,</w:t>
      </w:r>
      <w:r>
        <w:rPr>
          <w:lang w:val="en-GB"/>
        </w:rPr>
        <w:t xml:space="preserve"> the seed is sown. __</w:t>
      </w:r>
      <w:r w:rsidR="00B25420" w:rsidRPr="00657A29">
        <w:rPr>
          <w:b/>
          <w:highlight w:val="cyan"/>
          <w:lang w:val="en-GB"/>
        </w:rPr>
        <w:t>After</w:t>
      </w:r>
      <w:r w:rsidRPr="00657A29">
        <w:rPr>
          <w:highlight w:val="cyan"/>
          <w:lang w:val="en-GB"/>
        </w:rPr>
        <w:t>___</w:t>
      </w:r>
      <w:r>
        <w:rPr>
          <w:lang w:val="en-GB"/>
        </w:rPr>
        <w:t xml:space="preserve"> some time it </w:t>
      </w:r>
      <w:r w:rsidR="00BB149A">
        <w:rPr>
          <w:lang w:val="en-GB"/>
        </w:rPr>
        <w:t xml:space="preserve">will </w:t>
      </w:r>
      <w:r>
        <w:rPr>
          <w:lang w:val="en-GB"/>
        </w:rPr>
        <w:t>germinate</w:t>
      </w:r>
      <w:r w:rsidR="00DA4690">
        <w:rPr>
          <w:lang w:val="en-GB"/>
        </w:rPr>
        <w:t xml:space="preserve"> and a tiny, immature</w:t>
      </w:r>
      <w:r w:rsidR="00BB149A">
        <w:rPr>
          <w:lang w:val="en-GB"/>
        </w:rPr>
        <w:t xml:space="preserve"> plant called a seedling will</w:t>
      </w:r>
      <w:r w:rsidR="00DA4690">
        <w:rPr>
          <w:lang w:val="en-GB"/>
        </w:rPr>
        <w:t xml:space="preserve"> </w:t>
      </w:r>
      <w:r w:rsidR="00BB149A">
        <w:rPr>
          <w:lang w:val="en-GB"/>
        </w:rPr>
        <w:t>grow</w:t>
      </w:r>
      <w:r>
        <w:rPr>
          <w:lang w:val="en-GB"/>
        </w:rPr>
        <w:t xml:space="preserve">. </w:t>
      </w:r>
      <w:r w:rsidR="00BB149A">
        <w:rPr>
          <w:lang w:val="en-GB"/>
        </w:rPr>
        <w:t>The tiny roots will work their way down, and _</w:t>
      </w:r>
      <w:r w:rsidR="00B25420" w:rsidRPr="00657A29">
        <w:rPr>
          <w:b/>
          <w:highlight w:val="cyan"/>
          <w:lang w:val="en-GB"/>
        </w:rPr>
        <w:t>simultaneously/ at the same time</w:t>
      </w:r>
      <w:r w:rsidR="00BB149A" w:rsidRPr="00657A29">
        <w:rPr>
          <w:b/>
          <w:highlight w:val="cyan"/>
          <w:lang w:val="en-GB"/>
        </w:rPr>
        <w:t>__</w:t>
      </w:r>
      <w:r w:rsidR="00BB149A">
        <w:rPr>
          <w:lang w:val="en-GB"/>
        </w:rPr>
        <w:t xml:space="preserve"> the tiny stem will work its way up.</w:t>
      </w:r>
      <w:r w:rsidR="00AE4381">
        <w:rPr>
          <w:lang w:val="en-GB"/>
        </w:rPr>
        <w:t xml:space="preserve"> </w:t>
      </w:r>
      <w:r w:rsidR="00AE4381" w:rsidRPr="00AE4381">
        <w:rPr>
          <w:rFonts w:cstheme="minorHAnsi"/>
          <w:lang w:val="en"/>
        </w:rPr>
        <w:t>With sunlight and water, this seed</w:t>
      </w:r>
      <w:r w:rsidR="00B25420">
        <w:rPr>
          <w:rFonts w:cstheme="minorHAnsi"/>
          <w:lang w:val="en"/>
        </w:rPr>
        <w:t>l</w:t>
      </w:r>
      <w:r w:rsidR="00AE4381" w:rsidRPr="00AE4381">
        <w:rPr>
          <w:rFonts w:cstheme="minorHAnsi"/>
          <w:lang w:val="en"/>
        </w:rPr>
        <w:t>ing will grow larger and more mature. The stem and root will grow longer, and new leaves will appear on the plant.</w:t>
      </w:r>
      <w:r w:rsidR="00BB149A" w:rsidRPr="00AE4381">
        <w:rPr>
          <w:lang w:val="en-GB"/>
        </w:rPr>
        <w:t xml:space="preserve"> </w:t>
      </w:r>
      <w:r w:rsidR="00BB149A">
        <w:rPr>
          <w:lang w:val="en-GB"/>
        </w:rPr>
        <w:t>_</w:t>
      </w:r>
      <w:r w:rsidR="00B25420" w:rsidRPr="00657A29">
        <w:rPr>
          <w:b/>
          <w:highlight w:val="cyan"/>
          <w:lang w:val="en-GB"/>
        </w:rPr>
        <w:t>When</w:t>
      </w:r>
      <w:r w:rsidR="00BB149A" w:rsidRPr="00B25420">
        <w:rPr>
          <w:b/>
          <w:lang w:val="en-GB"/>
        </w:rPr>
        <w:t>___</w:t>
      </w:r>
      <w:r>
        <w:rPr>
          <w:lang w:val="en-GB"/>
        </w:rPr>
        <w:t xml:space="preserve"> roots and leaves develop</w:t>
      </w:r>
      <w:r w:rsidR="00BB149A">
        <w:rPr>
          <w:lang w:val="en-GB"/>
        </w:rPr>
        <w:t>,</w:t>
      </w:r>
      <w:r>
        <w:rPr>
          <w:lang w:val="en-GB"/>
        </w:rPr>
        <w:t xml:space="preserve"> buds </w:t>
      </w:r>
      <w:r w:rsidR="00BB149A">
        <w:rPr>
          <w:lang w:val="en-GB"/>
        </w:rPr>
        <w:t xml:space="preserve">will </w:t>
      </w:r>
      <w:r>
        <w:rPr>
          <w:lang w:val="en-GB"/>
        </w:rPr>
        <w:t>form and</w:t>
      </w:r>
      <w:r w:rsidR="00BB149A">
        <w:rPr>
          <w:lang w:val="en-GB"/>
        </w:rPr>
        <w:t>, _</w:t>
      </w:r>
      <w:r w:rsidR="00B25420" w:rsidRPr="00657A29">
        <w:rPr>
          <w:b/>
          <w:highlight w:val="cyan"/>
          <w:lang w:val="en-GB"/>
        </w:rPr>
        <w:t>subsequently/ following that/afterwards</w:t>
      </w:r>
      <w:r w:rsidR="00B25420">
        <w:rPr>
          <w:b/>
          <w:lang w:val="en-GB"/>
        </w:rPr>
        <w:t xml:space="preserve"> </w:t>
      </w:r>
      <w:r w:rsidR="00BB149A" w:rsidRPr="00B25420">
        <w:rPr>
          <w:b/>
          <w:lang w:val="en-GB"/>
        </w:rPr>
        <w:t>____,</w:t>
      </w:r>
      <w:r w:rsidR="00BB149A">
        <w:rPr>
          <w:lang w:val="en-GB"/>
        </w:rPr>
        <w:t xml:space="preserve"> the</w:t>
      </w:r>
      <w:r>
        <w:rPr>
          <w:lang w:val="en-GB"/>
        </w:rPr>
        <w:t xml:space="preserve"> plant </w:t>
      </w:r>
      <w:r w:rsidR="00BB149A">
        <w:rPr>
          <w:lang w:val="en-GB"/>
        </w:rPr>
        <w:t>will start</w:t>
      </w:r>
      <w:r>
        <w:rPr>
          <w:lang w:val="en-GB"/>
        </w:rPr>
        <w:t xml:space="preserve"> flowering. </w:t>
      </w:r>
      <w:r w:rsidRPr="00657A29">
        <w:rPr>
          <w:highlight w:val="cyan"/>
          <w:lang w:val="en-GB"/>
        </w:rPr>
        <w:t>_</w:t>
      </w:r>
      <w:r w:rsidR="00FB00B0" w:rsidRPr="00657A29">
        <w:rPr>
          <w:b/>
          <w:highlight w:val="cyan"/>
          <w:lang w:val="en-GB"/>
        </w:rPr>
        <w:t>Next</w:t>
      </w:r>
      <w:r w:rsidRPr="00657A29">
        <w:rPr>
          <w:highlight w:val="cyan"/>
          <w:lang w:val="en-GB"/>
        </w:rPr>
        <w:t>__,</w:t>
      </w:r>
      <w:r>
        <w:rPr>
          <w:lang w:val="en-GB"/>
        </w:rPr>
        <w:t xml:space="preserve"> the flower is </w:t>
      </w:r>
      <w:r w:rsidR="00AE4381">
        <w:rPr>
          <w:lang w:val="en-GB"/>
        </w:rPr>
        <w:t>pollinated</w:t>
      </w:r>
      <w:r w:rsidR="00A24F1C">
        <w:rPr>
          <w:lang w:val="en-GB"/>
        </w:rPr>
        <w:t xml:space="preserve"> and fertilized</w:t>
      </w:r>
      <w:r w:rsidR="00AE4381">
        <w:rPr>
          <w:lang w:val="en-GB"/>
        </w:rPr>
        <w:t xml:space="preserve">. Once </w:t>
      </w:r>
      <w:r>
        <w:rPr>
          <w:lang w:val="en-GB"/>
        </w:rPr>
        <w:t>fertilized</w:t>
      </w:r>
      <w:r w:rsidR="00AE4381">
        <w:rPr>
          <w:lang w:val="en-GB"/>
        </w:rPr>
        <w:t>, the flowers will begin developing seeds</w:t>
      </w:r>
      <w:r>
        <w:rPr>
          <w:lang w:val="en-GB"/>
        </w:rPr>
        <w:t>.</w:t>
      </w:r>
      <w:r w:rsidR="00AE4381">
        <w:rPr>
          <w:lang w:val="en-GB"/>
        </w:rPr>
        <w:t xml:space="preserve"> Some plants pro</w:t>
      </w:r>
      <w:r w:rsidR="00430954">
        <w:rPr>
          <w:lang w:val="en-GB"/>
        </w:rPr>
        <w:t>tect the seeds inside the fruit</w:t>
      </w:r>
      <w:r w:rsidR="00AE4381">
        <w:rPr>
          <w:lang w:val="en-GB"/>
        </w:rPr>
        <w:t xml:space="preserve"> that houses the seeds until they are ready</w:t>
      </w:r>
      <w:r w:rsidR="009B74E7">
        <w:rPr>
          <w:lang w:val="en-GB"/>
        </w:rPr>
        <w:t>. __</w:t>
      </w:r>
      <w:r w:rsidR="00FB00B0" w:rsidRPr="00657A29">
        <w:rPr>
          <w:b/>
          <w:highlight w:val="cyan"/>
          <w:lang w:val="en-GB"/>
        </w:rPr>
        <w:t>When</w:t>
      </w:r>
      <w:r w:rsidR="009B74E7" w:rsidRPr="00657A29">
        <w:rPr>
          <w:highlight w:val="cyan"/>
          <w:lang w:val="en-GB"/>
        </w:rPr>
        <w:t>_</w:t>
      </w:r>
      <w:r>
        <w:rPr>
          <w:lang w:val="en-GB"/>
        </w:rPr>
        <w:t xml:space="preserve"> the fruit is rape, the plant </w:t>
      </w:r>
      <w:r w:rsidR="009B74E7">
        <w:rPr>
          <w:lang w:val="en-GB"/>
        </w:rPr>
        <w:t>will use</w:t>
      </w:r>
      <w:r>
        <w:rPr>
          <w:lang w:val="en-GB"/>
        </w:rPr>
        <w:t xml:space="preserve"> all kinds of techniques to let the seeds disperse. </w:t>
      </w:r>
      <w:r w:rsidR="009B74E7" w:rsidRPr="009B74E7">
        <w:rPr>
          <w:rFonts w:cstheme="minorHAnsi"/>
          <w:lang w:val="en"/>
        </w:rPr>
        <w:t>For some plants, this means dropping fruit onto the ground to rot or be eaten by animals. Other plants release their seeds in unique ways, such as being blown by wind or by sticking to animal fur</w:t>
      </w:r>
      <w:r w:rsidR="009B74E7">
        <w:rPr>
          <w:rFonts w:ascii="Helvetica" w:hAnsi="Helvetica" w:cs="Arial"/>
          <w:color w:val="333333"/>
          <w:sz w:val="21"/>
          <w:szCs w:val="21"/>
          <w:lang w:val="en"/>
        </w:rPr>
        <w:t>.</w:t>
      </w:r>
    </w:p>
    <w:p w:rsidR="00D660DF" w:rsidRDefault="00430954" w:rsidP="00D660DF">
      <w:pPr>
        <w:rPr>
          <w:lang w:val="en-GB"/>
        </w:rPr>
      </w:pPr>
      <w:r>
        <w:rPr>
          <w:rFonts w:ascii="Helvetica" w:hAnsi="Helvetica" w:cs="Arial"/>
          <w:color w:val="333333"/>
          <w:sz w:val="21"/>
          <w:szCs w:val="21"/>
          <w:lang w:val="en"/>
        </w:rPr>
        <w:t xml:space="preserve"> </w:t>
      </w:r>
      <w:r w:rsidR="00D660DF">
        <w:rPr>
          <w:lang w:val="en-GB"/>
        </w:rPr>
        <w:t>_</w:t>
      </w:r>
      <w:r w:rsidR="00FB00B0" w:rsidRPr="00657A29">
        <w:rPr>
          <w:b/>
          <w:highlight w:val="cyan"/>
          <w:lang w:val="en-GB"/>
        </w:rPr>
        <w:t>At this point/then</w:t>
      </w:r>
      <w:r w:rsidR="00D660DF" w:rsidRPr="00FB00B0">
        <w:rPr>
          <w:b/>
          <w:lang w:val="en-GB"/>
        </w:rPr>
        <w:t>__</w:t>
      </w:r>
      <w:r w:rsidR="009B74E7">
        <w:rPr>
          <w:rFonts w:ascii="Helvetica" w:hAnsi="Helvetica" w:cs="Arial"/>
          <w:color w:val="333333"/>
          <w:sz w:val="21"/>
          <w:szCs w:val="21"/>
          <w:lang w:val="en"/>
        </w:rPr>
        <w:t xml:space="preserve"> </w:t>
      </w:r>
      <w:r w:rsidR="009B74E7" w:rsidRPr="009B74E7">
        <w:rPr>
          <w:rFonts w:cstheme="minorHAnsi"/>
          <w:lang w:val="en"/>
        </w:rPr>
        <w:t>the cycle begins again, with a small seed finding its way into the ground. This seed will sprout and grow into a new plant that looks exactly like its parent plant. When this seed begins to grow, the cycle will start over again.</w:t>
      </w:r>
      <w:r w:rsidR="00D660DF" w:rsidRPr="009B74E7">
        <w:rPr>
          <w:lang w:val="en-GB"/>
        </w:rPr>
        <w:t xml:space="preserve"> </w:t>
      </w:r>
    </w:p>
    <w:p w:rsidR="0091434F" w:rsidRDefault="0091434F" w:rsidP="00D660DF">
      <w:pPr>
        <w:rPr>
          <w:lang w:val="en-GB"/>
        </w:rPr>
      </w:pPr>
    </w:p>
    <w:p w:rsidR="00C4453D" w:rsidRPr="00E473E8" w:rsidRDefault="00430954" w:rsidP="00E473E8">
      <w:pPr>
        <w:pStyle w:val="Odstavecseseznamem"/>
        <w:numPr>
          <w:ilvl w:val="0"/>
          <w:numId w:val="1"/>
        </w:numPr>
        <w:rPr>
          <w:lang w:val="en-GB"/>
        </w:rPr>
      </w:pPr>
      <w:r>
        <w:rPr>
          <w:lang w:val="en-GB"/>
        </w:rPr>
        <w:lastRenderedPageBreak/>
        <w:t>Text organization</w:t>
      </w:r>
      <w:r w:rsidR="002906C1">
        <w:rPr>
          <w:lang w:val="en-GB"/>
        </w:rPr>
        <w:t>: look at the text above again and try to divide it into 3 parts: introduction, main body, closing</w:t>
      </w:r>
      <w:r w:rsidR="002906C1" w:rsidRPr="00C61515">
        <w:rPr>
          <w:b/>
          <w:lang w:val="en-GB"/>
        </w:rPr>
        <w:t>.</w:t>
      </w:r>
      <w:r w:rsidR="00C61515" w:rsidRPr="00C61515">
        <w:rPr>
          <w:b/>
          <w:lang w:val="en-GB"/>
        </w:rPr>
        <w:t xml:space="preserve"> </w:t>
      </w:r>
      <w:r w:rsidR="0040190A">
        <w:rPr>
          <w:b/>
          <w:i/>
          <w:color w:val="0070C0"/>
          <w:lang w:val="en-GB"/>
        </w:rPr>
        <w:t>3ss+5</w:t>
      </w:r>
      <w:r w:rsidR="007835D5">
        <w:rPr>
          <w:b/>
          <w:i/>
          <w:color w:val="0070C0"/>
          <w:lang w:val="en-GB"/>
        </w:rPr>
        <w:t>fdbk/35</w:t>
      </w:r>
    </w:p>
    <w:p w:rsidR="00C4453D" w:rsidRPr="00C4453D" w:rsidRDefault="00C4453D" w:rsidP="00C4453D">
      <w:pPr>
        <w:pStyle w:val="Odstavecseseznamem"/>
        <w:rPr>
          <w:lang w:val="en-GB"/>
        </w:rPr>
      </w:pPr>
    </w:p>
    <w:p w:rsidR="007835D5" w:rsidRPr="007835D5" w:rsidRDefault="00C4453D" w:rsidP="007835D5">
      <w:pPr>
        <w:pStyle w:val="Odstavecseseznamem"/>
        <w:numPr>
          <w:ilvl w:val="0"/>
          <w:numId w:val="1"/>
        </w:numPr>
        <w:rPr>
          <w:b/>
          <w:i/>
          <w:color w:val="0070C0"/>
          <w:lang w:val="en-GB"/>
        </w:rPr>
      </w:pPr>
      <w:r w:rsidRPr="007835D5">
        <w:rPr>
          <w:lang w:val="en-GB"/>
        </w:rPr>
        <w:t xml:space="preserve">Read the text about photosynthesis process and </w:t>
      </w:r>
      <w:r w:rsidR="002906C1" w:rsidRPr="007835D5">
        <w:rPr>
          <w:lang w:val="en-GB"/>
        </w:rPr>
        <w:t>put the</w:t>
      </w:r>
      <w:r w:rsidRPr="007835D5">
        <w:rPr>
          <w:lang w:val="en-GB"/>
        </w:rPr>
        <w:t xml:space="preserve"> paragraphs</w:t>
      </w:r>
      <w:r w:rsidR="002906C1" w:rsidRPr="007835D5">
        <w:rPr>
          <w:lang w:val="en-GB"/>
        </w:rPr>
        <w:t xml:space="preserve"> into a correct order (</w:t>
      </w:r>
      <w:r w:rsidR="0074495B" w:rsidRPr="007835D5">
        <w:rPr>
          <w:lang w:val="en-GB"/>
        </w:rPr>
        <w:t xml:space="preserve">take into account: </w:t>
      </w:r>
      <w:r w:rsidRPr="007835D5">
        <w:rPr>
          <w:lang w:val="en-GB"/>
        </w:rPr>
        <w:t>types of sentences typical for introductions/ main body/ ending</w:t>
      </w:r>
      <w:r w:rsidR="0074495B" w:rsidRPr="007835D5">
        <w:rPr>
          <w:lang w:val="en-GB"/>
        </w:rPr>
        <w:t xml:space="preserve"> - general/specific information</w:t>
      </w:r>
      <w:r w:rsidRPr="007835D5">
        <w:rPr>
          <w:lang w:val="en-GB"/>
        </w:rPr>
        <w:t>,</w:t>
      </w:r>
      <w:r w:rsidR="0074495B" w:rsidRPr="007835D5">
        <w:rPr>
          <w:lang w:val="en-GB"/>
        </w:rPr>
        <w:t xml:space="preserve"> summarising, </w:t>
      </w:r>
      <w:r w:rsidR="002906C1" w:rsidRPr="007835D5">
        <w:rPr>
          <w:lang w:val="en-GB"/>
        </w:rPr>
        <w:t xml:space="preserve">logical connections, </w:t>
      </w:r>
      <w:r w:rsidR="00DC0CBC" w:rsidRPr="007835D5">
        <w:rPr>
          <w:lang w:val="en-GB"/>
        </w:rPr>
        <w:t xml:space="preserve">coherence markers, </w:t>
      </w:r>
      <w:r w:rsidR="002906C1" w:rsidRPr="007835D5">
        <w:rPr>
          <w:lang w:val="en-GB"/>
        </w:rPr>
        <w:t>etc.)</w:t>
      </w:r>
      <w:r w:rsidR="0074495B" w:rsidRPr="007835D5">
        <w:rPr>
          <w:lang w:val="en-GB"/>
        </w:rPr>
        <w:t>.</w:t>
      </w:r>
      <w:r w:rsidR="007835D5" w:rsidRPr="007835D5">
        <w:rPr>
          <w:lang w:val="en-GB"/>
        </w:rPr>
        <w:t xml:space="preserve"> </w:t>
      </w:r>
      <w:r w:rsidR="007835D5" w:rsidRPr="007835D5">
        <w:rPr>
          <w:b/>
          <w:i/>
          <w:color w:val="0070C0"/>
          <w:lang w:val="en-GB"/>
        </w:rPr>
        <w:t>3 min, ask them to read the answers and give reasons for such decisions: analyse logical connections within a text: 5min (7/27)</w:t>
      </w:r>
    </w:p>
    <w:p w:rsidR="007835D5" w:rsidRDefault="007835D5" w:rsidP="00A24F1C">
      <w:pPr>
        <w:ind w:firstLine="360"/>
        <w:rPr>
          <w:i/>
          <w:lang w:val="en-GB"/>
        </w:rPr>
      </w:pPr>
    </w:p>
    <w:p w:rsidR="00E473E8" w:rsidRPr="00175907" w:rsidRDefault="00FB00B0" w:rsidP="00A24F1C">
      <w:pPr>
        <w:ind w:firstLine="360"/>
        <w:rPr>
          <w:i/>
          <w:lang w:val="en-GB"/>
        </w:rPr>
      </w:pPr>
      <w:r>
        <w:rPr>
          <w:i/>
          <w:lang w:val="en-GB"/>
        </w:rPr>
        <w:t>2.</w:t>
      </w:r>
      <w:r w:rsidR="00A24F1C">
        <w:rPr>
          <w:i/>
          <w:lang w:val="en-GB"/>
        </w:rPr>
        <w:t xml:space="preserve"> </w:t>
      </w:r>
      <w:r w:rsidR="00AB45AD">
        <w:rPr>
          <w:i/>
          <w:lang w:val="en-GB"/>
        </w:rPr>
        <w:t>a</w:t>
      </w:r>
      <w:r w:rsidR="00A24F1C">
        <w:rPr>
          <w:i/>
          <w:lang w:val="en-GB"/>
        </w:rPr>
        <w:t xml:space="preserve"> </w:t>
      </w:r>
      <w:r>
        <w:rPr>
          <w:i/>
          <w:lang w:val="en-GB"/>
        </w:rPr>
        <w:t xml:space="preserve"> </w:t>
      </w:r>
      <w:r w:rsidR="00E473E8" w:rsidRPr="00175907">
        <w:rPr>
          <w:i/>
          <w:lang w:val="en-GB"/>
        </w:rPr>
        <w:t xml:space="preserve">The cells </w:t>
      </w:r>
      <w:r w:rsidR="00E473E8" w:rsidRPr="00A86F00">
        <w:rPr>
          <w:i/>
          <w:color w:val="1F4E79" w:themeColor="accent1" w:themeShade="80"/>
          <w:lang w:val="en-GB"/>
        </w:rPr>
        <w:t xml:space="preserve">near the top </w:t>
      </w:r>
      <w:r w:rsidR="00E473E8" w:rsidRPr="00175907">
        <w:rPr>
          <w:i/>
          <w:lang w:val="en-GB"/>
        </w:rPr>
        <w:t xml:space="preserve">are called palisade cells and </w:t>
      </w:r>
      <w:r w:rsidR="00E473E8" w:rsidRPr="00A86F00">
        <w:rPr>
          <w:i/>
          <w:color w:val="1F4E79" w:themeColor="accent1" w:themeShade="80"/>
          <w:lang w:val="en-GB"/>
        </w:rPr>
        <w:t>inside</w:t>
      </w:r>
      <w:r w:rsidR="00E473E8" w:rsidRPr="00175907">
        <w:rPr>
          <w:i/>
          <w:lang w:val="en-GB"/>
        </w:rPr>
        <w:t xml:space="preserve">, these cells are full of green blobs called chloroplasts. </w:t>
      </w:r>
      <w:r w:rsidR="00E473E8" w:rsidRPr="00597709">
        <w:rPr>
          <w:i/>
          <w:color w:val="FF0000"/>
          <w:lang w:val="en-GB"/>
        </w:rPr>
        <w:t xml:space="preserve">These contain </w:t>
      </w:r>
      <w:r w:rsidR="00E473E8" w:rsidRPr="00227DBD">
        <w:rPr>
          <w:i/>
          <w:color w:val="FF0000"/>
          <w:lang w:val="en-GB"/>
        </w:rPr>
        <w:t xml:space="preserve">a green pigment </w:t>
      </w:r>
      <w:r w:rsidR="00E473E8" w:rsidRPr="00175907">
        <w:rPr>
          <w:i/>
          <w:lang w:val="en-GB"/>
        </w:rPr>
        <w:t xml:space="preserve">called chlorophyll, which gives the plant its green colour, but more importantly, </w:t>
      </w:r>
      <w:r w:rsidR="00E473E8" w:rsidRPr="00597709">
        <w:rPr>
          <w:i/>
          <w:color w:val="FF0000"/>
          <w:lang w:val="en-GB"/>
        </w:rPr>
        <w:t xml:space="preserve">it captures </w:t>
      </w:r>
      <w:r w:rsidR="00E473E8" w:rsidRPr="00175907">
        <w:rPr>
          <w:i/>
          <w:lang w:val="en-GB"/>
        </w:rPr>
        <w:t xml:space="preserve">energy from the sun. </w:t>
      </w:r>
      <w:r w:rsidR="00E473E8" w:rsidRPr="00A86F00">
        <w:rPr>
          <w:i/>
          <w:color w:val="FF0000"/>
          <w:lang w:val="en-GB"/>
        </w:rPr>
        <w:t xml:space="preserve">Carbon dioxide enters </w:t>
      </w:r>
      <w:r w:rsidR="00E473E8" w:rsidRPr="00175907">
        <w:rPr>
          <w:i/>
          <w:lang w:val="en-GB"/>
        </w:rPr>
        <w:t xml:space="preserve">the leaf </w:t>
      </w:r>
      <w:r w:rsidR="00E473E8" w:rsidRPr="00A86F00">
        <w:rPr>
          <w:i/>
          <w:color w:val="7030A0"/>
          <w:lang w:val="en-GB"/>
        </w:rPr>
        <w:t xml:space="preserve">through holes </w:t>
      </w:r>
      <w:r w:rsidR="00E473E8" w:rsidRPr="00A86F00">
        <w:rPr>
          <w:i/>
          <w:color w:val="1F4E79" w:themeColor="accent1" w:themeShade="80"/>
          <w:lang w:val="en-GB"/>
        </w:rPr>
        <w:t>in the lower surface, called stomata</w:t>
      </w:r>
      <w:r w:rsidR="00E473E8" w:rsidRPr="00175907">
        <w:rPr>
          <w:i/>
          <w:lang w:val="en-GB"/>
        </w:rPr>
        <w:t>. But this is only half the story.</w:t>
      </w:r>
    </w:p>
    <w:p w:rsidR="00E473E8" w:rsidRPr="00175907" w:rsidRDefault="00FB00B0" w:rsidP="00F8552A">
      <w:pPr>
        <w:ind w:firstLine="360"/>
        <w:rPr>
          <w:i/>
          <w:lang w:val="en-GB"/>
        </w:rPr>
      </w:pPr>
      <w:r>
        <w:rPr>
          <w:i/>
          <w:lang w:val="en-GB"/>
        </w:rPr>
        <w:t xml:space="preserve">4. </w:t>
      </w:r>
      <w:r w:rsidR="00AB45AD">
        <w:rPr>
          <w:i/>
          <w:lang w:val="en-GB"/>
        </w:rPr>
        <w:t>b</w:t>
      </w:r>
      <w:r w:rsidR="00A24F1C">
        <w:rPr>
          <w:i/>
          <w:lang w:val="en-GB"/>
        </w:rPr>
        <w:t xml:space="preserve">  </w:t>
      </w:r>
      <w:r w:rsidR="00E473E8" w:rsidRPr="00175907">
        <w:rPr>
          <w:i/>
          <w:lang w:val="en-GB"/>
        </w:rPr>
        <w:t xml:space="preserve">So, during photosynthesis oxygen is given as the life-sustaining gaseous component of the atmosphere, while </w:t>
      </w:r>
      <w:r w:rsidR="00E473E8" w:rsidRPr="00A86F00">
        <w:rPr>
          <w:i/>
          <w:color w:val="FF0000"/>
          <w:lang w:val="en-GB"/>
        </w:rPr>
        <w:t xml:space="preserve">glucose is transported </w:t>
      </w:r>
      <w:r w:rsidR="00E473E8" w:rsidRPr="00597709">
        <w:rPr>
          <w:i/>
          <w:color w:val="2F5496" w:themeColor="accent5" w:themeShade="BF"/>
          <w:lang w:val="en-GB"/>
        </w:rPr>
        <w:t xml:space="preserve">to all parts of the plant </w:t>
      </w:r>
      <w:r w:rsidR="00E473E8" w:rsidRPr="00175907">
        <w:rPr>
          <w:i/>
          <w:lang w:val="en-GB"/>
        </w:rPr>
        <w:t>and used for growth.</w:t>
      </w:r>
    </w:p>
    <w:p w:rsidR="002906C1" w:rsidRDefault="00AB45AD" w:rsidP="00FB00B0">
      <w:pPr>
        <w:pStyle w:val="Odstavecseseznamem"/>
        <w:numPr>
          <w:ilvl w:val="0"/>
          <w:numId w:val="10"/>
        </w:numPr>
        <w:rPr>
          <w:i/>
          <w:lang w:val="en-GB"/>
        </w:rPr>
      </w:pPr>
      <w:r>
        <w:rPr>
          <w:i/>
          <w:lang w:val="en-GB"/>
        </w:rPr>
        <w:t xml:space="preserve">c </w:t>
      </w:r>
      <w:r w:rsidR="0074495B" w:rsidRPr="00FB00B0">
        <w:rPr>
          <w:i/>
          <w:lang w:val="en-GB"/>
        </w:rPr>
        <w:t xml:space="preserve">The two main ingredients for plant growth are carbon dioxide and water. </w:t>
      </w:r>
      <w:r w:rsidR="0074495B" w:rsidRPr="00A86F00">
        <w:rPr>
          <w:i/>
          <w:color w:val="FF0000"/>
          <w:lang w:val="en-GB"/>
        </w:rPr>
        <w:t>Carbon dioxi</w:t>
      </w:r>
      <w:r w:rsidR="00A24F1C">
        <w:rPr>
          <w:i/>
          <w:color w:val="FF0000"/>
          <w:lang w:val="en-GB"/>
        </w:rPr>
        <w:t xml:space="preserve">de and </w:t>
      </w:r>
      <w:r w:rsidR="0074495B" w:rsidRPr="00A86F00">
        <w:rPr>
          <w:i/>
          <w:color w:val="FF0000"/>
          <w:lang w:val="en-GB"/>
        </w:rPr>
        <w:t>water chemically combine</w:t>
      </w:r>
      <w:r w:rsidR="0074495B" w:rsidRPr="00FB00B0">
        <w:rPr>
          <w:i/>
          <w:lang w:val="en-GB"/>
        </w:rPr>
        <w:t xml:space="preserve"> </w:t>
      </w:r>
      <w:r w:rsidR="0074495B" w:rsidRPr="00597709">
        <w:rPr>
          <w:i/>
          <w:color w:val="00B050"/>
          <w:lang w:val="en-GB"/>
        </w:rPr>
        <w:t>to become actual stuff the plants are made from</w:t>
      </w:r>
      <w:r w:rsidR="0074495B" w:rsidRPr="00FB00B0">
        <w:rPr>
          <w:i/>
          <w:lang w:val="en-GB"/>
        </w:rPr>
        <w:t xml:space="preserve">. This chemical reaction is called photosynthesis, and </w:t>
      </w:r>
      <w:r w:rsidR="002906C1" w:rsidRPr="00FB00B0">
        <w:rPr>
          <w:i/>
          <w:lang w:val="en-GB"/>
        </w:rPr>
        <w:t xml:space="preserve"> </w:t>
      </w:r>
      <w:r w:rsidR="0074495B" w:rsidRPr="00A86F00">
        <w:rPr>
          <w:i/>
          <w:color w:val="1F4E79" w:themeColor="accent1" w:themeShade="80"/>
          <w:lang w:val="en-GB"/>
        </w:rPr>
        <w:t xml:space="preserve">the leaf is where </w:t>
      </w:r>
      <w:r w:rsidR="0074495B" w:rsidRPr="00FB00B0">
        <w:rPr>
          <w:i/>
          <w:lang w:val="en-GB"/>
        </w:rPr>
        <w:t>photosynthesis takes place.</w:t>
      </w:r>
    </w:p>
    <w:p w:rsidR="00597709" w:rsidRPr="00FB00B0" w:rsidRDefault="00597709" w:rsidP="00597709">
      <w:pPr>
        <w:pStyle w:val="Odstavecseseznamem"/>
        <w:rPr>
          <w:i/>
          <w:lang w:val="en-GB"/>
        </w:rPr>
      </w:pPr>
    </w:p>
    <w:p w:rsidR="00690646" w:rsidRDefault="00AB45AD" w:rsidP="00FB00B0">
      <w:pPr>
        <w:pStyle w:val="Odstavecseseznamem"/>
        <w:numPr>
          <w:ilvl w:val="0"/>
          <w:numId w:val="11"/>
        </w:numPr>
        <w:rPr>
          <w:i/>
          <w:lang w:val="en-GB"/>
        </w:rPr>
      </w:pPr>
      <w:r>
        <w:rPr>
          <w:i/>
          <w:color w:val="FF0000"/>
          <w:lang w:val="en-GB"/>
        </w:rPr>
        <w:t>d</w:t>
      </w:r>
      <w:r w:rsidR="006B4E5E">
        <w:rPr>
          <w:i/>
          <w:color w:val="FF0000"/>
          <w:lang w:val="en-GB"/>
        </w:rPr>
        <w:t xml:space="preserve"> </w:t>
      </w:r>
      <w:r w:rsidR="00690646" w:rsidRPr="00A86F00">
        <w:rPr>
          <w:i/>
          <w:color w:val="FF0000"/>
          <w:lang w:val="en-GB"/>
        </w:rPr>
        <w:t xml:space="preserve">The cells on plant roots grow </w:t>
      </w:r>
      <w:r w:rsidR="00690646" w:rsidRPr="00FB00B0">
        <w:rPr>
          <w:i/>
          <w:lang w:val="en-GB"/>
        </w:rPr>
        <w:t xml:space="preserve">into long hairs which stick out </w:t>
      </w:r>
      <w:r w:rsidR="00690646" w:rsidRPr="00A86F00">
        <w:rPr>
          <w:i/>
          <w:color w:val="1F4E79" w:themeColor="accent1" w:themeShade="80"/>
          <w:lang w:val="en-GB"/>
        </w:rPr>
        <w:t>into the soil</w:t>
      </w:r>
      <w:r w:rsidR="00690646" w:rsidRPr="00FB00B0">
        <w:rPr>
          <w:i/>
          <w:lang w:val="en-GB"/>
        </w:rPr>
        <w:t xml:space="preserve">, </w:t>
      </w:r>
      <w:r w:rsidR="00690646" w:rsidRPr="00597709">
        <w:rPr>
          <w:i/>
          <w:color w:val="00B050"/>
          <w:lang w:val="en-GB"/>
        </w:rPr>
        <w:t>giving the plant a big surface area for soaking up water</w:t>
      </w:r>
      <w:r w:rsidR="00690646" w:rsidRPr="00FB00B0">
        <w:rPr>
          <w:i/>
          <w:lang w:val="en-GB"/>
        </w:rPr>
        <w:t xml:space="preserve">. </w:t>
      </w:r>
      <w:r w:rsidR="00690646" w:rsidRPr="00A86F00">
        <w:rPr>
          <w:i/>
          <w:color w:val="FF0000"/>
          <w:lang w:val="en-GB"/>
        </w:rPr>
        <w:t xml:space="preserve">Water travels </w:t>
      </w:r>
      <w:r w:rsidR="00690646" w:rsidRPr="00A86F00">
        <w:rPr>
          <w:i/>
          <w:color w:val="1F4E79" w:themeColor="accent1" w:themeShade="80"/>
          <w:lang w:val="en-GB"/>
        </w:rPr>
        <w:t xml:space="preserve">up the stem </w:t>
      </w:r>
      <w:r w:rsidR="00690646" w:rsidRPr="00597709">
        <w:rPr>
          <w:i/>
          <w:color w:val="2F5496" w:themeColor="accent5" w:themeShade="BF"/>
          <w:lang w:val="en-GB"/>
        </w:rPr>
        <w:t>to the leaves in tubes called xylem</w:t>
      </w:r>
      <w:r w:rsidR="00690646" w:rsidRPr="00FB00B0">
        <w:rPr>
          <w:i/>
          <w:lang w:val="en-GB"/>
        </w:rPr>
        <w:t xml:space="preserve">. Once </w:t>
      </w:r>
      <w:r w:rsidR="00690646" w:rsidRPr="00A86F00">
        <w:rPr>
          <w:i/>
          <w:color w:val="1F4E79" w:themeColor="accent1" w:themeShade="80"/>
          <w:lang w:val="en-GB"/>
        </w:rPr>
        <w:t>in the leaf</w:t>
      </w:r>
      <w:r w:rsidR="00690646" w:rsidRPr="00FB00B0">
        <w:rPr>
          <w:i/>
          <w:lang w:val="en-GB"/>
        </w:rPr>
        <w:t xml:space="preserve">, the </w:t>
      </w:r>
      <w:r w:rsidR="00690646" w:rsidRPr="00A86F00">
        <w:rPr>
          <w:i/>
          <w:color w:val="FF0000"/>
          <w:lang w:val="en-GB"/>
        </w:rPr>
        <w:t xml:space="preserve">water passes </w:t>
      </w:r>
      <w:r w:rsidR="00690646" w:rsidRPr="00A86F00">
        <w:rPr>
          <w:i/>
          <w:color w:val="1F4E79" w:themeColor="accent1" w:themeShade="80"/>
          <w:lang w:val="en-GB"/>
        </w:rPr>
        <w:t xml:space="preserve">into the cells </w:t>
      </w:r>
      <w:r w:rsidR="00690646" w:rsidRPr="00FB00B0">
        <w:rPr>
          <w:i/>
          <w:lang w:val="en-GB"/>
        </w:rPr>
        <w:t xml:space="preserve">and </w:t>
      </w:r>
      <w:r w:rsidR="00690646" w:rsidRPr="00597709">
        <w:rPr>
          <w:i/>
          <w:color w:val="FF0000"/>
          <w:lang w:val="en-GB"/>
        </w:rPr>
        <w:t>enters</w:t>
      </w:r>
      <w:r w:rsidR="00690646" w:rsidRPr="00FB00B0">
        <w:rPr>
          <w:i/>
          <w:lang w:val="en-GB"/>
        </w:rPr>
        <w:t xml:space="preserve"> the chloroplasts. </w:t>
      </w:r>
      <w:r w:rsidR="00690646" w:rsidRPr="00597709">
        <w:rPr>
          <w:i/>
          <w:color w:val="FF0000"/>
          <w:lang w:val="en-GB"/>
        </w:rPr>
        <w:t>Here it meets</w:t>
      </w:r>
      <w:r w:rsidR="00690646" w:rsidRPr="00FB00B0">
        <w:rPr>
          <w:i/>
          <w:lang w:val="en-GB"/>
        </w:rPr>
        <w:t xml:space="preserve"> the carbon dioxide. </w:t>
      </w:r>
      <w:r w:rsidR="00690646" w:rsidRPr="00A86F00">
        <w:rPr>
          <w:i/>
          <w:color w:val="FF0000"/>
          <w:lang w:val="en-GB"/>
        </w:rPr>
        <w:t xml:space="preserve">Carbon dioxide and water react </w:t>
      </w:r>
      <w:r w:rsidR="00690646" w:rsidRPr="00597709">
        <w:rPr>
          <w:i/>
          <w:color w:val="00B050"/>
          <w:lang w:val="en-GB"/>
        </w:rPr>
        <w:t>to form glucose and oxygen</w:t>
      </w:r>
      <w:r w:rsidR="00690646" w:rsidRPr="00FB00B0">
        <w:rPr>
          <w:i/>
          <w:lang w:val="en-GB"/>
        </w:rPr>
        <w:t xml:space="preserve">. </w:t>
      </w:r>
      <w:r w:rsidR="00E473E8" w:rsidRPr="00A86F00">
        <w:rPr>
          <w:i/>
          <w:color w:val="FF0000"/>
          <w:lang w:val="en-GB"/>
        </w:rPr>
        <w:t xml:space="preserve">Glucose diffuses </w:t>
      </w:r>
      <w:r w:rsidR="00E473E8" w:rsidRPr="00597709">
        <w:rPr>
          <w:i/>
          <w:color w:val="2F5496" w:themeColor="accent5" w:themeShade="BF"/>
          <w:lang w:val="en-GB"/>
        </w:rPr>
        <w:t xml:space="preserve">out of the chloroplasts </w:t>
      </w:r>
      <w:r w:rsidR="00E473E8" w:rsidRPr="00FB00B0">
        <w:rPr>
          <w:i/>
          <w:lang w:val="en-GB"/>
        </w:rPr>
        <w:t xml:space="preserve">and is transported </w:t>
      </w:r>
      <w:r w:rsidR="00E473E8" w:rsidRPr="00A86F00">
        <w:rPr>
          <w:i/>
          <w:color w:val="1F4E79" w:themeColor="accent1" w:themeShade="80"/>
          <w:lang w:val="en-GB"/>
        </w:rPr>
        <w:t>to all parts of the plant</w:t>
      </w:r>
      <w:r w:rsidR="00E473E8" w:rsidRPr="00FB00B0">
        <w:rPr>
          <w:i/>
          <w:lang w:val="en-GB"/>
        </w:rPr>
        <w:t xml:space="preserve">, </w:t>
      </w:r>
      <w:r w:rsidR="00E473E8" w:rsidRPr="006B0E1B">
        <w:rPr>
          <w:i/>
          <w:lang w:val="en-GB"/>
        </w:rPr>
        <w:t>aiding its growth</w:t>
      </w:r>
      <w:r w:rsidR="00E473E8" w:rsidRPr="00FB00B0">
        <w:rPr>
          <w:i/>
          <w:lang w:val="en-GB"/>
        </w:rPr>
        <w:t xml:space="preserve">, and the </w:t>
      </w:r>
      <w:r w:rsidR="00E473E8" w:rsidRPr="00597709">
        <w:rPr>
          <w:i/>
          <w:color w:val="FF0000"/>
          <w:lang w:val="en-GB"/>
        </w:rPr>
        <w:t xml:space="preserve">oxygen diffuses </w:t>
      </w:r>
      <w:r w:rsidR="00E473E8" w:rsidRPr="00A86F00">
        <w:rPr>
          <w:i/>
          <w:color w:val="1F4E79" w:themeColor="accent1" w:themeShade="80"/>
          <w:lang w:val="en-GB"/>
        </w:rPr>
        <w:t xml:space="preserve">out of the plant </w:t>
      </w:r>
      <w:r w:rsidR="00E473E8" w:rsidRPr="00597709">
        <w:rPr>
          <w:i/>
          <w:color w:val="7030A0"/>
          <w:lang w:val="en-GB"/>
        </w:rPr>
        <w:t>through stomata</w:t>
      </w:r>
      <w:r w:rsidR="00E473E8" w:rsidRPr="00FB00B0">
        <w:rPr>
          <w:i/>
          <w:lang w:val="en-GB"/>
        </w:rPr>
        <w:t>.</w:t>
      </w:r>
    </w:p>
    <w:p w:rsidR="007835D5" w:rsidRDefault="007835D5" w:rsidP="007835D5">
      <w:pPr>
        <w:pStyle w:val="Odstavecseseznamem"/>
        <w:rPr>
          <w:lang w:val="en-GB"/>
        </w:rPr>
      </w:pPr>
    </w:p>
    <w:p w:rsidR="00DC0CBC" w:rsidRPr="007835D5" w:rsidRDefault="00DC0CBC" w:rsidP="007835D5">
      <w:pPr>
        <w:pStyle w:val="Odstavecseseznamem"/>
        <w:numPr>
          <w:ilvl w:val="0"/>
          <w:numId w:val="14"/>
        </w:numPr>
        <w:rPr>
          <w:lang w:val="en-GB"/>
        </w:rPr>
      </w:pPr>
      <w:r w:rsidRPr="007835D5">
        <w:rPr>
          <w:lang w:val="en-GB"/>
        </w:rPr>
        <w:t>Now listen to the recording and check your answer.</w:t>
      </w:r>
      <w:r w:rsidR="00AB45AD" w:rsidRPr="007835D5">
        <w:rPr>
          <w:lang w:val="en-GB"/>
        </w:rPr>
        <w:t xml:space="preserve"> </w:t>
      </w:r>
      <w:r w:rsidR="00AB45AD" w:rsidRPr="007835D5">
        <w:rPr>
          <w:i/>
          <w:color w:val="0070C0"/>
          <w:lang w:val="en-GB"/>
        </w:rPr>
        <w:t>The first three stages will be given</w:t>
      </w:r>
    </w:p>
    <w:p w:rsidR="00DC0CBC" w:rsidRDefault="007835D5" w:rsidP="00DC0CBC">
      <w:pPr>
        <w:pStyle w:val="Odstavecseseznamem"/>
        <w:rPr>
          <w:lang w:val="en-GB"/>
        </w:rPr>
      </w:pPr>
      <w:hyperlink r:id="rId9" w:history="1">
        <w:r w:rsidR="00A86F00" w:rsidRPr="00EE207E">
          <w:rPr>
            <w:rStyle w:val="Hypertextovodkaz"/>
            <w:lang w:val="en-GB"/>
          </w:rPr>
          <w:t>https://www.youtube.com/watch?v=ErF1ks5qL_Q&amp;t=8s</w:t>
        </w:r>
      </w:hyperlink>
      <w:r w:rsidR="00A86F00">
        <w:rPr>
          <w:lang w:val="en-GB"/>
        </w:rPr>
        <w:t xml:space="preserve"> seen on 7 July, 2017</w:t>
      </w:r>
      <w:r w:rsidR="00AB45AD">
        <w:rPr>
          <w:lang w:val="en-GB"/>
        </w:rPr>
        <w:t xml:space="preserve"> </w:t>
      </w:r>
      <w:r w:rsidR="00AB45AD" w:rsidRPr="00AB45AD">
        <w:rPr>
          <w:i/>
          <w:color w:val="0070C0"/>
          <w:lang w:val="en-GB"/>
        </w:rPr>
        <w:t>(0:00- 1:57)</w:t>
      </w:r>
      <w:r w:rsidR="006B4E5E">
        <w:rPr>
          <w:i/>
          <w:color w:val="0070C0"/>
          <w:lang w:val="en-GB"/>
        </w:rPr>
        <w:t xml:space="preserve"> put no on the slide next to th</w:t>
      </w:r>
      <w:r w:rsidR="00AE7E37">
        <w:rPr>
          <w:i/>
          <w:color w:val="0070C0"/>
          <w:lang w:val="en-GB"/>
        </w:rPr>
        <w:t>e text in ss version for fdbk, 3m/20</w:t>
      </w:r>
    </w:p>
    <w:p w:rsidR="00175907" w:rsidRDefault="00175907" w:rsidP="00DC0CBC">
      <w:pPr>
        <w:pStyle w:val="Odstavecseseznamem"/>
        <w:rPr>
          <w:lang w:val="en-GB"/>
        </w:rPr>
      </w:pPr>
    </w:p>
    <w:p w:rsidR="00E473E8" w:rsidRPr="00AE7E37" w:rsidRDefault="00E473E8" w:rsidP="007835D5">
      <w:pPr>
        <w:pStyle w:val="Odstavecseseznamem"/>
        <w:numPr>
          <w:ilvl w:val="0"/>
          <w:numId w:val="14"/>
        </w:numPr>
        <w:rPr>
          <w:i/>
          <w:color w:val="4472C4" w:themeColor="accent5"/>
          <w:lang w:val="en-GB"/>
        </w:rPr>
      </w:pPr>
      <w:r w:rsidRPr="00E473E8">
        <w:rPr>
          <w:lang w:val="en-GB"/>
        </w:rPr>
        <w:t xml:space="preserve">Some process descriptions have no sequence adverbs, but instead give information </w:t>
      </w:r>
      <w:r w:rsidRPr="00A86F00">
        <w:rPr>
          <w:lang w:val="en-GB"/>
        </w:rPr>
        <w:t>on</w:t>
      </w:r>
      <w:r w:rsidRPr="00A86F00">
        <w:rPr>
          <w:color w:val="FF0000"/>
          <w:lang w:val="en-GB"/>
        </w:rPr>
        <w:t xml:space="preserve"> </w:t>
      </w:r>
      <w:r w:rsidRPr="00A86F00">
        <w:rPr>
          <w:b/>
          <w:color w:val="FF0000"/>
          <w:lang w:val="en-GB"/>
        </w:rPr>
        <w:t xml:space="preserve">what </w:t>
      </w:r>
      <w:r w:rsidRPr="00A86F00">
        <w:rPr>
          <w:color w:val="FF0000"/>
          <w:lang w:val="en-GB"/>
        </w:rPr>
        <w:t>happens</w:t>
      </w:r>
      <w:r w:rsidR="00A86F00">
        <w:rPr>
          <w:color w:val="FF0000"/>
          <w:lang w:val="en-GB"/>
        </w:rPr>
        <w:t xml:space="preserve"> </w:t>
      </w:r>
      <w:r w:rsidR="00A86F00" w:rsidRPr="00A86F00">
        <w:rPr>
          <w:i/>
          <w:color w:val="FF0000"/>
          <w:lang w:val="en-GB"/>
        </w:rPr>
        <w:t>(typical use of verbs of movement:</w:t>
      </w:r>
      <w:r w:rsidR="00A24F1C">
        <w:rPr>
          <w:i/>
          <w:color w:val="FF0000"/>
          <w:lang w:val="en-GB"/>
        </w:rPr>
        <w:t xml:space="preserve"> p</w:t>
      </w:r>
      <w:r w:rsidR="00A86F00" w:rsidRPr="00A86F00">
        <w:rPr>
          <w:i/>
          <w:color w:val="FF0000"/>
          <w:lang w:val="en-GB"/>
        </w:rPr>
        <w:t>asses, transports, diffuses, enters,…)</w:t>
      </w:r>
      <w:r w:rsidRPr="00A86F00">
        <w:rPr>
          <w:i/>
          <w:lang w:val="en-GB"/>
        </w:rPr>
        <w:t>,</w:t>
      </w:r>
      <w:r w:rsidRPr="00E473E8">
        <w:rPr>
          <w:lang w:val="en-GB"/>
        </w:rPr>
        <w:t xml:space="preserve"> </w:t>
      </w:r>
      <w:r w:rsidRPr="00A86F00">
        <w:rPr>
          <w:b/>
          <w:color w:val="1F4E79" w:themeColor="accent1" w:themeShade="80"/>
          <w:lang w:val="en-GB"/>
        </w:rPr>
        <w:t>where</w:t>
      </w:r>
      <w:r w:rsidRPr="00E473E8">
        <w:rPr>
          <w:lang w:val="en-GB"/>
        </w:rPr>
        <w:t xml:space="preserve"> it happens, </w:t>
      </w:r>
      <w:r w:rsidRPr="00A86F00">
        <w:rPr>
          <w:b/>
          <w:color w:val="7030A0"/>
          <w:lang w:val="en-GB"/>
        </w:rPr>
        <w:t>how</w:t>
      </w:r>
      <w:r w:rsidR="00597709">
        <w:rPr>
          <w:b/>
          <w:color w:val="7030A0"/>
          <w:lang w:val="en-GB"/>
        </w:rPr>
        <w:t xml:space="preserve"> </w:t>
      </w:r>
      <w:r w:rsidR="00597709" w:rsidRPr="00597709">
        <w:rPr>
          <w:color w:val="7030A0"/>
          <w:lang w:val="en-GB"/>
        </w:rPr>
        <w:t>(usu worded with “by…”)</w:t>
      </w:r>
      <w:r w:rsidRPr="00E473E8">
        <w:rPr>
          <w:lang w:val="en-GB"/>
        </w:rPr>
        <w:t xml:space="preserve"> and what is its purpose (</w:t>
      </w:r>
      <w:r w:rsidRPr="00597709">
        <w:rPr>
          <w:b/>
          <w:color w:val="00B050"/>
          <w:lang w:val="en-GB"/>
        </w:rPr>
        <w:t>why</w:t>
      </w:r>
      <w:r w:rsidRPr="00597709">
        <w:rPr>
          <w:color w:val="00B050"/>
          <w:lang w:val="en-GB"/>
        </w:rPr>
        <w:t xml:space="preserve">). </w:t>
      </w:r>
      <w:r w:rsidR="00DC0CBC" w:rsidRPr="00597709">
        <w:rPr>
          <w:color w:val="00B050"/>
          <w:lang w:val="en-GB"/>
        </w:rPr>
        <w:t xml:space="preserve"> </w:t>
      </w:r>
      <w:r w:rsidR="00DC0CBC">
        <w:rPr>
          <w:lang w:val="en-GB"/>
        </w:rPr>
        <w:t>Read through the text</w:t>
      </w:r>
      <w:r w:rsidR="00175907">
        <w:rPr>
          <w:lang w:val="en-GB"/>
        </w:rPr>
        <w:t xml:space="preserve"> in 8</w:t>
      </w:r>
      <w:r w:rsidR="00DC0CBC">
        <w:rPr>
          <w:lang w:val="en-GB"/>
        </w:rPr>
        <w:t xml:space="preserve"> again and find two examples of each function.</w:t>
      </w:r>
      <w:r w:rsidR="006B4E5E">
        <w:rPr>
          <w:lang w:val="en-GB"/>
        </w:rPr>
        <w:t xml:space="preserve"> </w:t>
      </w:r>
      <w:r w:rsidR="006B4E5E" w:rsidRPr="00AE7E37">
        <w:rPr>
          <w:i/>
          <w:color w:val="4472C4" w:themeColor="accent5"/>
          <w:lang w:val="en-GB"/>
        </w:rPr>
        <w:t>in pairs, finally in fd</w:t>
      </w:r>
      <w:r w:rsidR="00AE7E37">
        <w:rPr>
          <w:i/>
          <w:color w:val="4472C4" w:themeColor="accent5"/>
          <w:lang w:val="en-GB"/>
        </w:rPr>
        <w:t>bk show the T’s notes, 10 min/17</w:t>
      </w:r>
    </w:p>
    <w:p w:rsidR="00DC0CBC" w:rsidRDefault="00DC0CBC" w:rsidP="00DC0CBC">
      <w:pPr>
        <w:pStyle w:val="Odstavecseseznamem"/>
        <w:rPr>
          <w:lang w:val="en-GB"/>
        </w:rPr>
      </w:pPr>
    </w:p>
    <w:p w:rsidR="00175907" w:rsidRPr="00DC0CBC" w:rsidRDefault="00175907" w:rsidP="00DC0CBC">
      <w:pPr>
        <w:pStyle w:val="Odstavecseseznamem"/>
        <w:rPr>
          <w:lang w:val="en-GB"/>
        </w:rPr>
      </w:pPr>
    </w:p>
    <w:p w:rsidR="00DC0CBC" w:rsidRDefault="00DC0CBC" w:rsidP="007835D5">
      <w:pPr>
        <w:pStyle w:val="Odstavecseseznamem"/>
        <w:numPr>
          <w:ilvl w:val="0"/>
          <w:numId w:val="14"/>
        </w:numPr>
        <w:rPr>
          <w:lang w:val="en-GB"/>
        </w:rPr>
      </w:pPr>
      <w:r>
        <w:rPr>
          <w:lang w:val="en-GB"/>
        </w:rPr>
        <w:t>Look at the graph below and describe the process of pollination</w:t>
      </w:r>
      <w:r w:rsidR="00A24F1C">
        <w:rPr>
          <w:lang w:val="en-GB"/>
        </w:rPr>
        <w:t>, and fertilization</w:t>
      </w:r>
      <w:r>
        <w:rPr>
          <w:lang w:val="en-GB"/>
        </w:rPr>
        <w:t>.</w:t>
      </w:r>
    </w:p>
    <w:p w:rsidR="00DC0CBC" w:rsidRPr="00DC0CBC" w:rsidRDefault="00DC0CBC" w:rsidP="00DC0CBC">
      <w:pPr>
        <w:pStyle w:val="Odstavecseseznamem"/>
        <w:rPr>
          <w:lang w:val="en-GB"/>
        </w:rPr>
      </w:pPr>
    </w:p>
    <w:p w:rsidR="00DC0CBC" w:rsidRPr="00621490" w:rsidRDefault="0040190A" w:rsidP="00DC0CBC">
      <w:pPr>
        <w:rPr>
          <w:b/>
          <w:i/>
          <w:color w:val="0070C0"/>
        </w:rPr>
      </w:pPr>
      <w:r>
        <w:rPr>
          <w:b/>
          <w:i/>
          <w:color w:val="0070C0"/>
        </w:rPr>
        <w:t>Assign as homework</w:t>
      </w:r>
      <w:r w:rsidR="006B4E5E" w:rsidRPr="00621490">
        <w:rPr>
          <w:b/>
          <w:i/>
          <w:color w:val="0070C0"/>
        </w:rPr>
        <w:t>. Tell them to remember about an intro and a summing up sentence</w:t>
      </w:r>
      <w:r>
        <w:rPr>
          <w:b/>
          <w:i/>
          <w:color w:val="0070C0"/>
        </w:rPr>
        <w:t>. In the next lesson  - v</w:t>
      </w:r>
      <w:r w:rsidR="00621490">
        <w:rPr>
          <w:b/>
          <w:i/>
          <w:color w:val="0070C0"/>
        </w:rPr>
        <w:t xml:space="preserve">isualize and read your text from the key for comparison </w:t>
      </w:r>
    </w:p>
    <w:p w:rsidR="00DC0CBC" w:rsidRDefault="00DC0CBC" w:rsidP="002906C1">
      <w:pPr>
        <w:rPr>
          <w:lang w:val="en-GB"/>
        </w:rPr>
      </w:pPr>
      <w:r>
        <w:lastRenderedPageBreak/>
        <w:fldChar w:fldCharType="begin"/>
      </w:r>
      <w:r>
        <w:instrText xml:space="preserve"> INCLUDEPICTURE "http://media-1.web.britannica.com/eb-media/41/62941-004-E3F5377B.jpg" \* MERGEFORMATINET </w:instrText>
      </w:r>
      <w:r>
        <w:fldChar w:fldCharType="separate"/>
      </w:r>
      <w:r w:rsidR="00FE6953">
        <w:fldChar w:fldCharType="begin"/>
      </w:r>
      <w:r w:rsidR="00FE6953">
        <w:instrText xml:space="preserve"> INCLUDEPICTURE  "http://media-1.web.britannica.com/eb-media/41/62941-004-E3F5377B.jpg" \* MERGEFORMATINET </w:instrText>
      </w:r>
      <w:r w:rsidR="00FE6953">
        <w:fldChar w:fldCharType="separate"/>
      </w:r>
      <w:r w:rsidR="00B04CE3">
        <w:fldChar w:fldCharType="begin"/>
      </w:r>
      <w:r w:rsidR="00B04CE3">
        <w:instrText xml:space="preserve"> INCLUDEPICTURE  "http://media-1.web.britannica.com/eb-media/41/62941-004-E3F5377B.jpg" \* MERGEFORMATINET </w:instrText>
      </w:r>
      <w:r w:rsidR="00B04CE3">
        <w:fldChar w:fldCharType="separate"/>
      </w:r>
      <w:r w:rsidR="008B4C8A">
        <w:fldChar w:fldCharType="begin"/>
      </w:r>
      <w:r w:rsidR="008B4C8A">
        <w:instrText xml:space="preserve"> INCLUDEPICTURE  "http://media-1.web.britannica.com/eb-media/41/62941-004-E3F5377B.jpg" \* MERGEFORMATINET </w:instrText>
      </w:r>
      <w:r w:rsidR="008B4C8A">
        <w:fldChar w:fldCharType="separate"/>
      </w:r>
      <w:r w:rsidR="00C53E84">
        <w:fldChar w:fldCharType="begin"/>
      </w:r>
      <w:r w:rsidR="00C53E84">
        <w:instrText xml:space="preserve"> INCLUDEPICTURE  "http://media-1.web.britannica.com/eb-media/41/62941-004-E3F5377B.jpg" \* MERGEFORMATINET </w:instrText>
      </w:r>
      <w:r w:rsidR="00C53E84">
        <w:fldChar w:fldCharType="separate"/>
      </w:r>
      <w:r w:rsidR="00621490">
        <w:fldChar w:fldCharType="begin"/>
      </w:r>
      <w:r w:rsidR="00621490">
        <w:instrText xml:space="preserve"> INCLUDEPICTURE  "http://media-1.web.britannica.com/eb-media/41/62941-004-E3F5377B.jpg" \* MERGEFORMATINET </w:instrText>
      </w:r>
      <w:r w:rsidR="00621490">
        <w:fldChar w:fldCharType="separate"/>
      </w:r>
      <w:r w:rsidR="00162BFB">
        <w:fldChar w:fldCharType="begin"/>
      </w:r>
      <w:r w:rsidR="00162BFB">
        <w:instrText xml:space="preserve"> INCLUDEPICTURE  "http://media-1.web.britannica.com/eb-media/41/62941-004-E3F5377B.jpg" \* MERGEFORMATINET </w:instrText>
      </w:r>
      <w:r w:rsidR="00162BFB">
        <w:fldChar w:fldCharType="separate"/>
      </w:r>
      <w:r w:rsidR="00331942">
        <w:fldChar w:fldCharType="begin"/>
      </w:r>
      <w:r w:rsidR="00331942">
        <w:instrText xml:space="preserve"> INCLUDEPICTURE  "http://media-1.web.britannica.com/eb-media/41/62941-004-E3F5377B.jpg" \* MERGEFORMATINET </w:instrText>
      </w:r>
      <w:r w:rsidR="00331942">
        <w:fldChar w:fldCharType="separate"/>
      </w:r>
      <w:r w:rsidR="00227DBD">
        <w:fldChar w:fldCharType="begin"/>
      </w:r>
      <w:r w:rsidR="00227DBD">
        <w:instrText xml:space="preserve"> INCLUDEPICTURE  "http://media-1.web.britannica.com/eb-media/41/62941-004-E3F5377B.jpg" \* MERGEFORMATINET </w:instrText>
      </w:r>
      <w:r w:rsidR="00227DBD">
        <w:fldChar w:fldCharType="separate"/>
      </w:r>
      <w:r w:rsidR="007835D5">
        <w:fldChar w:fldCharType="begin"/>
      </w:r>
      <w:r w:rsidR="007835D5">
        <w:instrText xml:space="preserve"> </w:instrText>
      </w:r>
      <w:r w:rsidR="007835D5">
        <w:instrText>INCLUDEPICTURE  "http://media-1.web.britannica.com/</w:instrText>
      </w:r>
      <w:r w:rsidR="007835D5">
        <w:instrText>eb-media/41/62941-004-E3F5377B.jpg" \* MERGEFORMATINET</w:instrText>
      </w:r>
      <w:r w:rsidR="007835D5">
        <w:instrText xml:space="preserve"> </w:instrText>
      </w:r>
      <w:r w:rsidR="007835D5">
        <w:fldChar w:fldCharType="separate"/>
      </w:r>
      <w:r w:rsidR="007835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production: reproduction of flowering plants" style="width:450pt;height:300pt">
            <v:imagedata r:id="rId10" r:href="rId11"/>
          </v:shape>
        </w:pict>
      </w:r>
      <w:r w:rsidR="007835D5">
        <w:fldChar w:fldCharType="end"/>
      </w:r>
      <w:r w:rsidR="00227DBD">
        <w:fldChar w:fldCharType="end"/>
      </w:r>
      <w:r w:rsidR="00331942">
        <w:fldChar w:fldCharType="end"/>
      </w:r>
      <w:r w:rsidR="00162BFB">
        <w:fldChar w:fldCharType="end"/>
      </w:r>
      <w:r w:rsidR="00621490">
        <w:fldChar w:fldCharType="end"/>
      </w:r>
      <w:r w:rsidR="00C53E84">
        <w:fldChar w:fldCharType="end"/>
      </w:r>
      <w:r w:rsidR="008B4C8A">
        <w:fldChar w:fldCharType="end"/>
      </w:r>
      <w:r w:rsidR="00B04CE3">
        <w:fldChar w:fldCharType="end"/>
      </w:r>
      <w:r w:rsidR="00FE6953">
        <w:fldChar w:fldCharType="end"/>
      </w:r>
      <w:r>
        <w:fldChar w:fldCharType="end"/>
      </w:r>
    </w:p>
    <w:p w:rsidR="00A24F1C" w:rsidRDefault="00A24F1C" w:rsidP="00A24F1C">
      <w:pPr>
        <w:rPr>
          <w:lang w:val="en-GB"/>
        </w:rPr>
      </w:pPr>
    </w:p>
    <w:p w:rsidR="00F712B6" w:rsidRDefault="00F712B6" w:rsidP="00F712B6">
      <w:pPr>
        <w:pStyle w:val="Normlnweb"/>
        <w:rPr>
          <w:rFonts w:ascii="Campton-Light" w:hAnsi="Campton-Light" w:cs="Arial"/>
          <w:color w:val="4C4C4C"/>
          <w:lang w:val="en"/>
        </w:rPr>
      </w:pPr>
      <w:r>
        <w:rPr>
          <w:rStyle w:val="hubs-glossary-item2"/>
          <w:rFonts w:ascii="Campton-Light" w:hAnsi="Campton-Light" w:cs="Arial"/>
          <w:color w:val="4C4C4C"/>
          <w:lang w:val="en"/>
        </w:rPr>
        <w:t>Pollination</w:t>
      </w:r>
      <w:r>
        <w:rPr>
          <w:rStyle w:val="hubs-glossary-item2"/>
          <w:rFonts w:ascii="Campton-Light" w:hAnsi="Campton-Light" w:cs="Arial"/>
          <w:vanish/>
          <w:color w:val="4C4C4C"/>
          <w:sz w:val="18"/>
          <w:szCs w:val="18"/>
          <w:vertAlign w:val="superscript"/>
          <w:lang w:val="en"/>
        </w:rPr>
        <w:t>7</w:t>
      </w:r>
      <w:r>
        <w:rPr>
          <w:rFonts w:ascii="Campton-Light" w:hAnsi="Campton-Light" w:cs="Arial"/>
          <w:color w:val="4C4C4C"/>
          <w:lang w:val="en"/>
        </w:rPr>
        <w:t xml:space="preserve"> is a very important part of the life cycle of a </w:t>
      </w:r>
      <w:r>
        <w:rPr>
          <w:rStyle w:val="hubs-glossary-item2"/>
          <w:rFonts w:ascii="Campton-Light" w:hAnsi="Campton-Light" w:cs="Arial"/>
          <w:color w:val="4C4C4C"/>
          <w:lang w:val="en"/>
        </w:rPr>
        <w:t>flowering plant</w:t>
      </w:r>
      <w:r>
        <w:rPr>
          <w:rStyle w:val="hubs-glossary-item2"/>
          <w:rFonts w:ascii="Campton-Light" w:hAnsi="Campton-Light" w:cs="Arial"/>
          <w:vanish/>
          <w:color w:val="4C4C4C"/>
          <w:sz w:val="18"/>
          <w:szCs w:val="18"/>
          <w:vertAlign w:val="superscript"/>
          <w:lang w:val="en"/>
        </w:rPr>
        <w:t>8</w:t>
      </w:r>
      <w:r>
        <w:rPr>
          <w:rFonts w:ascii="Campton-Light" w:hAnsi="Campton-Light" w:cs="Arial"/>
          <w:color w:val="4C4C4C"/>
          <w:lang w:val="en"/>
        </w:rPr>
        <w:t xml:space="preserve">. It is part of the sexual reproduction process of flowering plants, which results in seeds that will grow into new plants. </w:t>
      </w:r>
    </w:p>
    <w:p w:rsidR="00F712B6" w:rsidRDefault="00F712B6" w:rsidP="00F712B6">
      <w:pPr>
        <w:pStyle w:val="Normlnweb"/>
        <w:rPr>
          <w:rFonts w:ascii="Campton-Light" w:hAnsi="Campton-Light" w:cs="Arial"/>
          <w:color w:val="4C4C4C"/>
          <w:lang w:val="en"/>
        </w:rPr>
      </w:pPr>
      <w:r>
        <w:rPr>
          <w:rFonts w:ascii="Campton-Light" w:hAnsi="Campton-Light" w:cs="Arial"/>
          <w:color w:val="4C4C4C"/>
          <w:lang w:val="en"/>
        </w:rPr>
        <w:t xml:space="preserve">Plants have gametes, which contain half the normal number of </w:t>
      </w:r>
      <w:r>
        <w:rPr>
          <w:rStyle w:val="hubs-glossary-item2"/>
          <w:rFonts w:ascii="Campton-Light" w:hAnsi="Campton-Light" w:cs="Arial"/>
          <w:color w:val="4C4C4C"/>
          <w:lang w:val="en"/>
        </w:rPr>
        <w:t>chromosomes</w:t>
      </w:r>
      <w:r>
        <w:rPr>
          <w:rStyle w:val="hubs-glossary-item2"/>
          <w:rFonts w:ascii="Campton-Light" w:hAnsi="Campton-Light" w:cs="Arial"/>
          <w:vanish/>
          <w:color w:val="4C4C4C"/>
          <w:sz w:val="18"/>
          <w:szCs w:val="18"/>
          <w:vertAlign w:val="superscript"/>
          <w:lang w:val="en"/>
        </w:rPr>
        <w:t>9</w:t>
      </w:r>
      <w:r>
        <w:rPr>
          <w:rFonts w:ascii="Campton-Light" w:hAnsi="Campton-Light" w:cs="Arial"/>
          <w:color w:val="4C4C4C"/>
          <w:lang w:val="en"/>
        </w:rPr>
        <w:t xml:space="preserve"> for that plant </w:t>
      </w:r>
      <w:r>
        <w:rPr>
          <w:rStyle w:val="hubs-glossary-item2"/>
          <w:rFonts w:ascii="Campton-Light" w:hAnsi="Campton-Light" w:cs="Arial"/>
          <w:color w:val="4C4C4C"/>
          <w:lang w:val="en"/>
        </w:rPr>
        <w:t>species</w:t>
      </w:r>
      <w:r>
        <w:rPr>
          <w:rStyle w:val="hubs-glossary-item2"/>
          <w:rFonts w:ascii="Campton-Light" w:hAnsi="Campton-Light" w:cs="Arial"/>
          <w:vanish/>
          <w:color w:val="4C4C4C"/>
          <w:sz w:val="18"/>
          <w:szCs w:val="18"/>
          <w:vertAlign w:val="superscript"/>
          <w:lang w:val="en"/>
        </w:rPr>
        <w:t>10</w:t>
      </w:r>
      <w:r>
        <w:rPr>
          <w:rFonts w:ascii="Campton-Light" w:hAnsi="Campton-Light" w:cs="Arial"/>
          <w:color w:val="4C4C4C"/>
          <w:lang w:val="en"/>
        </w:rPr>
        <w:t xml:space="preserve">. Male gametes are found inside tiny </w:t>
      </w:r>
      <w:r>
        <w:rPr>
          <w:rStyle w:val="hubs-glossary-item2"/>
          <w:rFonts w:ascii="Campton-Light" w:hAnsi="Campton-Light" w:cs="Arial"/>
          <w:color w:val="4C4C4C"/>
          <w:lang w:val="en"/>
        </w:rPr>
        <w:t>pollen</w:t>
      </w:r>
      <w:r>
        <w:rPr>
          <w:rStyle w:val="hubs-glossary-item2"/>
          <w:rFonts w:ascii="Campton-Light" w:hAnsi="Campton-Light" w:cs="Arial"/>
          <w:vanish/>
          <w:color w:val="4C4C4C"/>
          <w:sz w:val="18"/>
          <w:szCs w:val="18"/>
          <w:vertAlign w:val="superscript"/>
          <w:lang w:val="en"/>
        </w:rPr>
        <w:t>11</w:t>
      </w:r>
      <w:r>
        <w:rPr>
          <w:rFonts w:ascii="Campton-Light" w:hAnsi="Campton-Light" w:cs="Arial"/>
          <w:color w:val="4C4C4C"/>
          <w:lang w:val="en"/>
        </w:rPr>
        <w:t xml:space="preserve"> grains on the </w:t>
      </w:r>
      <w:r>
        <w:rPr>
          <w:rStyle w:val="hubs-glossary-item2"/>
          <w:rFonts w:ascii="Campton-Light" w:hAnsi="Campton-Light" w:cs="Arial"/>
          <w:color w:val="4C4C4C"/>
          <w:lang w:val="en"/>
        </w:rPr>
        <w:t>anthers</w:t>
      </w:r>
      <w:r>
        <w:rPr>
          <w:rStyle w:val="hubs-glossary-item2"/>
          <w:rFonts w:ascii="Campton-Light" w:hAnsi="Campton-Light" w:cs="Arial"/>
          <w:vanish/>
          <w:color w:val="4C4C4C"/>
          <w:sz w:val="18"/>
          <w:szCs w:val="18"/>
          <w:vertAlign w:val="superscript"/>
          <w:lang w:val="en"/>
        </w:rPr>
        <w:t>12</w:t>
      </w:r>
      <w:r>
        <w:rPr>
          <w:rFonts w:ascii="Campton-Light" w:hAnsi="Campton-Light" w:cs="Arial"/>
          <w:color w:val="4C4C4C"/>
          <w:lang w:val="en"/>
        </w:rPr>
        <w:t xml:space="preserve"> of flowers. Female gametes are found in the </w:t>
      </w:r>
      <w:r>
        <w:rPr>
          <w:rStyle w:val="hubs-glossary-item2"/>
          <w:rFonts w:ascii="Campton-Light" w:hAnsi="Campton-Light" w:cs="Arial"/>
          <w:color w:val="4C4C4C"/>
          <w:lang w:val="en"/>
        </w:rPr>
        <w:t>ovules</w:t>
      </w:r>
      <w:r>
        <w:rPr>
          <w:rStyle w:val="hubs-glossary-item2"/>
          <w:rFonts w:ascii="Campton-Light" w:hAnsi="Campton-Light" w:cs="Arial"/>
          <w:vanish/>
          <w:color w:val="4C4C4C"/>
          <w:sz w:val="18"/>
          <w:szCs w:val="18"/>
          <w:vertAlign w:val="superscript"/>
          <w:lang w:val="en"/>
        </w:rPr>
        <w:t>13</w:t>
      </w:r>
      <w:r>
        <w:rPr>
          <w:rFonts w:ascii="Campton-Light" w:hAnsi="Campton-Light" w:cs="Arial"/>
          <w:color w:val="4C4C4C"/>
          <w:lang w:val="en"/>
        </w:rPr>
        <w:t xml:space="preserve"> of a flower. Pollination is the process that brings these male and female gametes together. Pollen can’t get from the anthers to the ovules on its own, so pollination relies on other things to move the pollen. The wind or animals, especially insects and birds, pick up pollen from the male anthers and carry it to the female </w:t>
      </w:r>
      <w:r>
        <w:rPr>
          <w:rStyle w:val="hubs-glossary-item2"/>
          <w:rFonts w:ascii="Campton-Light" w:hAnsi="Campton-Light" w:cs="Arial"/>
          <w:color w:val="4C4C4C"/>
          <w:lang w:val="en"/>
        </w:rPr>
        <w:t>stigma</w:t>
      </w:r>
      <w:r>
        <w:rPr>
          <w:rStyle w:val="hubs-glossary-item2"/>
          <w:rFonts w:ascii="Campton-Light" w:hAnsi="Campton-Light" w:cs="Arial"/>
          <w:vanish/>
          <w:color w:val="4C4C4C"/>
          <w:sz w:val="18"/>
          <w:szCs w:val="18"/>
          <w:vertAlign w:val="superscript"/>
          <w:lang w:val="en"/>
        </w:rPr>
        <w:t>14</w:t>
      </w:r>
      <w:r>
        <w:rPr>
          <w:rFonts w:ascii="Campton-Light" w:hAnsi="Campton-Light" w:cs="Arial"/>
          <w:color w:val="4C4C4C"/>
          <w:lang w:val="en"/>
        </w:rPr>
        <w:t>.</w:t>
      </w:r>
    </w:p>
    <w:p w:rsidR="00A24F1C" w:rsidRDefault="00A24F1C" w:rsidP="00A24F1C">
      <w:pPr>
        <w:pStyle w:val="Normlnweb"/>
        <w:rPr>
          <w:rFonts w:ascii="Campton-Light" w:hAnsi="Campton-Light" w:cs="Arial"/>
          <w:color w:val="4C4C4C"/>
          <w:lang w:val="en"/>
        </w:rPr>
      </w:pPr>
      <w:r>
        <w:rPr>
          <w:rFonts w:ascii="Campton-Light" w:hAnsi="Campton-Light" w:cs="Arial"/>
          <w:color w:val="4C4C4C"/>
          <w:lang w:val="en"/>
        </w:rPr>
        <w:t xml:space="preserve">Only after pollination, when pollen has landed on the stigma of a suitable flower of the same species, can a chain of events happen that ends in the making of seeds. A pollen grain on the stigma grows a tiny tube, all the way down the </w:t>
      </w:r>
      <w:r>
        <w:rPr>
          <w:rStyle w:val="hubs-glossary-item2"/>
          <w:rFonts w:ascii="Campton-Light" w:hAnsi="Campton-Light" w:cs="Arial"/>
          <w:color w:val="4C4C4C"/>
          <w:lang w:val="en"/>
        </w:rPr>
        <w:t>style</w:t>
      </w:r>
      <w:r>
        <w:rPr>
          <w:rStyle w:val="hubs-glossary-item2"/>
          <w:rFonts w:ascii="Campton-Light" w:hAnsi="Campton-Light" w:cs="Arial"/>
          <w:vanish/>
          <w:color w:val="4C4C4C"/>
          <w:sz w:val="18"/>
          <w:szCs w:val="18"/>
          <w:vertAlign w:val="superscript"/>
          <w:lang w:val="en"/>
        </w:rPr>
        <w:t>18</w:t>
      </w:r>
      <w:r>
        <w:rPr>
          <w:rFonts w:ascii="Campton-Light" w:hAnsi="Campton-Light" w:cs="Arial"/>
          <w:color w:val="4C4C4C"/>
          <w:lang w:val="en"/>
        </w:rPr>
        <w:t xml:space="preserve"> to the </w:t>
      </w:r>
      <w:r>
        <w:rPr>
          <w:rStyle w:val="hubs-glossary-item2"/>
          <w:rFonts w:ascii="Campton-Light" w:hAnsi="Campton-Light" w:cs="Arial"/>
          <w:color w:val="4C4C4C"/>
          <w:lang w:val="en"/>
        </w:rPr>
        <w:t>ovary</w:t>
      </w:r>
      <w:r>
        <w:rPr>
          <w:rStyle w:val="hubs-glossary-item2"/>
          <w:rFonts w:ascii="Campton-Light" w:hAnsi="Campton-Light" w:cs="Arial"/>
          <w:vanish/>
          <w:color w:val="4C4C4C"/>
          <w:sz w:val="18"/>
          <w:szCs w:val="18"/>
          <w:vertAlign w:val="superscript"/>
          <w:lang w:val="en"/>
        </w:rPr>
        <w:t>19</w:t>
      </w:r>
      <w:r>
        <w:rPr>
          <w:rFonts w:ascii="Campton-Light" w:hAnsi="Campton-Light" w:cs="Arial"/>
          <w:color w:val="4C4C4C"/>
          <w:lang w:val="en"/>
        </w:rPr>
        <w:t xml:space="preserve">. This pollen tube carries a male </w:t>
      </w:r>
      <w:r>
        <w:rPr>
          <w:rStyle w:val="hubs-glossary-item2"/>
          <w:rFonts w:ascii="Campton-Light" w:hAnsi="Campton-Light" w:cs="Arial"/>
          <w:color w:val="4C4C4C"/>
          <w:lang w:val="en"/>
        </w:rPr>
        <w:t>gamete</w:t>
      </w:r>
      <w:r>
        <w:rPr>
          <w:rStyle w:val="hubs-glossary-item2"/>
          <w:rFonts w:ascii="Campton-Light" w:hAnsi="Campton-Light" w:cs="Arial"/>
          <w:vanish/>
          <w:color w:val="4C4C4C"/>
          <w:sz w:val="18"/>
          <w:szCs w:val="18"/>
          <w:vertAlign w:val="superscript"/>
          <w:lang w:val="en"/>
        </w:rPr>
        <w:t>20</w:t>
      </w:r>
      <w:r>
        <w:rPr>
          <w:rFonts w:ascii="Campton-Light" w:hAnsi="Campton-Light" w:cs="Arial"/>
          <w:color w:val="4C4C4C"/>
          <w:lang w:val="en"/>
        </w:rPr>
        <w:t xml:space="preserve"> to meet a female gamete in an </w:t>
      </w:r>
      <w:r>
        <w:rPr>
          <w:rStyle w:val="hubs-glossary-item2"/>
          <w:rFonts w:ascii="Campton-Light" w:hAnsi="Campton-Light" w:cs="Arial"/>
          <w:color w:val="4C4C4C"/>
          <w:lang w:val="en"/>
        </w:rPr>
        <w:t>ovule</w:t>
      </w:r>
      <w:r>
        <w:rPr>
          <w:rStyle w:val="hubs-glossary-item2"/>
          <w:rFonts w:ascii="Campton-Light" w:hAnsi="Campton-Light" w:cs="Arial"/>
          <w:vanish/>
          <w:color w:val="4C4C4C"/>
          <w:sz w:val="18"/>
          <w:szCs w:val="18"/>
          <w:vertAlign w:val="superscript"/>
          <w:lang w:val="en"/>
        </w:rPr>
        <w:t>21</w:t>
      </w:r>
      <w:r>
        <w:rPr>
          <w:rFonts w:ascii="Campton-Light" w:hAnsi="Campton-Light" w:cs="Arial"/>
          <w:color w:val="4C4C4C"/>
          <w:lang w:val="en"/>
        </w:rPr>
        <w:t xml:space="preserve">. In a process called </w:t>
      </w:r>
      <w:r>
        <w:rPr>
          <w:rStyle w:val="hubs-glossary-item2"/>
          <w:rFonts w:ascii="Campton-Light" w:hAnsi="Campton-Light" w:cs="Arial"/>
          <w:color w:val="4C4C4C"/>
          <w:lang w:val="en"/>
        </w:rPr>
        <w:t>fertilisation</w:t>
      </w:r>
      <w:r>
        <w:rPr>
          <w:rStyle w:val="hubs-glossary-item2"/>
          <w:rFonts w:ascii="Campton-Light" w:hAnsi="Campton-Light" w:cs="Arial"/>
          <w:vanish/>
          <w:color w:val="4C4C4C"/>
          <w:sz w:val="18"/>
          <w:szCs w:val="18"/>
          <w:vertAlign w:val="superscript"/>
          <w:lang w:val="en"/>
        </w:rPr>
        <w:t>22</w:t>
      </w:r>
      <w:r>
        <w:rPr>
          <w:rFonts w:ascii="Campton-Light" w:hAnsi="Campton-Light" w:cs="Arial"/>
          <w:color w:val="4C4C4C"/>
          <w:lang w:val="en"/>
        </w:rPr>
        <w:t>, the two gametes join and their chromosomes combine, so that the fertilised cell contains a normal complement of chromosomes, with some from each parent flower.</w:t>
      </w:r>
    </w:p>
    <w:p w:rsidR="00A24F1C" w:rsidRDefault="00A24F1C" w:rsidP="00A24F1C">
      <w:pPr>
        <w:pStyle w:val="Normlnweb"/>
        <w:rPr>
          <w:rFonts w:ascii="Campton-Light" w:hAnsi="Campton-Light" w:cs="Arial"/>
          <w:color w:val="4C4C4C"/>
          <w:lang w:val="en"/>
        </w:rPr>
      </w:pPr>
      <w:r>
        <w:rPr>
          <w:rFonts w:ascii="Campton-Light" w:hAnsi="Campton-Light" w:cs="Arial"/>
          <w:color w:val="4C4C4C"/>
          <w:lang w:val="en"/>
        </w:rPr>
        <w:t xml:space="preserve">The fertilised ovule goes on to form a </w:t>
      </w:r>
      <w:r>
        <w:rPr>
          <w:rStyle w:val="hubs-glossary-item2"/>
          <w:rFonts w:ascii="Campton-Light" w:hAnsi="Campton-Light" w:cs="Arial"/>
          <w:color w:val="4C4C4C"/>
          <w:lang w:val="en"/>
        </w:rPr>
        <w:t>seed</w:t>
      </w:r>
      <w:r>
        <w:rPr>
          <w:rStyle w:val="hubs-glossary-item2"/>
          <w:rFonts w:ascii="Campton-Light" w:hAnsi="Campton-Light" w:cs="Arial"/>
          <w:vanish/>
          <w:color w:val="4C4C4C"/>
          <w:sz w:val="18"/>
          <w:szCs w:val="18"/>
          <w:vertAlign w:val="superscript"/>
          <w:lang w:val="en"/>
        </w:rPr>
        <w:t>23</w:t>
      </w:r>
      <w:r>
        <w:rPr>
          <w:rFonts w:ascii="Campton-Light" w:hAnsi="Campton-Light" w:cs="Arial"/>
          <w:color w:val="4C4C4C"/>
          <w:lang w:val="en"/>
        </w:rPr>
        <w:t xml:space="preserve">, which contains a food store and an </w:t>
      </w:r>
      <w:r>
        <w:rPr>
          <w:rStyle w:val="hubs-glossary-item2"/>
          <w:rFonts w:ascii="Campton-Light" w:hAnsi="Campton-Light" w:cs="Arial"/>
          <w:color w:val="4C4C4C"/>
          <w:lang w:val="en"/>
        </w:rPr>
        <w:t>embryo</w:t>
      </w:r>
      <w:r>
        <w:rPr>
          <w:rStyle w:val="hubs-glossary-item2"/>
          <w:rFonts w:ascii="Campton-Light" w:hAnsi="Campton-Light" w:cs="Arial"/>
          <w:vanish/>
          <w:color w:val="4C4C4C"/>
          <w:sz w:val="18"/>
          <w:szCs w:val="18"/>
          <w:vertAlign w:val="superscript"/>
          <w:lang w:val="en"/>
        </w:rPr>
        <w:t>24</w:t>
      </w:r>
      <w:r>
        <w:rPr>
          <w:rFonts w:ascii="Campton-Light" w:hAnsi="Campton-Light" w:cs="Arial"/>
          <w:color w:val="4C4C4C"/>
          <w:lang w:val="en"/>
        </w:rPr>
        <w:t xml:space="preserve"> that will later grow into a new plant. The ovary develops into a fruit to protect the seed. Some flowers, such as avocados, only have one ovule in their ovary, so their fruit only has one seed. Many flowers, such as kiwifruit, have lots of ovules in their ovary, so their fruit contains many seeds.</w:t>
      </w:r>
      <w:r w:rsidR="00F712B6">
        <w:rPr>
          <w:rFonts w:ascii="Campton-Light" w:hAnsi="Campton-Light" w:cs="Arial"/>
          <w:color w:val="4C4C4C"/>
          <w:lang w:val="en"/>
        </w:rPr>
        <w:t xml:space="preserve">  </w:t>
      </w:r>
      <w:hyperlink r:id="rId12" w:history="1">
        <w:r w:rsidR="00F712B6" w:rsidRPr="00F97849">
          <w:rPr>
            <w:rStyle w:val="Hypertextovodkaz"/>
            <w:rFonts w:ascii="Campton-Light" w:hAnsi="Campton-Light" w:cs="Arial"/>
            <w:lang w:val="en"/>
          </w:rPr>
          <w:t>https://www.sciencelearn.org.nz/resources/77-pollination-and-fertilisation</w:t>
        </w:r>
      </w:hyperlink>
    </w:p>
    <w:p w:rsidR="00A24F1C" w:rsidRPr="00A24F1C" w:rsidRDefault="00A24F1C" w:rsidP="00A24F1C">
      <w:pPr>
        <w:rPr>
          <w:lang w:val="en-GB"/>
        </w:rPr>
      </w:pPr>
    </w:p>
    <w:p w:rsidR="00A24F1C" w:rsidRDefault="00A24F1C" w:rsidP="00A24F1C">
      <w:pPr>
        <w:pStyle w:val="Odstavecseseznamem"/>
        <w:rPr>
          <w:lang w:val="en-GB"/>
        </w:rPr>
      </w:pPr>
    </w:p>
    <w:p w:rsidR="00253C90" w:rsidRPr="007835D5" w:rsidRDefault="00253C90" w:rsidP="007835D5">
      <w:pPr>
        <w:pStyle w:val="Odstavecseseznamem"/>
        <w:numPr>
          <w:ilvl w:val="0"/>
          <w:numId w:val="14"/>
        </w:numPr>
        <w:rPr>
          <w:color w:val="4472C4" w:themeColor="accent5"/>
          <w:lang w:val="en-GB"/>
        </w:rPr>
      </w:pPr>
      <w:r w:rsidRPr="00253C90">
        <w:rPr>
          <w:lang w:val="en-GB"/>
        </w:rPr>
        <w:lastRenderedPageBreak/>
        <w:t>Grammar revision</w:t>
      </w:r>
      <w:r>
        <w:rPr>
          <w:lang w:val="en-GB"/>
        </w:rPr>
        <w:t xml:space="preserve">: look at the sentences from ex. 6. </w:t>
      </w:r>
      <w:r w:rsidR="006B0E1B" w:rsidRPr="007835D5">
        <w:rPr>
          <w:color w:val="4472C4" w:themeColor="accent5"/>
          <w:lang w:val="en-GB"/>
        </w:rPr>
        <w:t>– future tenses revision: will/going to/pr.continuous</w:t>
      </w:r>
      <w:r w:rsidR="00621490" w:rsidRPr="007835D5">
        <w:rPr>
          <w:color w:val="4472C4" w:themeColor="accent5"/>
          <w:lang w:val="en-GB"/>
        </w:rPr>
        <w:t xml:space="preserve"> </w:t>
      </w:r>
      <w:r w:rsidR="00621490" w:rsidRPr="007835D5">
        <w:rPr>
          <w:i/>
          <w:color w:val="4472C4" w:themeColor="accent5"/>
          <w:lang w:val="en-GB"/>
        </w:rPr>
        <w:t>remain</w:t>
      </w:r>
      <w:r w:rsidR="0040190A" w:rsidRPr="007835D5">
        <w:rPr>
          <w:i/>
          <w:color w:val="4472C4" w:themeColor="accent5"/>
          <w:lang w:val="en-GB"/>
        </w:rPr>
        <w:t>i</w:t>
      </w:r>
      <w:r w:rsidR="00621490" w:rsidRPr="007835D5">
        <w:rPr>
          <w:i/>
          <w:color w:val="4472C4" w:themeColor="accent5"/>
          <w:lang w:val="en-GB"/>
        </w:rPr>
        <w:t>ng time</w:t>
      </w:r>
      <w:r w:rsidR="0040190A" w:rsidRPr="007835D5">
        <w:rPr>
          <w:i/>
          <w:color w:val="4472C4" w:themeColor="accent5"/>
          <w:lang w:val="en-GB"/>
        </w:rPr>
        <w:t xml:space="preserve"> (cca 7 min)</w:t>
      </w:r>
    </w:p>
    <w:p w:rsidR="00253C90" w:rsidRPr="00253C90" w:rsidRDefault="00253C90" w:rsidP="00253C90">
      <w:pPr>
        <w:rPr>
          <w:lang w:val="en-GB"/>
        </w:rPr>
      </w:pPr>
      <w:r>
        <w:rPr>
          <w:lang w:val="en-GB"/>
        </w:rPr>
        <w:t>-</w:t>
      </w:r>
      <w:r w:rsidRPr="00253C90">
        <w:rPr>
          <w:lang w:val="en-GB"/>
        </w:rPr>
        <w:t xml:space="preserve">What time do underlined parts refer to? </w:t>
      </w:r>
    </w:p>
    <w:p w:rsidR="00253C90" w:rsidRDefault="00253C90" w:rsidP="00253C90">
      <w:pPr>
        <w:pStyle w:val="Odstavecseseznamem"/>
        <w:rPr>
          <w:lang w:val="en-GB"/>
        </w:rPr>
      </w:pPr>
      <w:r w:rsidRPr="00AE4381">
        <w:rPr>
          <w:rFonts w:cstheme="minorHAnsi"/>
          <w:lang w:val="en"/>
        </w:rPr>
        <w:t xml:space="preserve">With sunlight and water, </w:t>
      </w:r>
      <w:r w:rsidRPr="00253C90">
        <w:rPr>
          <w:rFonts w:cstheme="minorHAnsi"/>
          <w:u w:val="single"/>
          <w:lang w:val="en"/>
        </w:rPr>
        <w:t>this seeding will grow</w:t>
      </w:r>
      <w:r w:rsidRPr="00AE4381">
        <w:rPr>
          <w:rFonts w:cstheme="minorHAnsi"/>
          <w:lang w:val="en"/>
        </w:rPr>
        <w:t xml:space="preserve"> larger and more mature.</w:t>
      </w:r>
    </w:p>
    <w:p w:rsidR="00253C90" w:rsidRDefault="00253C90" w:rsidP="00253C90">
      <w:pPr>
        <w:ind w:firstLine="708"/>
        <w:rPr>
          <w:lang w:val="en-GB"/>
        </w:rPr>
      </w:pPr>
      <w:r w:rsidRPr="00253C90">
        <w:rPr>
          <w:u w:val="single"/>
          <w:lang w:val="en-GB"/>
        </w:rPr>
        <w:t>Before roots and leaves develop</w:t>
      </w:r>
      <w:r>
        <w:rPr>
          <w:lang w:val="en-GB"/>
        </w:rPr>
        <w:t xml:space="preserve">, </w:t>
      </w:r>
      <w:r w:rsidRPr="00253C90">
        <w:rPr>
          <w:u w:val="single"/>
          <w:lang w:val="en-GB"/>
        </w:rPr>
        <w:t>buds will form</w:t>
      </w:r>
      <w:r>
        <w:rPr>
          <w:lang w:val="en-GB"/>
        </w:rPr>
        <w:t>.</w:t>
      </w:r>
    </w:p>
    <w:p w:rsidR="00253C90" w:rsidRDefault="00253C90" w:rsidP="00253C90">
      <w:pPr>
        <w:rPr>
          <w:lang w:val="en-GB"/>
        </w:rPr>
      </w:pPr>
    </w:p>
    <w:p w:rsidR="00253C90" w:rsidRDefault="00253C90" w:rsidP="00253C90">
      <w:pPr>
        <w:rPr>
          <w:lang w:val="en-GB"/>
        </w:rPr>
      </w:pPr>
      <w:r>
        <w:rPr>
          <w:lang w:val="en-GB"/>
        </w:rPr>
        <w:t>-Can we say these sentences with “going to” or present continuous for future references?</w:t>
      </w:r>
    </w:p>
    <w:p w:rsidR="00253C90" w:rsidRDefault="00253C90" w:rsidP="00253C90">
      <w:pPr>
        <w:rPr>
          <w:lang w:val="en-GB"/>
        </w:rPr>
      </w:pPr>
      <w:r>
        <w:rPr>
          <w:lang w:val="en-GB"/>
        </w:rPr>
        <w:t>-Give examples of sentences with these two structures to show the difference in meaning.</w:t>
      </w:r>
    </w:p>
    <w:p w:rsidR="00253C90" w:rsidRPr="007835D5" w:rsidRDefault="00253C90" w:rsidP="00253C90">
      <w:pPr>
        <w:rPr>
          <w:i/>
          <w:color w:val="4472C4" w:themeColor="accent5"/>
          <w:lang w:val="en-GB"/>
        </w:rPr>
      </w:pPr>
      <w:r>
        <w:rPr>
          <w:lang w:val="en-GB"/>
        </w:rPr>
        <w:t>Now</w:t>
      </w:r>
      <w:r w:rsidR="00EE5D89">
        <w:rPr>
          <w:lang w:val="en-GB"/>
        </w:rPr>
        <w:t xml:space="preserve"> carry on with the activities from</w:t>
      </w:r>
      <w:r>
        <w:rPr>
          <w:lang w:val="en-GB"/>
        </w:rPr>
        <w:t xml:space="preserve"> the grammar handout</w:t>
      </w:r>
      <w:r w:rsidR="00EE5D89">
        <w:rPr>
          <w:lang w:val="en-GB"/>
        </w:rPr>
        <w:t>.</w:t>
      </w:r>
      <w:r w:rsidR="006B0E1B">
        <w:rPr>
          <w:lang w:val="en-GB"/>
        </w:rPr>
        <w:t xml:space="preserve"> (coud be any grammar book)</w:t>
      </w:r>
      <w:r w:rsidR="007835D5">
        <w:rPr>
          <w:lang w:val="en-GB"/>
        </w:rPr>
        <w:t xml:space="preserve"> </w:t>
      </w:r>
      <w:r w:rsidR="007835D5" w:rsidRPr="007835D5">
        <w:rPr>
          <w:i/>
          <w:color w:val="4472C4" w:themeColor="accent5"/>
          <w:lang w:val="en-GB"/>
        </w:rPr>
        <w:t>again, assign as homework</w:t>
      </w:r>
      <w:bookmarkStart w:id="0" w:name="_GoBack"/>
      <w:bookmarkEnd w:id="0"/>
    </w:p>
    <w:p w:rsidR="00F712B6" w:rsidRDefault="00F712B6" w:rsidP="00175907">
      <w:pPr>
        <w:rPr>
          <w:lang w:val="en-GB"/>
        </w:rPr>
      </w:pPr>
    </w:p>
    <w:p w:rsidR="00F712B6" w:rsidRDefault="00B04CE3" w:rsidP="00175907">
      <w:pPr>
        <w:rPr>
          <w:lang w:val="en-GB"/>
        </w:rPr>
      </w:pPr>
      <w:r>
        <w:rPr>
          <w:lang w:val="en-GB"/>
        </w:rPr>
        <w:t xml:space="preserve">Additional material: video: </w:t>
      </w:r>
      <w:hyperlink r:id="rId13" w:history="1">
        <w:r w:rsidRPr="00EE207E">
          <w:rPr>
            <w:rStyle w:val="Hypertextovodkaz"/>
            <w:lang w:val="en-GB"/>
          </w:rPr>
          <w:t>https://www.youtube.com/watch?v=pFaBpVoQD4E&amp;t=191s</w:t>
        </w:r>
      </w:hyperlink>
      <w:r w:rsidR="00F712B6">
        <w:rPr>
          <w:lang w:val="en-GB"/>
        </w:rPr>
        <w:t xml:space="preserve">, </w:t>
      </w:r>
      <w:hyperlink r:id="rId14" w:history="1">
        <w:r w:rsidR="008B4C8A" w:rsidRPr="00F97849">
          <w:rPr>
            <w:rStyle w:val="Hypertextovodkaz"/>
            <w:lang w:val="en-GB"/>
          </w:rPr>
          <w:t>http://theseedsite.co.uk/leafshapes.html</w:t>
        </w:r>
      </w:hyperlink>
      <w:r w:rsidR="008B4C8A">
        <w:rPr>
          <w:lang w:val="en-GB"/>
        </w:rPr>
        <w:t xml:space="preserve">, </w:t>
      </w:r>
      <w:hyperlink r:id="rId15" w:history="1">
        <w:r w:rsidR="008B4C8A" w:rsidRPr="00F97849">
          <w:rPr>
            <w:rStyle w:val="Hypertextovodkaz"/>
            <w:lang w:val="en-GB"/>
          </w:rPr>
          <w:t>http://theseedsite.co.uk/flowershapes.html</w:t>
        </w:r>
      </w:hyperlink>
      <w:r w:rsidR="008B4C8A">
        <w:rPr>
          <w:lang w:val="en-GB"/>
        </w:rPr>
        <w:t xml:space="preserve"> </w:t>
      </w:r>
    </w:p>
    <w:p w:rsidR="00F712B6" w:rsidRDefault="00F712B6" w:rsidP="00175907">
      <w:pPr>
        <w:rPr>
          <w:lang w:val="en-GB"/>
        </w:rPr>
      </w:pPr>
    </w:p>
    <w:p w:rsidR="00F712B6" w:rsidRDefault="00F712B6" w:rsidP="00175907">
      <w:pPr>
        <w:rPr>
          <w:lang w:val="en-GB"/>
        </w:rPr>
      </w:pPr>
    </w:p>
    <w:p w:rsidR="00F712B6" w:rsidRDefault="00F712B6" w:rsidP="00175907">
      <w:pPr>
        <w:rPr>
          <w:lang w:val="en-GB"/>
        </w:rPr>
      </w:pPr>
    </w:p>
    <w:p w:rsidR="00175907" w:rsidRDefault="00175907" w:rsidP="00175907">
      <w:pPr>
        <w:rPr>
          <w:lang w:val="en-GB"/>
        </w:rPr>
      </w:pPr>
      <w:r>
        <w:rPr>
          <w:lang w:val="en-GB"/>
        </w:rPr>
        <w:t>Sources:</w:t>
      </w:r>
    </w:p>
    <w:p w:rsidR="00EE5D89" w:rsidRPr="00EE5D89" w:rsidRDefault="007835D5" w:rsidP="00EE5D89">
      <w:pPr>
        <w:spacing w:after="0" w:line="240" w:lineRule="auto"/>
        <w:rPr>
          <w:sz w:val="18"/>
          <w:szCs w:val="18"/>
        </w:rPr>
      </w:pPr>
      <w:hyperlink r:id="rId16" w:history="1">
        <w:r w:rsidR="00EE5D89" w:rsidRPr="00EE5D89">
          <w:rPr>
            <w:rStyle w:val="Hypertextovodkaz"/>
            <w:sz w:val="18"/>
            <w:szCs w:val="18"/>
          </w:rPr>
          <w:t>www.kew.org/discover/videos/beyond-gardens-millennium-seed-bank-partnership</w:t>
        </w:r>
      </w:hyperlink>
      <w:r w:rsidR="00EE5D89" w:rsidRPr="00EE5D89">
        <w:rPr>
          <w:sz w:val="18"/>
          <w:szCs w:val="18"/>
        </w:rPr>
        <w:t>, seen November 22, 2015</w:t>
      </w:r>
    </w:p>
    <w:p w:rsidR="00175907" w:rsidRPr="00EE5D89" w:rsidRDefault="007835D5" w:rsidP="00EE5D89">
      <w:pPr>
        <w:spacing w:after="0" w:line="240" w:lineRule="auto"/>
        <w:rPr>
          <w:sz w:val="18"/>
          <w:szCs w:val="18"/>
          <w:lang w:val="en-GB"/>
        </w:rPr>
      </w:pPr>
      <w:hyperlink r:id="rId17" w:history="1">
        <w:r w:rsidR="00175907" w:rsidRPr="00EE5D89">
          <w:rPr>
            <w:rStyle w:val="Hypertextovodkaz"/>
            <w:sz w:val="18"/>
            <w:szCs w:val="18"/>
            <w:lang w:val="en-GB"/>
          </w:rPr>
          <w:t>http://sciencing.com</w:t>
        </w:r>
      </w:hyperlink>
      <w:r w:rsidR="00175907" w:rsidRPr="00EE5D89">
        <w:rPr>
          <w:sz w:val="18"/>
          <w:szCs w:val="18"/>
          <w:lang w:val="en-GB"/>
        </w:rPr>
        <w:t xml:space="preserve"> (adapted), visited July 5, 2017</w:t>
      </w:r>
    </w:p>
    <w:p w:rsidR="00EE5D89" w:rsidRPr="00EE5D89" w:rsidRDefault="007835D5" w:rsidP="00EE5D89">
      <w:pPr>
        <w:spacing w:after="0" w:line="240" w:lineRule="auto"/>
        <w:rPr>
          <w:sz w:val="18"/>
          <w:szCs w:val="18"/>
          <w:lang w:val="en-GB"/>
        </w:rPr>
      </w:pPr>
      <w:hyperlink r:id="rId18" w:history="1">
        <w:r w:rsidR="00175907" w:rsidRPr="00EE5D89">
          <w:rPr>
            <w:rStyle w:val="Hypertextovodkaz"/>
            <w:sz w:val="18"/>
            <w:szCs w:val="18"/>
            <w:lang w:val="en-GB"/>
          </w:rPr>
          <w:t>https://www.youtube.com/watch?v=ErF1ks5qL_Q&amp;t=8s</w:t>
        </w:r>
      </w:hyperlink>
      <w:r w:rsidR="00175907" w:rsidRPr="00EE5D89">
        <w:rPr>
          <w:sz w:val="18"/>
          <w:szCs w:val="18"/>
          <w:lang w:val="en-GB"/>
        </w:rPr>
        <w:t xml:space="preserve"> (adapted), visited July 5, 2017</w:t>
      </w:r>
    </w:p>
    <w:p w:rsidR="00EE5D89" w:rsidRPr="00EE5D89" w:rsidRDefault="00EE5D89" w:rsidP="00EE5D89">
      <w:pPr>
        <w:spacing w:after="0" w:line="240" w:lineRule="auto"/>
        <w:rPr>
          <w:sz w:val="18"/>
          <w:szCs w:val="18"/>
        </w:rPr>
      </w:pPr>
      <w:r w:rsidRPr="00EE5D89">
        <w:rPr>
          <w:sz w:val="18"/>
          <w:szCs w:val="18"/>
        </w:rPr>
        <w:t>Macmillan Vocabulary Practice Series – Science CD-ROM</w:t>
      </w:r>
    </w:p>
    <w:p w:rsidR="00EE5D89" w:rsidRPr="00EE5D89" w:rsidRDefault="007835D5" w:rsidP="00EE5D89">
      <w:pPr>
        <w:spacing w:after="0" w:line="240" w:lineRule="auto"/>
        <w:rPr>
          <w:sz w:val="18"/>
          <w:szCs w:val="18"/>
        </w:rPr>
      </w:pPr>
      <w:hyperlink r:id="rId19" w:history="1">
        <w:r w:rsidR="00EE5D89" w:rsidRPr="00EE5D89">
          <w:rPr>
            <w:rStyle w:val="Hypertextovodkaz"/>
            <w:sz w:val="18"/>
            <w:szCs w:val="18"/>
          </w:rPr>
          <w:t>http://w3.dwm.ks.edu.tw/bio/activelearner</w:t>
        </w:r>
      </w:hyperlink>
    </w:p>
    <w:p w:rsidR="00EE5D89" w:rsidRPr="00EE5D89" w:rsidRDefault="007835D5" w:rsidP="00EE5D89">
      <w:pPr>
        <w:spacing w:after="0" w:line="240" w:lineRule="auto"/>
        <w:rPr>
          <w:sz w:val="18"/>
          <w:szCs w:val="18"/>
        </w:rPr>
      </w:pPr>
      <w:hyperlink r:id="rId20" w:history="1">
        <w:r w:rsidR="00EE5D89" w:rsidRPr="00EE5D89">
          <w:rPr>
            <w:rStyle w:val="Hypertextovodkaz"/>
            <w:sz w:val="18"/>
            <w:szCs w:val="18"/>
          </w:rPr>
          <w:t>http://en.wikipedia.org</w:t>
        </w:r>
      </w:hyperlink>
    </w:p>
    <w:p w:rsidR="00EE5D89" w:rsidRPr="00EE5D89" w:rsidRDefault="007835D5" w:rsidP="00EE5D89">
      <w:pPr>
        <w:spacing w:after="0" w:line="240" w:lineRule="auto"/>
        <w:rPr>
          <w:bCs/>
          <w:sz w:val="18"/>
          <w:szCs w:val="18"/>
        </w:rPr>
      </w:pPr>
      <w:hyperlink r:id="rId21" w:history="1">
        <w:r w:rsidR="00EE5D89" w:rsidRPr="00EE5D89">
          <w:rPr>
            <w:rStyle w:val="Hypertextovodkaz"/>
            <w:bCs/>
            <w:sz w:val="18"/>
            <w:szCs w:val="18"/>
          </w:rPr>
          <w:t>http://phschool.com/science/biology_place/biocoach/photosynth/intro.html</w:t>
        </w:r>
      </w:hyperlink>
    </w:p>
    <w:p w:rsidR="00175907" w:rsidRDefault="007835D5" w:rsidP="00EE5D89">
      <w:pPr>
        <w:pStyle w:val="Styl3"/>
        <w:numPr>
          <w:ilvl w:val="0"/>
          <w:numId w:val="0"/>
        </w:numPr>
      </w:pPr>
      <w:hyperlink r:id="rId22" w:history="1">
        <w:r w:rsidR="00EE5D89" w:rsidRPr="00EE5D89">
          <w:rPr>
            <w:rStyle w:val="Hypertextovodkaz"/>
            <w:b w:val="0"/>
            <w:bCs w:val="0"/>
            <w:sz w:val="18"/>
            <w:szCs w:val="18"/>
          </w:rPr>
          <w:t>http://dictionary.reference.com</w:t>
        </w:r>
      </w:hyperlink>
    </w:p>
    <w:sectPr w:rsidR="00175907">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5B6" w:rsidRDefault="008C65B6" w:rsidP="008C65B6">
      <w:pPr>
        <w:spacing w:after="0" w:line="240" w:lineRule="auto"/>
      </w:pPr>
      <w:r>
        <w:separator/>
      </w:r>
    </w:p>
  </w:endnote>
  <w:endnote w:type="continuationSeparator" w:id="0">
    <w:p w:rsidR="008C65B6" w:rsidRDefault="008C65B6" w:rsidP="008C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mpton-Light">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B6" w:rsidRDefault="008C65B6">
    <w:pPr>
      <w:pStyle w:val="Zpat"/>
    </w:pPr>
    <w:r>
      <w:tab/>
      <w:t>Agnieszka Suchomelová-Po</w:t>
    </w:r>
    <w:r>
      <w:rPr>
        <w:rFonts w:cstheme="minorHAnsi"/>
      </w:rPr>
      <w:t>ł</w:t>
    </w:r>
    <w:r>
      <w:t>omska, Hana Němcová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5B6" w:rsidRDefault="008C65B6" w:rsidP="008C65B6">
      <w:pPr>
        <w:spacing w:after="0" w:line="240" w:lineRule="auto"/>
      </w:pPr>
      <w:r>
        <w:separator/>
      </w:r>
    </w:p>
  </w:footnote>
  <w:footnote w:type="continuationSeparator" w:id="0">
    <w:p w:rsidR="008C65B6" w:rsidRDefault="008C65B6" w:rsidP="008C6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404316"/>
      <w:docPartObj>
        <w:docPartGallery w:val="Page Numbers (Top of Page)"/>
        <w:docPartUnique/>
      </w:docPartObj>
    </w:sdtPr>
    <w:sdtEndPr/>
    <w:sdtContent>
      <w:p w:rsidR="008C65B6" w:rsidRDefault="003F698C">
        <w:pPr>
          <w:pStyle w:val="Zhlav"/>
          <w:jc w:val="center"/>
        </w:pPr>
        <w:r>
          <w:t>PLANTS, DESCRIBING A PROCESS</w:t>
        </w:r>
        <w:r w:rsidR="00FE6953">
          <w:t>, key</w:t>
        </w:r>
        <w:r w:rsidR="008C65B6">
          <w:tab/>
        </w:r>
        <w:r w:rsidR="008C65B6">
          <w:tab/>
        </w:r>
        <w:r w:rsidR="008C65B6">
          <w:fldChar w:fldCharType="begin"/>
        </w:r>
        <w:r w:rsidR="008C65B6">
          <w:instrText>PAGE   \* MERGEFORMAT</w:instrText>
        </w:r>
        <w:r w:rsidR="008C65B6">
          <w:fldChar w:fldCharType="separate"/>
        </w:r>
        <w:r w:rsidR="007835D5">
          <w:rPr>
            <w:noProof/>
          </w:rPr>
          <w:t>6</w:t>
        </w:r>
        <w:r w:rsidR="008C65B6">
          <w:fldChar w:fldCharType="end"/>
        </w:r>
      </w:p>
    </w:sdtContent>
  </w:sdt>
  <w:p w:rsidR="008C65B6" w:rsidRDefault="008C65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A65"/>
    <w:multiLevelType w:val="hybridMultilevel"/>
    <w:tmpl w:val="AB50B5A2"/>
    <w:lvl w:ilvl="0" w:tplc="04050017">
      <w:start w:val="2"/>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1690A"/>
    <w:multiLevelType w:val="hybridMultilevel"/>
    <w:tmpl w:val="BF745EE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C362E7"/>
    <w:multiLevelType w:val="hybridMultilevel"/>
    <w:tmpl w:val="88A6D516"/>
    <w:lvl w:ilvl="0" w:tplc="6328607C">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51903"/>
    <w:multiLevelType w:val="hybridMultilevel"/>
    <w:tmpl w:val="C278EE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E17CD"/>
    <w:multiLevelType w:val="hybridMultilevel"/>
    <w:tmpl w:val="41AEFD08"/>
    <w:lvl w:ilvl="0" w:tplc="0B86842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997E95"/>
    <w:multiLevelType w:val="hybridMultilevel"/>
    <w:tmpl w:val="D9DE97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78664A"/>
    <w:multiLevelType w:val="hybridMultilevel"/>
    <w:tmpl w:val="BE6494F2"/>
    <w:lvl w:ilvl="0" w:tplc="AFBC641A">
      <w:start w:val="9"/>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11098D"/>
    <w:multiLevelType w:val="hybridMultilevel"/>
    <w:tmpl w:val="88A6D516"/>
    <w:lvl w:ilvl="0" w:tplc="6328607C">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E669C9"/>
    <w:multiLevelType w:val="hybridMultilevel"/>
    <w:tmpl w:val="21ECBA32"/>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9" w15:restartNumberingAfterBreak="0">
    <w:nsid w:val="50E22B1C"/>
    <w:multiLevelType w:val="hybridMultilevel"/>
    <w:tmpl w:val="29AAC02C"/>
    <w:lvl w:ilvl="0" w:tplc="06DCA70A">
      <w:start w:val="1"/>
      <w:numFmt w:val="decimal"/>
      <w:pStyle w:val="Styl3"/>
      <w:lvlText w:val="%1."/>
      <w:lvlJc w:val="left"/>
      <w:pPr>
        <w:tabs>
          <w:tab w:val="num" w:pos="644"/>
        </w:tabs>
        <w:ind w:left="644" w:hanging="360"/>
      </w:pPr>
      <w:rPr>
        <w:rFonts w:hint="default"/>
        <w:b/>
        <w:i w:val="0"/>
        <w:sz w:val="24"/>
        <w:szCs w:val="24"/>
      </w:rPr>
    </w:lvl>
    <w:lvl w:ilvl="1" w:tplc="5BA65276">
      <w:start w:val="1"/>
      <w:numFmt w:val="lowerLetter"/>
      <w:lvlText w:val="%2."/>
      <w:lvlJc w:val="left"/>
      <w:pPr>
        <w:tabs>
          <w:tab w:val="num" w:pos="1800"/>
        </w:tabs>
        <w:ind w:left="1800" w:hanging="360"/>
      </w:pPr>
      <w:rPr>
        <w:sz w:val="24"/>
        <w:szCs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5C7E11EF"/>
    <w:multiLevelType w:val="hybridMultilevel"/>
    <w:tmpl w:val="EC28716C"/>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83448"/>
    <w:multiLevelType w:val="hybridMultilevel"/>
    <w:tmpl w:val="00BC69FA"/>
    <w:lvl w:ilvl="0" w:tplc="85463F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B5740BE"/>
    <w:multiLevelType w:val="hybridMultilevel"/>
    <w:tmpl w:val="5E16F7E8"/>
    <w:lvl w:ilvl="0" w:tplc="61C2CF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E6C53F3"/>
    <w:multiLevelType w:val="hybridMultilevel"/>
    <w:tmpl w:val="006C9E36"/>
    <w:lvl w:ilvl="0" w:tplc="2834A57E">
      <w:start w:val="1"/>
      <w:numFmt w:val="decimal"/>
      <w:lvlText w:val="%1."/>
      <w:lvlJc w:val="left"/>
      <w:pPr>
        <w:ind w:left="72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8"/>
  </w:num>
  <w:num w:numId="5">
    <w:abstractNumId w:val="4"/>
  </w:num>
  <w:num w:numId="6">
    <w:abstractNumId w:val="2"/>
  </w:num>
  <w:num w:numId="7">
    <w:abstractNumId w:val="7"/>
  </w:num>
  <w:num w:numId="8">
    <w:abstractNumId w:val="10"/>
  </w:num>
  <w:num w:numId="9">
    <w:abstractNumId w:val="11"/>
  </w:num>
  <w:num w:numId="10">
    <w:abstractNumId w:val="3"/>
  </w:num>
  <w:num w:numId="11">
    <w:abstractNumId w:val="1"/>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B6"/>
    <w:rsid w:val="0001761F"/>
    <w:rsid w:val="00046E72"/>
    <w:rsid w:val="00162BFB"/>
    <w:rsid w:val="001713D5"/>
    <w:rsid w:val="00175907"/>
    <w:rsid w:val="0018633A"/>
    <w:rsid w:val="001A7179"/>
    <w:rsid w:val="001B78A2"/>
    <w:rsid w:val="00221E48"/>
    <w:rsid w:val="00227DBD"/>
    <w:rsid w:val="00240F45"/>
    <w:rsid w:val="00253C90"/>
    <w:rsid w:val="002906C1"/>
    <w:rsid w:val="00331942"/>
    <w:rsid w:val="00362D6A"/>
    <w:rsid w:val="0036635A"/>
    <w:rsid w:val="00384440"/>
    <w:rsid w:val="003928D0"/>
    <w:rsid w:val="003F698C"/>
    <w:rsid w:val="0040190A"/>
    <w:rsid w:val="00430954"/>
    <w:rsid w:val="004C7D81"/>
    <w:rsid w:val="00597709"/>
    <w:rsid w:val="00613D52"/>
    <w:rsid w:val="00621490"/>
    <w:rsid w:val="00650E91"/>
    <w:rsid w:val="00657A29"/>
    <w:rsid w:val="00690646"/>
    <w:rsid w:val="006B0E1B"/>
    <w:rsid w:val="006B4E5E"/>
    <w:rsid w:val="0074495B"/>
    <w:rsid w:val="007835D5"/>
    <w:rsid w:val="007B0E00"/>
    <w:rsid w:val="008B4C8A"/>
    <w:rsid w:val="008C65B6"/>
    <w:rsid w:val="008D36A8"/>
    <w:rsid w:val="00905423"/>
    <w:rsid w:val="0091434F"/>
    <w:rsid w:val="00933D54"/>
    <w:rsid w:val="009B74E7"/>
    <w:rsid w:val="00A201B4"/>
    <w:rsid w:val="00A24F1C"/>
    <w:rsid w:val="00A472CC"/>
    <w:rsid w:val="00A86F00"/>
    <w:rsid w:val="00A90636"/>
    <w:rsid w:val="00AB45AD"/>
    <w:rsid w:val="00AE4381"/>
    <w:rsid w:val="00AE7E37"/>
    <w:rsid w:val="00B04CE3"/>
    <w:rsid w:val="00B25420"/>
    <w:rsid w:val="00BB149A"/>
    <w:rsid w:val="00C4453D"/>
    <w:rsid w:val="00C53E84"/>
    <w:rsid w:val="00C61515"/>
    <w:rsid w:val="00CE6F59"/>
    <w:rsid w:val="00D21652"/>
    <w:rsid w:val="00D660DF"/>
    <w:rsid w:val="00DA4690"/>
    <w:rsid w:val="00DB07C7"/>
    <w:rsid w:val="00DC0CBC"/>
    <w:rsid w:val="00DE56C6"/>
    <w:rsid w:val="00E473E8"/>
    <w:rsid w:val="00EE5D89"/>
    <w:rsid w:val="00F712B6"/>
    <w:rsid w:val="00F8552A"/>
    <w:rsid w:val="00FB00B0"/>
    <w:rsid w:val="00FE3EED"/>
    <w:rsid w:val="00FE6761"/>
    <w:rsid w:val="00FE695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DEE2B6"/>
  <w15:docId w15:val="{17797C30-43C3-4F38-A63E-27996B21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65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65B6"/>
  </w:style>
  <w:style w:type="paragraph" w:styleId="Zpat">
    <w:name w:val="footer"/>
    <w:basedOn w:val="Normln"/>
    <w:link w:val="ZpatChar"/>
    <w:uiPriority w:val="99"/>
    <w:unhideWhenUsed/>
    <w:rsid w:val="008C65B6"/>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5B6"/>
  </w:style>
  <w:style w:type="paragraph" w:styleId="Odstavecseseznamem">
    <w:name w:val="List Paragraph"/>
    <w:basedOn w:val="Normln"/>
    <w:uiPriority w:val="34"/>
    <w:qFormat/>
    <w:rsid w:val="008C65B6"/>
    <w:pPr>
      <w:ind w:left="720"/>
      <w:contextualSpacing/>
    </w:pPr>
  </w:style>
  <w:style w:type="paragraph" w:customStyle="1" w:styleId="Styl3">
    <w:name w:val="Styl3"/>
    <w:basedOn w:val="Normln"/>
    <w:rsid w:val="008C65B6"/>
    <w:pPr>
      <w:numPr>
        <w:numId w:val="3"/>
      </w:numPr>
      <w:spacing w:after="0" w:line="240" w:lineRule="auto"/>
    </w:pPr>
    <w:rPr>
      <w:rFonts w:ascii="Times New Roman" w:eastAsia="Times New Roman" w:hAnsi="Times New Roman" w:cs="Times New Roman"/>
      <w:b/>
      <w:bCs/>
      <w:iCs/>
      <w:sz w:val="28"/>
      <w:szCs w:val="28"/>
      <w:lang w:val="en-GB" w:eastAsia="cs-CZ"/>
    </w:rPr>
  </w:style>
  <w:style w:type="character" w:styleId="Hypertextovodkaz">
    <w:name w:val="Hyperlink"/>
    <w:basedOn w:val="Standardnpsmoodstavce"/>
    <w:uiPriority w:val="99"/>
    <w:unhideWhenUsed/>
    <w:rsid w:val="009B74E7"/>
    <w:rPr>
      <w:color w:val="0563C1" w:themeColor="hyperlink"/>
      <w:u w:val="single"/>
    </w:rPr>
  </w:style>
  <w:style w:type="character" w:customStyle="1" w:styleId="talk-transcriptfragment">
    <w:name w:val="talk-transcript__fragment"/>
    <w:basedOn w:val="Standardnpsmoodstavce"/>
    <w:rsid w:val="001713D5"/>
  </w:style>
  <w:style w:type="character" w:styleId="Sledovanodkaz">
    <w:name w:val="FollowedHyperlink"/>
    <w:basedOn w:val="Standardnpsmoodstavce"/>
    <w:uiPriority w:val="99"/>
    <w:semiHidden/>
    <w:unhideWhenUsed/>
    <w:rsid w:val="001713D5"/>
    <w:rPr>
      <w:color w:val="954F72" w:themeColor="followedHyperlink"/>
      <w:u w:val="single"/>
    </w:rPr>
  </w:style>
  <w:style w:type="character" w:customStyle="1" w:styleId="talk-transcriptparatext">
    <w:name w:val="talk-transcript__para__text"/>
    <w:basedOn w:val="Standardnpsmoodstavce"/>
    <w:rsid w:val="001713D5"/>
  </w:style>
  <w:style w:type="paragraph" w:styleId="Normlnweb">
    <w:name w:val="Normal (Web)"/>
    <w:basedOn w:val="Normln"/>
    <w:uiPriority w:val="99"/>
    <w:semiHidden/>
    <w:unhideWhenUsed/>
    <w:rsid w:val="00A24F1C"/>
    <w:pPr>
      <w:spacing w:after="100" w:afterAutospacing="1" w:line="240" w:lineRule="auto"/>
    </w:pPr>
    <w:rPr>
      <w:rFonts w:ascii="Times New Roman" w:eastAsia="Times New Roman" w:hAnsi="Times New Roman" w:cs="Times New Roman"/>
      <w:sz w:val="24"/>
      <w:szCs w:val="24"/>
      <w:lang w:eastAsia="cs-CZ"/>
    </w:rPr>
  </w:style>
  <w:style w:type="character" w:customStyle="1" w:styleId="hubs-glossary-item2">
    <w:name w:val="hubs-glossary-item2"/>
    <w:basedOn w:val="Standardnpsmoodstavce"/>
    <w:rsid w:val="00A24F1C"/>
  </w:style>
  <w:style w:type="paragraph" w:styleId="Textbubliny">
    <w:name w:val="Balloon Text"/>
    <w:basedOn w:val="Normln"/>
    <w:link w:val="TextbublinyChar"/>
    <w:uiPriority w:val="99"/>
    <w:semiHidden/>
    <w:unhideWhenUsed/>
    <w:rsid w:val="001B78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78A2"/>
    <w:rPr>
      <w:rFonts w:ascii="Tahoma" w:hAnsi="Tahoma" w:cs="Tahoma"/>
      <w:sz w:val="16"/>
      <w:szCs w:val="16"/>
    </w:rPr>
  </w:style>
  <w:style w:type="table" w:styleId="Mkatabulky">
    <w:name w:val="Table Grid"/>
    <w:basedOn w:val="Normlntabulka"/>
    <w:uiPriority w:val="39"/>
    <w:rsid w:val="00FE6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lick-link">
    <w:name w:val="oneclick-link"/>
    <w:basedOn w:val="Standardnpsmoodstavce"/>
    <w:rsid w:val="00046E72"/>
  </w:style>
  <w:style w:type="character" w:customStyle="1" w:styleId="st">
    <w:name w:val="st"/>
    <w:basedOn w:val="Standardnpsmoodstavce"/>
    <w:rsid w:val="00A9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21240">
      <w:bodyDiv w:val="1"/>
      <w:marLeft w:val="0"/>
      <w:marRight w:val="0"/>
      <w:marTop w:val="0"/>
      <w:marBottom w:val="0"/>
      <w:divBdr>
        <w:top w:val="none" w:sz="0" w:space="0" w:color="auto"/>
        <w:left w:val="none" w:sz="0" w:space="0" w:color="auto"/>
        <w:bottom w:val="none" w:sz="0" w:space="0" w:color="auto"/>
        <w:right w:val="none" w:sz="0" w:space="0" w:color="auto"/>
      </w:divBdr>
      <w:divsChild>
        <w:div w:id="276328136">
          <w:marLeft w:val="0"/>
          <w:marRight w:val="0"/>
          <w:marTop w:val="0"/>
          <w:marBottom w:val="0"/>
          <w:divBdr>
            <w:top w:val="none" w:sz="0" w:space="0" w:color="auto"/>
            <w:left w:val="none" w:sz="0" w:space="0" w:color="auto"/>
            <w:bottom w:val="none" w:sz="0" w:space="0" w:color="auto"/>
            <w:right w:val="none" w:sz="0" w:space="0" w:color="auto"/>
          </w:divBdr>
          <w:divsChild>
            <w:div w:id="10968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8300">
      <w:bodyDiv w:val="1"/>
      <w:marLeft w:val="0"/>
      <w:marRight w:val="0"/>
      <w:marTop w:val="0"/>
      <w:marBottom w:val="0"/>
      <w:divBdr>
        <w:top w:val="none" w:sz="0" w:space="0" w:color="auto"/>
        <w:left w:val="none" w:sz="0" w:space="0" w:color="auto"/>
        <w:bottom w:val="none" w:sz="0" w:space="0" w:color="auto"/>
        <w:right w:val="none" w:sz="0" w:space="0" w:color="auto"/>
      </w:divBdr>
      <w:divsChild>
        <w:div w:id="154760351">
          <w:marLeft w:val="0"/>
          <w:marRight w:val="0"/>
          <w:marTop w:val="0"/>
          <w:marBottom w:val="0"/>
          <w:divBdr>
            <w:top w:val="none" w:sz="0" w:space="0" w:color="auto"/>
            <w:left w:val="none" w:sz="0" w:space="0" w:color="auto"/>
            <w:bottom w:val="none" w:sz="0" w:space="0" w:color="auto"/>
            <w:right w:val="none" w:sz="0" w:space="0" w:color="auto"/>
          </w:divBdr>
          <w:divsChild>
            <w:div w:id="171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pFaBpVoQD4E&amp;t=191s" TargetMode="External"/><Relationship Id="rId18" Type="http://schemas.openxmlformats.org/officeDocument/2006/relationships/hyperlink" Target="https://www.youtube.com/watch?v=ErF1ks5qL_Q&amp;t=8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hschool.com/science/biology_place/biocoach/photosynth/intro.html" TargetMode="External"/><Relationship Id="rId7" Type="http://schemas.openxmlformats.org/officeDocument/2006/relationships/hyperlink" Target="https://www.ted.com/talks/jonathan_drori_why_we_re_storing_billions_of_seeds?language=en" TargetMode="External"/><Relationship Id="rId12" Type="http://schemas.openxmlformats.org/officeDocument/2006/relationships/hyperlink" Target="https://www.sciencelearn.org.nz/resources/77-pollination-and-fertilisation" TargetMode="External"/><Relationship Id="rId17" Type="http://schemas.openxmlformats.org/officeDocument/2006/relationships/hyperlink" Target="http://sciencing.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w.org/discover/videos/beyond-gardens-millennium-seed-bank-partnership" TargetMode="External"/><Relationship Id="rId20" Type="http://schemas.openxmlformats.org/officeDocument/2006/relationships/hyperlink" Target="http://en.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edia-1.web.britannica.com/eb-media/41/62941-004-E3F5377B.jp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heseedsite.co.uk/flowershapes.html"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3.dwm.ks.edu.tw/bio/activelearner" TargetMode="External"/><Relationship Id="rId4" Type="http://schemas.openxmlformats.org/officeDocument/2006/relationships/webSettings" Target="webSettings.xml"/><Relationship Id="rId9" Type="http://schemas.openxmlformats.org/officeDocument/2006/relationships/hyperlink" Target="https://www.youtube.com/watch?v=ErF1ks5qL_Q&amp;t=8s" TargetMode="External"/><Relationship Id="rId14" Type="http://schemas.openxmlformats.org/officeDocument/2006/relationships/hyperlink" Target="http://theseedsite.co.uk/leafshapes.html" TargetMode="External"/><Relationship Id="rId22" Type="http://schemas.openxmlformats.org/officeDocument/2006/relationships/hyperlink" Target="http://dictionary.reference.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6</Pages>
  <Words>1895</Words>
  <Characters>11187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Agnieszka Suchomelová-Polomska</cp:lastModifiedBy>
  <cp:revision>12</cp:revision>
  <cp:lastPrinted>2017-11-15T15:35:00Z</cp:lastPrinted>
  <dcterms:created xsi:type="dcterms:W3CDTF">2017-07-05T18:17:00Z</dcterms:created>
  <dcterms:modified xsi:type="dcterms:W3CDTF">2017-11-22T19:57:00Z</dcterms:modified>
</cp:coreProperties>
</file>