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Georgia" w:cs="Georgia" w:eastAsia="Georgia" w:hAnsi="Georgia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Formulář pro reflexi „TV výuky“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Vaším úkolem je shodnout se s parťákem/parťačkou a vybrat si jednu „hodinu“ (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white"/>
          <w:rtl w:val="0"/>
        </w:rPr>
        <w:t xml:space="preserve">jeden díl pořadu)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Georgia" w:cs="Georgia" w:eastAsia="Georgia" w:hAnsi="Georgia"/>
            <w:color w:val="0000ff"/>
            <w:sz w:val="24"/>
            <w:szCs w:val="24"/>
            <w:highlight w:val="white"/>
            <w:u w:val="single"/>
            <w:rtl w:val="0"/>
          </w:rPr>
          <w:t xml:space="preserve">Škola doma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a ten didakticky zhodnotit. Nejprve se prosím na stejný (!) díl podívejte každý/a sám/sama a vyplňte si pro sebe formulář uvedený níže. Držte se prosím těchto zásad:</w:t>
      </w:r>
    </w:p>
    <w:p w:rsidR="00000000" w:rsidDel="00000000" w:rsidP="00000000" w:rsidRDefault="00000000" w:rsidRPr="00000000" w14:paraId="00000004">
      <w:pPr>
        <w:jc w:val="both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Buď co nejvíc to jde konkrétní.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46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Neboj se být kritický/á. Když už kritizuješ, pokus se navrhnout, co by mohlo být jinak a ideálně i proč.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Hodnoť práci, ne osobu vyučujícího.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Piš za sebe – o svých pocitech a názorech.</w:t>
      </w:r>
    </w:p>
    <w:p w:rsidR="00000000" w:rsidDel="00000000" w:rsidP="00000000" w:rsidRDefault="00000000" w:rsidRPr="00000000" w14:paraId="00000009">
      <w:pPr>
        <w:jc w:val="both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Následně se dohodněte s parťákem nebo parťačkou na společném „skypu“. Jakou formu či aplikaci distanční komunikace zvolíte je na vás, měli byste se při tom minimálně slyšet a ideálně i vidět – V rámci univerzitního účtu máte zdarma k dispozici aplikaci Microsoft Teams. Klidně můžete ale také využít jiné platformy jako např. Skype, Messenger, Zoom nebo Jitsi Meet. Společně si poté projděte jednotlivé oblasti formuláře a nasdílejte si, na co se jste přišli. Pokud tě partnerovo/partnerčino pozorování nebo vaše společná diskuze v něčem zaujme, inspiruje, dopiš si nové myšlenky (ideálně třeba novou barvou) do příslušného okénka tabulky. Vyplněnou tabulku nahrajte prosím každý svoji do příslušné odevzdávárny v ISu.</w:t>
      </w:r>
    </w:p>
    <w:p w:rsidR="00000000" w:rsidDel="00000000" w:rsidP="00000000" w:rsidRDefault="00000000" w:rsidRPr="00000000" w14:paraId="0000000B">
      <w:pPr>
        <w:jc w:val="both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Georgia" w:cs="Georgia" w:eastAsia="Georgia" w:hAnsi="Georgia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white"/>
          <w:rtl w:val="0"/>
        </w:rPr>
        <w:t xml:space="preserve">Prosím přijměte formát „TV výuky“ jako takový, nejedná se o klasickou školní výuku, má logicky řadu specifik. Na druhou stranu má řadu prvků společných se školní výukou. Odmyslete si prosím také části pořadu směřující k dotazům diváků, tato část nemá být předmětem vašeho zkoumání. Samotnému formátu a jeho specifikům je věnována jedna oblast hodnocení, nevěnujte jí prosím víc času než oblastem ostatním.</w:t>
      </w:r>
    </w:p>
    <w:p w:rsidR="00000000" w:rsidDel="00000000" w:rsidP="00000000" w:rsidRDefault="00000000" w:rsidRPr="00000000" w14:paraId="0000000D">
      <w:pPr>
        <w:jc w:val="both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Díl pořadu Škola doma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předmět + datum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2"/>
        <w:gridCol w:w="6388"/>
        <w:tblGridChange w:id="0">
          <w:tblGrid>
            <w:gridCol w:w="4142"/>
            <w:gridCol w:w="6388"/>
          </w:tblGrid>
        </w:tblGridChange>
      </w:tblGrid>
      <w:tr>
        <w:trPr>
          <w:trHeight w:val="14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Oblast hodnocení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Komentář či slovní hodnocení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7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Jaké bylo téma „hodiny“? Jak do něj vyučující uvedl(a) žáky? </w:t>
            </w:r>
          </w:p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Působil(a) na tebe vyučující jako odborník na téma, o kterém hovořil(a)?</w:t>
            </w:r>
          </w:p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Cíl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Jaký byl podle tebe cíl „hodiny“?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0"/>
                <w:szCs w:val="20"/>
                <w:rtl w:val="0"/>
              </w:rPr>
              <w:t xml:space="preserve">(Cílem myslíme, jaké znalosti či dovednosti mají mít studenti po skončení hodiny. Cíl je zpravidla formulovaný z pohledu žáka např. Žáci správně používají minulý čas průběhový při rozhovorech.)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Byl cíl hodiny dostatečně jasný a konkrétní?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Byl podle tebe naplněn?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firstLine="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Rekvizity/Pomůcky</w:t>
            </w:r>
          </w:p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Jaké rekvizity použil(a) vyučující ve výuce? Jaký to mělo efekt na žáky? </w:t>
            </w:r>
          </w:p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Napadají tě další rekvizity, kterými mohl(a) vyučující svůj výklad podpořit?</w:t>
            </w:r>
          </w:p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Jazyk a vysvětlování</w:t>
            </w:r>
          </w:p>
          <w:p w:rsidR="00000000" w:rsidDel="00000000" w:rsidP="00000000" w:rsidRDefault="00000000" w:rsidRPr="00000000" w14:paraId="00000039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Odpovídal jazyk a zvolená slova vyučující(ho) cílové skupině a kontextu „hodiny“? </w:t>
            </w:r>
          </w:p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Bylo podle tebe rozumět všemu, co bylo řečeno?</w:t>
            </w:r>
          </w:p>
          <w:p w:rsidR="00000000" w:rsidDel="00000000" w:rsidP="00000000" w:rsidRDefault="00000000" w:rsidRPr="00000000" w14:paraId="0000003C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Pohyb, gesta a grimasy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Obsahoval projev vyučující(ho) nějaká rušivá gesta, pohyby či grimasy?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Dokreslovala gestikulace látku, kterou vyučující vysvětloval(a)?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Originalita</w:t>
            </w:r>
          </w:p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Překvapila nebo zaujala tě tato „hodina“ něčím neobvyklým (aktivita, reakce studentů)? </w:t>
            </w:r>
          </w:p>
          <w:p w:rsidR="00000000" w:rsidDel="00000000" w:rsidP="00000000" w:rsidRDefault="00000000" w:rsidRPr="00000000" w14:paraId="00000047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Bavila podle tebe hodina žáky?</w:t>
            </w:r>
          </w:p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Interakce a 0tázky</w:t>
            </w:r>
          </w:p>
          <w:p w:rsidR="00000000" w:rsidDel="00000000" w:rsidP="00000000" w:rsidRDefault="00000000" w:rsidRPr="00000000" w14:paraId="0000004D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Jak vyučující interagoval(a) s žáky? </w:t>
            </w:r>
          </w:p>
          <w:p w:rsidR="00000000" w:rsidDel="00000000" w:rsidP="00000000" w:rsidRDefault="00000000" w:rsidRPr="00000000" w14:paraId="0000004E">
            <w:pPr>
              <w:rPr>
                <w:rFonts w:ascii="Georgia" w:cs="Georgia" w:eastAsia="Georgia" w:hAnsi="Georgia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Byla podle tebe interakce se studenty podnětná?</w:t>
            </w:r>
          </w:p>
          <w:p w:rsidR="00000000" w:rsidDel="00000000" w:rsidP="00000000" w:rsidRDefault="00000000" w:rsidRPr="00000000" w14:paraId="00000050">
            <w:pPr>
              <w:rPr>
                <w:rFonts w:ascii="Georgia" w:cs="Georgia" w:eastAsia="Georgia" w:hAnsi="Georgia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Interagovali žáci spolu navzájem? Kolik času v hodině mluvil(a) vyučující a kolik žáci? </w:t>
            </w:r>
          </w:p>
          <w:p w:rsidR="00000000" w:rsidDel="00000000" w:rsidP="00000000" w:rsidRDefault="00000000" w:rsidRPr="00000000" w14:paraId="00000052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Georgia" w:cs="Georgia" w:eastAsia="Georgia" w:hAnsi="Georgia"/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Práce s časem</w:t>
            </w:r>
          </w:p>
          <w:p w:rsidR="00000000" w:rsidDel="00000000" w:rsidP="00000000" w:rsidRDefault="00000000" w:rsidRPr="00000000" w14:paraId="00000055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Jak si vyučující rozvrhl(a) jednotlivé aktivity v hodině?</w:t>
            </w:r>
          </w:p>
          <w:p w:rsidR="00000000" w:rsidDel="00000000" w:rsidP="00000000" w:rsidRDefault="00000000" w:rsidRPr="00000000" w14:paraId="00000056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Kterým aktivitám věnoval(a) nejvíce a nejméně času? </w:t>
            </w:r>
          </w:p>
          <w:p w:rsidR="00000000" w:rsidDel="00000000" w:rsidP="00000000" w:rsidRDefault="00000000" w:rsidRPr="00000000" w14:paraId="00000058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Zadávání úloh</w:t>
            </w:r>
          </w:p>
          <w:p w:rsidR="00000000" w:rsidDel="00000000" w:rsidP="00000000" w:rsidRDefault="00000000" w:rsidRPr="00000000" w14:paraId="0000005B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Formuloval(a) vyučující vždy jasně, co po studentech chce?</w:t>
            </w:r>
          </w:p>
          <w:p w:rsidR="00000000" w:rsidDel="00000000" w:rsidP="00000000" w:rsidRDefault="00000000" w:rsidRPr="00000000" w14:paraId="0000005C">
            <w:pPr>
              <w:rPr>
                <w:rFonts w:ascii="Georgia" w:cs="Georgia" w:eastAsia="Georgia" w:hAnsi="Georg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Věděli žáci a žačky vždy, co mají dělat?</w:t>
            </w:r>
          </w:p>
          <w:p w:rsidR="00000000" w:rsidDel="00000000" w:rsidP="00000000" w:rsidRDefault="00000000" w:rsidRPr="00000000" w14:paraId="0000005E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Celkový dojem</w:t>
            </w:r>
          </w:p>
          <w:p w:rsidR="00000000" w:rsidDel="00000000" w:rsidP="00000000" w:rsidRDefault="00000000" w:rsidRPr="00000000" w14:paraId="00000062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Jaký celkový dojem v tobě televizní „hodina“ zanechala?</w:t>
            </w:r>
          </w:p>
          <w:p w:rsidR="00000000" w:rsidDel="00000000" w:rsidP="00000000" w:rsidRDefault="00000000" w:rsidRPr="00000000" w14:paraId="00000063">
            <w:pPr>
              <w:rPr>
                <w:rFonts w:ascii="Georgia" w:cs="Georgia" w:eastAsia="Georgia" w:hAnsi="Georg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Na čem by podle tebe vyučující mohl(a) zapracovat?</w:t>
            </w:r>
          </w:p>
          <w:p w:rsidR="00000000" w:rsidDel="00000000" w:rsidP="00000000" w:rsidRDefault="00000000" w:rsidRPr="00000000" w14:paraId="00000065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Formát „TV výuky“</w:t>
            </w:r>
          </w:p>
          <w:p w:rsidR="00000000" w:rsidDel="00000000" w:rsidP="00000000" w:rsidRDefault="00000000" w:rsidRPr="00000000" w14:paraId="00000068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Jaká specifika má tato specifická distanční forma výuky?</w:t>
            </w:r>
          </w:p>
          <w:p w:rsidR="00000000" w:rsidDel="00000000" w:rsidP="00000000" w:rsidRDefault="00000000" w:rsidRPr="00000000" w14:paraId="00000069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V čem se nejvíc liší oproti klasické výuce?</w:t>
            </w:r>
          </w:p>
          <w:p w:rsidR="00000000" w:rsidDel="00000000" w:rsidP="00000000" w:rsidRDefault="00000000" w:rsidRPr="00000000" w14:paraId="0000006B">
            <w:pPr>
              <w:rPr>
                <w:rFonts w:ascii="Georgia" w:cs="Georgia" w:eastAsia="Georgia" w:hAnsi="Georg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Jaké prvky by se ale mohly objevit i v klasické výuce ve školní třídě?</w:t>
            </w:r>
          </w:p>
          <w:p w:rsidR="00000000" w:rsidDel="00000000" w:rsidP="00000000" w:rsidRDefault="00000000" w:rsidRPr="00000000" w14:paraId="0000006D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Cokoli dalšího</w:t>
            </w:r>
          </w:p>
          <w:p w:rsidR="00000000" w:rsidDel="00000000" w:rsidP="00000000" w:rsidRDefault="00000000" w:rsidRPr="00000000" w14:paraId="00000070">
            <w:pPr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Je ještě něco, co tě zaujalo a nevešlo se to do žádné z výše uvedených kategorií?</w:t>
            </w:r>
          </w:p>
          <w:p w:rsidR="00000000" w:rsidDel="00000000" w:rsidP="00000000" w:rsidRDefault="00000000" w:rsidRPr="00000000" w14:paraId="00000071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/>
      <w:pgMar w:bottom="720" w:top="720" w:left="720" w:right="720" w:header="0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rPr>
        <w:rFonts w:ascii="Georgia" w:cs="Georgia" w:eastAsia="Georgia" w:hAnsi="Georgia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>
        <w:rFonts w:ascii="Georgia" w:cs="Georgia" w:eastAsia="Georgia" w:hAnsi="Georgia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rPr>
        <w:rFonts w:ascii="Georgia" w:cs="Georgia" w:eastAsia="Georgia" w:hAnsi="Georgia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rPr>
        <w:rFonts w:ascii="Georgia" w:cs="Georgia" w:eastAsia="Georgia" w:hAnsi="Georgia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before="200"/>
      <w:outlineLvl w:val="0"/>
    </w:pPr>
    <w:rPr>
      <w:rFonts w:ascii="Trebuchet MS" w:cs="Trebuchet MS" w:eastAsia="Trebuchet MS" w:hAnsi="Trebuchet MS"/>
      <w:sz w:val="32"/>
      <w:szCs w:val="32"/>
    </w:rPr>
  </w:style>
  <w:style w:type="paragraph" w:styleId="Nadpis2">
    <w:name w:val="heading 2"/>
    <w:basedOn w:val="Normln"/>
    <w:next w:val="Normln"/>
    <w:pPr>
      <w:keepNext w:val="1"/>
      <w:keepLines w:val="1"/>
      <w:spacing w:before="200"/>
      <w:outlineLvl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Nadpis3">
    <w:name w:val="heading 3"/>
    <w:basedOn w:val="Normln"/>
    <w:next w:val="Normln"/>
    <w:pPr>
      <w:keepNext w:val="1"/>
      <w:keepLines w:val="1"/>
      <w:spacing w:before="160"/>
      <w:outlineLvl w:val="2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Nadpis5">
    <w:name w:val="heading 5"/>
    <w:basedOn w:val="Normln"/>
    <w:next w:val="Normln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</w:rPr>
  </w:style>
  <w:style w:type="paragraph" w:styleId="Nadpis6">
    <w:name w:val="heading 6"/>
    <w:basedOn w:val="Normln"/>
    <w:next w:val="Normln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Podnadpis">
    <w:name w:val="Subtitle"/>
    <w:basedOn w:val="Normln"/>
    <w:next w:val="Normln"/>
    <w:pPr>
      <w:keepNext w:val="1"/>
      <w:keepLines w:val="1"/>
      <w:spacing w:after="200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062758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037B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037BC1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037BC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eskatelevize.cz/porady/10000000405-skola-doma/dily/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IBX8NVLLPzxbXa80/uXeb53DRA==">AMUW2mUQixjDTW425ASqgfM33Ism6R77vL6NzUJWx9dEauCo+zJSYd47DsIyz9ZbzLCkpY/mWJ3H0qA9BuMKjp2j87nTTMsvWH1XNOvpvIB93l+HdYDWWCO7Ogjak7GkfC7BkcmF+cr+comvKHy1vXqgOpKWm46p2xrHDKEWiWLYIrjWqhajL/AvhwN+fBxgEeP3rgVzZIk+OVsafi91B5OnDF8sGdGrgnU5J0GUouigh7pk21dHNJKHiViUPTHAmTF6sIqLDYW69sk2nd+kZAzxTBkCJH3/jUwbNX+sUExCnQloYk1Z6e2CJHyXMQ5tpDVuG/N6Ult0OJmkyAXpYb2BB/E3YFmTKAVtoS7d+VXf4F/snji2mHkqI2+cLX+aw5MUdDoQhX32J+re1JBnwsYmhK2m5wC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2020-03-04T10:46:00Z</dcterms:created>
</cp:coreProperties>
</file>