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B0F" w:rsidRDefault="00534847">
      <w:r>
        <w:t>Termální režim půdy</w:t>
      </w:r>
    </w:p>
    <w:p w:rsidR="00534847" w:rsidRDefault="00534847" w:rsidP="00534847">
      <w:pPr>
        <w:pStyle w:val="Odstavecseseznamem"/>
        <w:numPr>
          <w:ilvl w:val="0"/>
          <w:numId w:val="2"/>
        </w:numPr>
      </w:pPr>
      <w:r>
        <w:t xml:space="preserve">Zdroje literatury: </w:t>
      </w:r>
    </w:p>
    <w:p w:rsidR="00534847" w:rsidRDefault="00534847" w:rsidP="00534847">
      <w:pPr>
        <w:pStyle w:val="Odstavecseseznamem"/>
        <w:numPr>
          <w:ilvl w:val="1"/>
          <w:numId w:val="2"/>
        </w:numPr>
      </w:pPr>
      <w:proofErr w:type="spellStart"/>
      <w:r>
        <w:t>Hillel</w:t>
      </w:r>
      <w:proofErr w:type="spellEnd"/>
      <w:r>
        <w:t xml:space="preserve">, D., 1998. </w:t>
      </w:r>
      <w:proofErr w:type="spellStart"/>
      <w:r>
        <w:t>Introduction</w:t>
      </w:r>
      <w:proofErr w:type="spellEnd"/>
      <w:r>
        <w:t xml:space="preserve"> to </w:t>
      </w:r>
      <w:proofErr w:type="spellStart"/>
      <w:r>
        <w:t>environmental</w:t>
      </w:r>
      <w:proofErr w:type="spellEnd"/>
      <w:r>
        <w:t xml:space="preserve"> </w:t>
      </w:r>
      <w:proofErr w:type="spellStart"/>
      <w:r>
        <w:t>soil</w:t>
      </w:r>
      <w:proofErr w:type="spellEnd"/>
      <w:r>
        <w:t xml:space="preserve"> </w:t>
      </w:r>
      <w:proofErr w:type="spellStart"/>
      <w:r>
        <w:t>physics</w:t>
      </w:r>
      <w:proofErr w:type="spellEnd"/>
      <w:r>
        <w:t xml:space="preserve">, </w:t>
      </w:r>
      <w:proofErr w:type="gramStart"/>
      <w:r>
        <w:t>s.215</w:t>
      </w:r>
      <w:proofErr w:type="gramEnd"/>
      <w:r>
        <w:t>-223.</w:t>
      </w:r>
    </w:p>
    <w:p w:rsidR="00534847" w:rsidRDefault="00534847" w:rsidP="00534847">
      <w:pPr>
        <w:pStyle w:val="Odstavecseseznamem"/>
        <w:numPr>
          <w:ilvl w:val="1"/>
          <w:numId w:val="2"/>
        </w:numPr>
      </w:pPr>
      <w:r>
        <w:t xml:space="preserve">Sauer, TJ., </w:t>
      </w:r>
      <w:proofErr w:type="spellStart"/>
      <w:r>
        <w:t>Horton</w:t>
      </w:r>
      <w:proofErr w:type="spellEnd"/>
      <w:r>
        <w:t xml:space="preserve">, R., 2005. </w:t>
      </w:r>
      <w:proofErr w:type="spellStart"/>
      <w:r>
        <w:t>Soil</w:t>
      </w:r>
      <w:proofErr w:type="spellEnd"/>
      <w:r>
        <w:t xml:space="preserve"> Heat Flux, s. 131- 154.</w:t>
      </w:r>
    </w:p>
    <w:p w:rsidR="00534847" w:rsidRDefault="00534847" w:rsidP="00534847"/>
    <w:p w:rsidR="00534847" w:rsidRDefault="00534847" w:rsidP="00534847">
      <w:r>
        <w:t xml:space="preserve">Samostudium – </w:t>
      </w:r>
      <w:proofErr w:type="spellStart"/>
      <w:r>
        <w:t>Hillel</w:t>
      </w:r>
      <w:proofErr w:type="spellEnd"/>
      <w:r>
        <w:t>, 1998 (celá kapitola)</w:t>
      </w:r>
    </w:p>
    <w:p w:rsidR="00534847" w:rsidRDefault="00534847" w:rsidP="00534847">
      <w:pPr>
        <w:pStyle w:val="Odstavecseseznamem"/>
        <w:numPr>
          <w:ilvl w:val="0"/>
          <w:numId w:val="2"/>
        </w:numPr>
      </w:pPr>
      <w:r>
        <w:t>Teplota půdy a její význam</w:t>
      </w:r>
    </w:p>
    <w:p w:rsidR="00534847" w:rsidRDefault="00534847" w:rsidP="00534847">
      <w:pPr>
        <w:pStyle w:val="Odstavecseseznamem"/>
        <w:numPr>
          <w:ilvl w:val="1"/>
          <w:numId w:val="2"/>
        </w:numPr>
      </w:pPr>
      <w:r>
        <w:t>Teplotní režim půdy, změny teploty a amplitudy s hloubkou</w:t>
      </w:r>
    </w:p>
    <w:p w:rsidR="00534847" w:rsidRDefault="00534847" w:rsidP="00534847">
      <w:pPr>
        <w:pStyle w:val="Odstavecseseznamem"/>
        <w:numPr>
          <w:ilvl w:val="0"/>
          <w:numId w:val="2"/>
        </w:numPr>
      </w:pPr>
      <w:r>
        <w:t>Přenos tepla v </w:t>
      </w:r>
      <w:proofErr w:type="gramStart"/>
      <w:r>
        <w:t>půdy</w:t>
      </w:r>
      <w:proofErr w:type="gramEnd"/>
    </w:p>
    <w:p w:rsidR="00534847" w:rsidRDefault="00534847" w:rsidP="00534847">
      <w:pPr>
        <w:pStyle w:val="Odstavecseseznamem"/>
        <w:numPr>
          <w:ilvl w:val="1"/>
          <w:numId w:val="2"/>
        </w:numPr>
      </w:pPr>
      <w:r>
        <w:t>Základní termální parametry půdy – kapacita, vodivost a difuzivita</w:t>
      </w:r>
    </w:p>
    <w:p w:rsidR="00534847" w:rsidRDefault="00534847" w:rsidP="00534847">
      <w:pPr>
        <w:pStyle w:val="Odstavecseseznamem"/>
        <w:numPr>
          <w:ilvl w:val="2"/>
          <w:numId w:val="2"/>
        </w:numPr>
      </w:pPr>
      <w:r>
        <w:t>Jejich základní definice, závislost na vlhkosti a materiálu</w:t>
      </w:r>
    </w:p>
    <w:p w:rsidR="00534847" w:rsidRDefault="00534847" w:rsidP="00534847">
      <w:r>
        <w:t xml:space="preserve">Samostudium – Sauer a </w:t>
      </w:r>
      <w:proofErr w:type="spellStart"/>
      <w:r>
        <w:t>Horton</w:t>
      </w:r>
      <w:proofErr w:type="spellEnd"/>
      <w:r>
        <w:t>, 2005 – s. 131 – 135</w:t>
      </w:r>
    </w:p>
    <w:p w:rsidR="00534847" w:rsidRDefault="00534847" w:rsidP="00534847">
      <w:pPr>
        <w:pStyle w:val="Odstavecseseznamem"/>
        <w:numPr>
          <w:ilvl w:val="0"/>
          <w:numId w:val="2"/>
        </w:numPr>
      </w:pPr>
      <w:r>
        <w:t xml:space="preserve">Energetická bilance půdy a její komponenty </w:t>
      </w:r>
    </w:p>
    <w:p w:rsidR="00534847" w:rsidRDefault="00534847" w:rsidP="00534847">
      <w:pPr>
        <w:pStyle w:val="Odstavecseseznamem"/>
        <w:numPr>
          <w:ilvl w:val="0"/>
          <w:numId w:val="2"/>
        </w:numPr>
      </w:pPr>
      <w:r>
        <w:t>Metody stanovení budou vysvětleny podrobněji v blokové výuce</w:t>
      </w:r>
      <w:bookmarkStart w:id="0" w:name="_GoBack"/>
      <w:bookmarkEnd w:id="0"/>
    </w:p>
    <w:sectPr w:rsidR="005348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720DA"/>
    <w:multiLevelType w:val="hybridMultilevel"/>
    <w:tmpl w:val="95E04B8A"/>
    <w:lvl w:ilvl="0" w:tplc="6D3E424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FA1440"/>
    <w:multiLevelType w:val="hybridMultilevel"/>
    <w:tmpl w:val="DF766CB2"/>
    <w:lvl w:ilvl="0" w:tplc="4FA27AE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847"/>
    <w:rsid w:val="00534847"/>
    <w:rsid w:val="00A7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BFF67"/>
  <w15:chartTrackingRefBased/>
  <w15:docId w15:val="{65C0BEB4-B1A0-4EAF-A0F9-3AAB045FB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348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87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</dc:creator>
  <cp:keywords/>
  <dc:description/>
  <cp:lastModifiedBy>Filip</cp:lastModifiedBy>
  <cp:revision>1</cp:revision>
  <dcterms:created xsi:type="dcterms:W3CDTF">2020-04-14T14:25:00Z</dcterms:created>
  <dcterms:modified xsi:type="dcterms:W3CDTF">2020-04-14T14:34:00Z</dcterms:modified>
</cp:coreProperties>
</file>