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54194" w14:textId="449F6973" w:rsidR="00D340D2" w:rsidRDefault="00D340D2" w:rsidP="009D11C4">
      <w:pPr>
        <w:pStyle w:val="Title"/>
        <w:jc w:val="center"/>
      </w:pPr>
      <w:r>
        <w:t>3. cvičení – 24/03/22</w:t>
      </w:r>
    </w:p>
    <w:p w14:paraId="329D2B55" w14:textId="123B8E38" w:rsidR="00D340D2" w:rsidRDefault="00D340D2" w:rsidP="009D11C4">
      <w:pPr>
        <w:jc w:val="right"/>
      </w:pPr>
      <w:r w:rsidRPr="009D11C4">
        <w:t>Ane</w:t>
      </w:r>
      <w:r w:rsidR="005A526E" w:rsidRPr="009D11C4">
        <w:t>ta Rafajová</w:t>
      </w:r>
    </w:p>
    <w:p w14:paraId="4A811376" w14:textId="2EF1F254" w:rsidR="004C113C" w:rsidRDefault="004C113C" w:rsidP="009D11C4">
      <w:pPr>
        <w:jc w:val="right"/>
      </w:pPr>
      <w:hyperlink r:id="rId5" w:history="1">
        <w:r w:rsidRPr="001409D0">
          <w:rPr>
            <w:rStyle w:val="Hyperlink"/>
          </w:rPr>
          <w:t>aneta.rafajova@recetox.muni.cz</w:t>
        </w:r>
      </w:hyperlink>
    </w:p>
    <w:p w14:paraId="500B899D" w14:textId="12EA5231" w:rsidR="004C113C" w:rsidRPr="009D11C4" w:rsidRDefault="004C113C" w:rsidP="009D11C4">
      <w:pPr>
        <w:jc w:val="right"/>
      </w:pPr>
      <w:r w:rsidRPr="009D11C4">
        <w:t>kancelář 117</w:t>
      </w:r>
    </w:p>
    <w:p w14:paraId="18D7041E" w14:textId="5A4CF636" w:rsidR="004D6141" w:rsidRDefault="00D340D2" w:rsidP="00A91EEC">
      <w:pPr>
        <w:pStyle w:val="ListParagraph"/>
        <w:numPr>
          <w:ilvl w:val="0"/>
          <w:numId w:val="1"/>
        </w:numPr>
        <w:spacing w:after="120"/>
        <w:ind w:hanging="357"/>
        <w:contextualSpacing w:val="0"/>
      </w:pPr>
      <w:r>
        <w:t>Založení projektu</w:t>
      </w:r>
    </w:p>
    <w:p w14:paraId="558E5872" w14:textId="1314B67F" w:rsidR="00D340D2" w:rsidRPr="009D11C4" w:rsidRDefault="00D340D2" w:rsidP="00A91EEC">
      <w:pPr>
        <w:pStyle w:val="ListParagraph"/>
        <w:numPr>
          <w:ilvl w:val="0"/>
          <w:numId w:val="1"/>
        </w:numPr>
        <w:spacing w:after="120"/>
        <w:ind w:hanging="357"/>
        <w:contextualSpacing w:val="0"/>
        <w:rPr>
          <w:lang w:val="en-GB"/>
        </w:rPr>
      </w:pPr>
      <w:r>
        <w:t>Nastavení zobrazení na české (pozn. toto je složitější problematika, v rámci tohoto cvičení se s tím nebudeme více zabývat</w:t>
      </w:r>
      <w:r w:rsidRPr="009D11C4">
        <w:rPr>
          <w:lang w:val="en-GB"/>
        </w:rPr>
        <w:t>): Projected Coordinate Systems → National Grids → Europe → S-JTSK Krovak EastNorth</w:t>
      </w:r>
    </w:p>
    <w:p w14:paraId="1CA9F3B1" w14:textId="7E2A0F07" w:rsidR="005A526E" w:rsidRDefault="005A526E" w:rsidP="00A91EEC">
      <w:pPr>
        <w:pStyle w:val="ListParagraph"/>
        <w:numPr>
          <w:ilvl w:val="0"/>
          <w:numId w:val="1"/>
        </w:numPr>
        <w:spacing w:after="120"/>
        <w:ind w:hanging="357"/>
        <w:contextualSpacing w:val="0"/>
      </w:pPr>
      <w:r>
        <w:t>Nahrání vrstev (složka 3_cviceni)</w:t>
      </w:r>
    </w:p>
    <w:p w14:paraId="2E8F757B" w14:textId="1D163757" w:rsidR="005A526E" w:rsidRDefault="005A526E" w:rsidP="00A91EEC">
      <w:pPr>
        <w:pStyle w:val="ListParagraph"/>
        <w:numPr>
          <w:ilvl w:val="0"/>
          <w:numId w:val="1"/>
        </w:numPr>
        <w:spacing w:after="120"/>
        <w:ind w:hanging="357"/>
        <w:contextualSpacing w:val="0"/>
      </w:pPr>
      <w:r>
        <w:t xml:space="preserve">Okresy – nechat pouze Brno-venkov a Brno-město: Brno-město or Brno-venkov → </w:t>
      </w:r>
      <w:r w:rsidRPr="009D11C4">
        <w:rPr>
          <w:lang w:val="en-GB"/>
        </w:rPr>
        <w:t>invert</w:t>
      </w:r>
    </w:p>
    <w:p w14:paraId="7855B887" w14:textId="6FC8B665" w:rsidR="005A526E" w:rsidRPr="00A91EEC" w:rsidRDefault="005A526E" w:rsidP="00A91EEC">
      <w:pPr>
        <w:pStyle w:val="ListParagraph"/>
        <w:numPr>
          <w:ilvl w:val="0"/>
          <w:numId w:val="1"/>
        </w:numPr>
        <w:spacing w:after="120"/>
        <w:ind w:hanging="357"/>
        <w:contextualSpacing w:val="0"/>
        <w:rPr>
          <w:b/>
          <w:bCs/>
          <w:lang w:val="en-GB"/>
        </w:rPr>
      </w:pPr>
      <w:r w:rsidRPr="00A91EEC">
        <w:rPr>
          <w:b/>
          <w:bCs/>
          <w:lang w:val="en-GB"/>
        </w:rPr>
        <w:t>Analysis → Tools → Clip:</w:t>
      </w:r>
    </w:p>
    <w:p w14:paraId="020A3F06" w14:textId="36015A6D" w:rsidR="005A526E" w:rsidRPr="009D11C4" w:rsidRDefault="005A526E" w:rsidP="00A91EEC">
      <w:pPr>
        <w:pStyle w:val="ListParagraph"/>
        <w:numPr>
          <w:ilvl w:val="1"/>
          <w:numId w:val="1"/>
        </w:numPr>
        <w:spacing w:after="120"/>
        <w:ind w:hanging="357"/>
        <w:contextualSpacing w:val="0"/>
        <w:rPr>
          <w:lang w:val="en-GB"/>
        </w:rPr>
      </w:pPr>
      <w:r w:rsidRPr="009D11C4">
        <w:rPr>
          <w:lang w:val="en-GB"/>
        </w:rPr>
        <w:t>Input: CORINE</w:t>
      </w:r>
    </w:p>
    <w:p w14:paraId="7111E1D7" w14:textId="06EE665E" w:rsidR="005A526E" w:rsidRPr="009D11C4" w:rsidRDefault="005A526E" w:rsidP="00A91EEC">
      <w:pPr>
        <w:pStyle w:val="ListParagraph"/>
        <w:numPr>
          <w:ilvl w:val="1"/>
          <w:numId w:val="1"/>
        </w:numPr>
        <w:spacing w:after="120"/>
        <w:ind w:hanging="357"/>
        <w:contextualSpacing w:val="0"/>
        <w:rPr>
          <w:lang w:val="en-GB"/>
        </w:rPr>
      </w:pPr>
      <w:r w:rsidRPr="009D11C4">
        <w:rPr>
          <w:lang w:val="en-GB"/>
        </w:rPr>
        <w:t xml:space="preserve">Clip Features: </w:t>
      </w:r>
      <w:r w:rsidRPr="009D11C4">
        <w:t>okresy</w:t>
      </w:r>
    </w:p>
    <w:p w14:paraId="67AFA170" w14:textId="718932DA" w:rsidR="005A526E" w:rsidRPr="00A91EEC" w:rsidRDefault="005A526E" w:rsidP="00A91EEC">
      <w:pPr>
        <w:pStyle w:val="ListParagraph"/>
        <w:numPr>
          <w:ilvl w:val="0"/>
          <w:numId w:val="1"/>
        </w:numPr>
        <w:spacing w:after="120"/>
        <w:ind w:hanging="357"/>
        <w:contextualSpacing w:val="0"/>
        <w:rPr>
          <w:b/>
          <w:bCs/>
          <w:lang w:val="en-GB"/>
        </w:rPr>
      </w:pPr>
      <w:r w:rsidRPr="00A91EEC">
        <w:rPr>
          <w:b/>
          <w:bCs/>
          <w:lang w:val="en-GB"/>
        </w:rPr>
        <w:t xml:space="preserve">Analysis </w:t>
      </w:r>
      <w:r w:rsidRPr="00A91EEC">
        <w:rPr>
          <w:b/>
          <w:bCs/>
          <w:lang w:val="en-GB"/>
        </w:rPr>
        <w:t>→</w:t>
      </w:r>
      <w:r w:rsidRPr="00A91EEC">
        <w:rPr>
          <w:b/>
          <w:bCs/>
          <w:lang w:val="en-GB"/>
        </w:rPr>
        <w:t xml:space="preserve"> Multiple Ring Bu</w:t>
      </w:r>
      <w:r w:rsidRPr="00A91EEC">
        <w:rPr>
          <w:b/>
          <w:bCs/>
          <w:lang w:val="en-GB"/>
        </w:rPr>
        <w:t>ff</w:t>
      </w:r>
      <w:r w:rsidRPr="00A91EEC">
        <w:rPr>
          <w:b/>
          <w:bCs/>
          <w:lang w:val="en-GB"/>
        </w:rPr>
        <w:t>er (MRB):</w:t>
      </w:r>
    </w:p>
    <w:p w14:paraId="57D13B53" w14:textId="0099BF3F" w:rsidR="005A526E" w:rsidRPr="009D11C4" w:rsidRDefault="005A526E" w:rsidP="00A91EEC">
      <w:pPr>
        <w:pStyle w:val="ListParagraph"/>
        <w:numPr>
          <w:ilvl w:val="1"/>
          <w:numId w:val="1"/>
        </w:numPr>
        <w:spacing w:after="120"/>
        <w:ind w:hanging="357"/>
        <w:contextualSpacing w:val="0"/>
        <w:rPr>
          <w:lang w:val="en-GB"/>
        </w:rPr>
      </w:pPr>
      <w:r w:rsidRPr="009D11C4">
        <w:rPr>
          <w:lang w:val="en-GB"/>
        </w:rPr>
        <w:t xml:space="preserve">Input: </w:t>
      </w:r>
      <w:r w:rsidRPr="009D11C4">
        <w:t xml:space="preserve">stanice </w:t>
      </w:r>
      <w:r w:rsidRPr="009D11C4">
        <w:rPr>
          <w:lang w:val="en-GB"/>
        </w:rPr>
        <w:t>AIM</w:t>
      </w:r>
    </w:p>
    <w:p w14:paraId="10DDBFBD" w14:textId="652E8550" w:rsidR="005A526E" w:rsidRPr="009D11C4" w:rsidRDefault="005A526E" w:rsidP="00A91EEC">
      <w:pPr>
        <w:pStyle w:val="ListParagraph"/>
        <w:numPr>
          <w:ilvl w:val="1"/>
          <w:numId w:val="1"/>
        </w:numPr>
        <w:spacing w:after="120"/>
        <w:ind w:hanging="357"/>
        <w:contextualSpacing w:val="0"/>
        <w:rPr>
          <w:lang w:val="en-GB"/>
        </w:rPr>
      </w:pPr>
      <w:r w:rsidRPr="009D11C4">
        <w:rPr>
          <w:lang w:val="en-GB"/>
        </w:rPr>
        <w:t>Distance: 1000, 2000</w:t>
      </w:r>
    </w:p>
    <w:p w14:paraId="26116E4F" w14:textId="5EEA7F82" w:rsidR="005A526E" w:rsidRPr="009D11C4" w:rsidRDefault="005A526E" w:rsidP="00A91EEC">
      <w:pPr>
        <w:pStyle w:val="ListParagraph"/>
        <w:numPr>
          <w:ilvl w:val="1"/>
          <w:numId w:val="1"/>
        </w:numPr>
        <w:spacing w:after="120"/>
        <w:ind w:hanging="357"/>
        <w:contextualSpacing w:val="0"/>
        <w:rPr>
          <w:lang w:val="en-GB"/>
        </w:rPr>
      </w:pPr>
      <w:r w:rsidRPr="009D11C4">
        <w:rPr>
          <w:lang w:val="en-GB"/>
        </w:rPr>
        <w:t>Units: Meters</w:t>
      </w:r>
    </w:p>
    <w:p w14:paraId="02D9D707" w14:textId="6CF6DD33" w:rsidR="005A526E" w:rsidRPr="009D11C4" w:rsidRDefault="005A526E" w:rsidP="00A91EEC">
      <w:pPr>
        <w:pStyle w:val="ListParagraph"/>
        <w:numPr>
          <w:ilvl w:val="1"/>
          <w:numId w:val="1"/>
        </w:numPr>
        <w:spacing w:after="120"/>
        <w:ind w:hanging="357"/>
        <w:contextualSpacing w:val="0"/>
        <w:rPr>
          <w:lang w:val="en-GB"/>
        </w:rPr>
      </w:pPr>
      <w:r w:rsidRPr="009D11C4">
        <w:rPr>
          <w:lang w:val="en-GB"/>
        </w:rPr>
        <w:t>Dissolve Option: Overlapping (disks)</w:t>
      </w:r>
    </w:p>
    <w:p w14:paraId="32B39241" w14:textId="0457EB2D" w:rsidR="005A526E" w:rsidRPr="00A91EEC" w:rsidRDefault="005A526E" w:rsidP="00A91EE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ascii="CMSS10" w:hAnsi="CMSS10" w:cs="CMSS10"/>
          <w:b/>
          <w:bCs/>
          <w:lang w:val="en-GB"/>
        </w:rPr>
      </w:pPr>
      <w:r w:rsidRPr="00A91EEC">
        <w:rPr>
          <w:rFonts w:ascii="CMSS10" w:hAnsi="CMSS10" w:cs="CMSS10"/>
          <w:b/>
          <w:bCs/>
          <w:lang w:val="en-GB"/>
        </w:rPr>
        <w:t xml:space="preserve">Analysis </w:t>
      </w:r>
      <w:r w:rsidRPr="00A91EEC">
        <w:rPr>
          <w:rFonts w:ascii="SFSS1095" w:hAnsi="SFSS1095" w:cs="SFSS1095"/>
          <w:b/>
          <w:bCs/>
          <w:lang w:val="en-GB"/>
        </w:rPr>
        <w:t>→</w:t>
      </w:r>
      <w:r w:rsidRPr="00A91EEC">
        <w:rPr>
          <w:rFonts w:ascii="SFSS1095" w:hAnsi="SFSS1095" w:cs="SFSS1095"/>
          <w:b/>
          <w:bCs/>
          <w:lang w:val="en-GB"/>
        </w:rPr>
        <w:t xml:space="preserve"> </w:t>
      </w:r>
      <w:r w:rsidRPr="00A91EEC">
        <w:rPr>
          <w:rFonts w:ascii="CMSS10" w:hAnsi="CMSS10" w:cs="CMSS10"/>
          <w:b/>
          <w:bCs/>
          <w:lang w:val="en-GB"/>
        </w:rPr>
        <w:t>Dissolve:</w:t>
      </w:r>
    </w:p>
    <w:p w14:paraId="2DFE9551" w14:textId="0A5AE013" w:rsidR="005A526E" w:rsidRPr="009D11C4" w:rsidRDefault="005A526E" w:rsidP="00A91EE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ascii="CMSS10" w:hAnsi="CMSS10" w:cs="CMSS10"/>
          <w:lang w:val="en-GB"/>
        </w:rPr>
      </w:pPr>
      <w:r w:rsidRPr="009D11C4">
        <w:rPr>
          <w:rFonts w:ascii="CMSS10" w:hAnsi="CMSS10" w:cs="CMSS10"/>
          <w:lang w:val="en-GB"/>
        </w:rPr>
        <w:t xml:space="preserve">Input: </w:t>
      </w:r>
      <w:r w:rsidR="009D11C4" w:rsidRPr="009D11C4">
        <w:rPr>
          <w:rFonts w:ascii="CMSS10" w:hAnsi="CMSS10" w:cs="CMSS10"/>
        </w:rPr>
        <w:t>oříznuté</w:t>
      </w:r>
      <w:r w:rsidRPr="009D11C4">
        <w:rPr>
          <w:rFonts w:ascii="CMSS10" w:hAnsi="CMSS10" w:cs="CMSS10"/>
        </w:rPr>
        <w:t xml:space="preserve"> </w:t>
      </w:r>
      <w:r w:rsidRPr="009D11C4">
        <w:rPr>
          <w:rFonts w:ascii="CMSS10" w:hAnsi="CMSS10" w:cs="CMSS10"/>
          <w:lang w:val="en-GB"/>
        </w:rPr>
        <w:t>CORINE</w:t>
      </w:r>
    </w:p>
    <w:p w14:paraId="1AB305C4" w14:textId="63306151" w:rsidR="005A526E" w:rsidRPr="009D11C4" w:rsidRDefault="005A526E" w:rsidP="00A91EE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ascii="CMSS10" w:hAnsi="CMSS10" w:cs="CMSS10"/>
          <w:lang w:val="en-GB"/>
        </w:rPr>
      </w:pPr>
      <w:r w:rsidRPr="009D11C4">
        <w:rPr>
          <w:rFonts w:ascii="CMSS10" w:hAnsi="CMSS10" w:cs="CMSS10"/>
          <w:lang w:val="en-GB"/>
        </w:rPr>
        <w:t>Dissolve Fields: LABEL2</w:t>
      </w:r>
    </w:p>
    <w:p w14:paraId="432E57E4" w14:textId="08509542" w:rsidR="005A526E" w:rsidRPr="009D11C4" w:rsidRDefault="005A526E" w:rsidP="00A91EEC">
      <w:pPr>
        <w:pStyle w:val="ListParagraph"/>
        <w:numPr>
          <w:ilvl w:val="1"/>
          <w:numId w:val="1"/>
        </w:numPr>
        <w:spacing w:after="120"/>
        <w:ind w:hanging="357"/>
        <w:contextualSpacing w:val="0"/>
        <w:rPr>
          <w:lang w:val="en-GB"/>
        </w:rPr>
      </w:pPr>
      <w:r w:rsidRPr="009D11C4">
        <w:rPr>
          <w:rFonts w:ascii="CMSS10" w:hAnsi="CMSS10" w:cs="CMSS10"/>
          <w:lang w:val="en-GB"/>
        </w:rPr>
        <w:t>Create multiple features</w:t>
      </w:r>
    </w:p>
    <w:p w14:paraId="67068D5F" w14:textId="24203B9B" w:rsidR="005A526E" w:rsidRPr="00A91EEC" w:rsidRDefault="005A526E" w:rsidP="00A91EE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ascii="CMSS10" w:hAnsi="CMSS10" w:cs="CMSS10"/>
          <w:b/>
          <w:bCs/>
          <w:lang w:val="en-GB"/>
        </w:rPr>
      </w:pPr>
      <w:r w:rsidRPr="00A91EEC">
        <w:rPr>
          <w:rFonts w:ascii="CMSS10" w:hAnsi="CMSS10" w:cs="CMSS10"/>
          <w:b/>
          <w:bCs/>
          <w:lang w:val="en-GB"/>
        </w:rPr>
        <w:t xml:space="preserve">Analysis </w:t>
      </w:r>
      <w:r w:rsidRPr="00A91EEC">
        <w:rPr>
          <w:rFonts w:ascii="SFSS1095" w:hAnsi="SFSS1095" w:cs="SFSS1095"/>
          <w:b/>
          <w:bCs/>
          <w:lang w:val="en-GB"/>
        </w:rPr>
        <w:t>→</w:t>
      </w:r>
      <w:r w:rsidRPr="00A91EEC">
        <w:rPr>
          <w:rFonts w:ascii="SFSS1095" w:hAnsi="SFSS1095" w:cs="SFSS1095"/>
          <w:b/>
          <w:bCs/>
          <w:lang w:val="en-GB"/>
        </w:rPr>
        <w:t xml:space="preserve"> </w:t>
      </w:r>
      <w:r w:rsidRPr="00A91EEC">
        <w:rPr>
          <w:rFonts w:ascii="CMSS10" w:hAnsi="CMSS10" w:cs="CMSS10"/>
          <w:b/>
          <w:bCs/>
          <w:lang w:val="en-GB"/>
        </w:rPr>
        <w:t>Tabulate intersection:</w:t>
      </w:r>
    </w:p>
    <w:p w14:paraId="016A63CF" w14:textId="49EB77AC" w:rsidR="005A526E" w:rsidRPr="009D11C4" w:rsidRDefault="005A526E" w:rsidP="00A91EE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ascii="CMSS10" w:hAnsi="CMSS10" w:cs="CMSS10"/>
          <w:lang w:val="en-GB"/>
        </w:rPr>
      </w:pPr>
      <w:r w:rsidRPr="009D11C4">
        <w:rPr>
          <w:rFonts w:ascii="CMSS10" w:hAnsi="CMSS10" w:cs="CMSS10"/>
          <w:lang w:val="en-GB"/>
        </w:rPr>
        <w:t>Input Zone Features: MRB</w:t>
      </w:r>
    </w:p>
    <w:p w14:paraId="6983BE0F" w14:textId="09898FAC" w:rsidR="005A526E" w:rsidRPr="009D11C4" w:rsidRDefault="005A526E" w:rsidP="00A91EE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ascii="CMSS10" w:hAnsi="CMSS10" w:cs="CMSS10"/>
          <w:lang w:val="en-GB"/>
        </w:rPr>
      </w:pPr>
      <w:r w:rsidRPr="009D11C4">
        <w:rPr>
          <w:rFonts w:ascii="CMSS10" w:hAnsi="CMSS10" w:cs="CMSS10"/>
          <w:lang w:val="en-GB"/>
        </w:rPr>
        <w:t xml:space="preserve">Zone </w:t>
      </w:r>
      <w:r w:rsidR="009D11C4" w:rsidRPr="009D11C4">
        <w:rPr>
          <w:rFonts w:ascii="CMSS10" w:hAnsi="CMSS10" w:cs="CMSS10"/>
          <w:lang w:val="en-GB"/>
        </w:rPr>
        <w:t>fi</w:t>
      </w:r>
      <w:r w:rsidRPr="009D11C4">
        <w:rPr>
          <w:rFonts w:ascii="CMSS10" w:hAnsi="CMSS10" w:cs="CMSS10"/>
          <w:lang w:val="en-GB"/>
        </w:rPr>
        <w:t>elds: station, distance</w:t>
      </w:r>
    </w:p>
    <w:p w14:paraId="7E1F38B0" w14:textId="34C69B49" w:rsidR="005A526E" w:rsidRPr="009D11C4" w:rsidRDefault="005A526E" w:rsidP="00A91EE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ascii="CMSS10" w:hAnsi="CMSS10" w:cs="CMSS10"/>
          <w:lang w:val="en-GB"/>
        </w:rPr>
      </w:pPr>
      <w:r w:rsidRPr="009D11C4">
        <w:rPr>
          <w:rFonts w:ascii="CMSS10" w:hAnsi="CMSS10" w:cs="CMSS10"/>
          <w:lang w:val="en-GB"/>
        </w:rPr>
        <w:t>Input Class Features: dissolved CORINE</w:t>
      </w:r>
    </w:p>
    <w:p w14:paraId="0ECEAB2E" w14:textId="0B00DC0B" w:rsidR="005A526E" w:rsidRPr="009D11C4" w:rsidRDefault="005A526E" w:rsidP="00A91EE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ascii="CMSS10" w:hAnsi="CMSS10" w:cs="CMSS10"/>
          <w:lang w:val="en-GB"/>
        </w:rPr>
      </w:pPr>
      <w:r w:rsidRPr="009D11C4">
        <w:rPr>
          <w:rFonts w:ascii="CMSS10" w:hAnsi="CMSS10" w:cs="CMSS10"/>
          <w:lang w:val="en-GB"/>
        </w:rPr>
        <w:t>Class Fields: LABEL2</w:t>
      </w:r>
    </w:p>
    <w:p w14:paraId="167AC8F0" w14:textId="5D64A323" w:rsidR="005A526E" w:rsidRPr="009D11C4" w:rsidRDefault="005A526E" w:rsidP="00A91EEC">
      <w:pPr>
        <w:pStyle w:val="ListParagraph"/>
        <w:numPr>
          <w:ilvl w:val="1"/>
          <w:numId w:val="1"/>
        </w:numPr>
        <w:spacing w:after="120"/>
        <w:ind w:hanging="357"/>
        <w:contextualSpacing w:val="0"/>
        <w:rPr>
          <w:lang w:val="en-GB"/>
        </w:rPr>
      </w:pPr>
      <w:r w:rsidRPr="009D11C4">
        <w:rPr>
          <w:rFonts w:ascii="CMSS10" w:hAnsi="CMSS10" w:cs="CMSS10"/>
          <w:lang w:val="en-GB"/>
        </w:rPr>
        <w:t>Output Units: square meters</w:t>
      </w:r>
    </w:p>
    <w:p w14:paraId="78D36F78" w14:textId="17E19D9F" w:rsidR="009D11C4" w:rsidRPr="00A91EEC" w:rsidRDefault="009D11C4" w:rsidP="00A91EEC">
      <w:pPr>
        <w:pStyle w:val="ListParagraph"/>
        <w:numPr>
          <w:ilvl w:val="0"/>
          <w:numId w:val="1"/>
        </w:numPr>
        <w:spacing w:after="120"/>
        <w:ind w:hanging="357"/>
        <w:contextualSpacing w:val="0"/>
        <w:rPr>
          <w:b/>
          <w:bCs/>
          <w:lang w:val="en-GB"/>
        </w:rPr>
      </w:pPr>
      <w:r w:rsidRPr="00A91EEC">
        <w:rPr>
          <w:rFonts w:ascii="CMSS10" w:hAnsi="CMSS10" w:cs="CMSS10"/>
          <w:b/>
          <w:bCs/>
          <w:lang w:val="en-GB"/>
        </w:rPr>
        <w:t xml:space="preserve">Excel → </w:t>
      </w:r>
      <w:r w:rsidRPr="00A91EEC">
        <w:rPr>
          <w:rFonts w:ascii="CMSS10" w:hAnsi="CMSS10" w:cs="CMSS10"/>
          <w:b/>
          <w:bCs/>
        </w:rPr>
        <w:t>kontingenční tabulka</w:t>
      </w:r>
      <w:r w:rsidR="00F93E9C" w:rsidRPr="00A91EEC">
        <w:rPr>
          <w:rFonts w:ascii="CMSS10" w:hAnsi="CMSS10" w:cs="CMSS10"/>
          <w:b/>
          <w:bCs/>
        </w:rPr>
        <w:t>:</w:t>
      </w:r>
    </w:p>
    <w:p w14:paraId="4568A42B" w14:textId="1E95226A" w:rsidR="00F93E9C" w:rsidRPr="00F93E9C" w:rsidRDefault="00F93E9C" w:rsidP="00A91EEC">
      <w:pPr>
        <w:pStyle w:val="ListParagraph"/>
        <w:numPr>
          <w:ilvl w:val="1"/>
          <w:numId w:val="1"/>
        </w:numPr>
        <w:spacing w:after="120"/>
        <w:ind w:hanging="357"/>
        <w:contextualSpacing w:val="0"/>
        <w:rPr>
          <w:lang w:val="en-GB"/>
        </w:rPr>
      </w:pPr>
      <w:r w:rsidRPr="00F93E9C">
        <w:rPr>
          <w:rFonts w:ascii="CMSS10" w:hAnsi="CMSS10" w:cs="CMSS10"/>
          <w:lang w:val="en-GB"/>
        </w:rPr>
        <w:t>Filter</w:t>
      </w:r>
      <w:r>
        <w:rPr>
          <w:rFonts w:ascii="CMSS10" w:hAnsi="CMSS10" w:cs="CMSS10"/>
        </w:rPr>
        <w:t>: vzdálenosti</w:t>
      </w:r>
    </w:p>
    <w:p w14:paraId="5A560C9B" w14:textId="73022A6D" w:rsidR="00F93E9C" w:rsidRPr="00F93E9C" w:rsidRDefault="00F93E9C" w:rsidP="00A91EEC">
      <w:pPr>
        <w:pStyle w:val="ListParagraph"/>
        <w:numPr>
          <w:ilvl w:val="1"/>
          <w:numId w:val="1"/>
        </w:numPr>
        <w:spacing w:after="120"/>
        <w:ind w:hanging="357"/>
        <w:contextualSpacing w:val="0"/>
        <w:rPr>
          <w:lang w:val="en-GB"/>
        </w:rPr>
      </w:pPr>
      <w:r w:rsidRPr="00F93E9C">
        <w:rPr>
          <w:rFonts w:ascii="CMSS10" w:hAnsi="CMSS10" w:cs="CMSS10"/>
          <w:lang w:val="en-GB"/>
        </w:rPr>
        <w:t>Columns</w:t>
      </w:r>
      <w:r>
        <w:rPr>
          <w:rFonts w:ascii="CMSS10" w:hAnsi="CMSS10" w:cs="CMSS10"/>
        </w:rPr>
        <w:t>: názvy kategorií (LABEL2)</w:t>
      </w:r>
    </w:p>
    <w:p w14:paraId="35228A2A" w14:textId="4BB0C3F3" w:rsidR="00F93E9C" w:rsidRPr="00F93E9C" w:rsidRDefault="00F93E9C" w:rsidP="00A91EEC">
      <w:pPr>
        <w:pStyle w:val="ListParagraph"/>
        <w:numPr>
          <w:ilvl w:val="1"/>
          <w:numId w:val="1"/>
        </w:numPr>
        <w:spacing w:after="120"/>
        <w:ind w:hanging="357"/>
        <w:contextualSpacing w:val="0"/>
        <w:rPr>
          <w:lang w:val="en-GB"/>
        </w:rPr>
      </w:pPr>
      <w:r w:rsidRPr="00F93E9C">
        <w:rPr>
          <w:rFonts w:ascii="CMSS10" w:hAnsi="CMSS10" w:cs="CMSS10"/>
          <w:lang w:val="en-GB"/>
        </w:rPr>
        <w:t>Rows</w:t>
      </w:r>
      <w:r>
        <w:rPr>
          <w:rFonts w:ascii="CMSS10" w:hAnsi="CMSS10" w:cs="CMSS10"/>
        </w:rPr>
        <w:t>: stanice</w:t>
      </w:r>
    </w:p>
    <w:p w14:paraId="575A2142" w14:textId="1C1A476D" w:rsidR="00F93E9C" w:rsidRPr="009D11C4" w:rsidRDefault="00F93E9C" w:rsidP="00A91EEC">
      <w:pPr>
        <w:pStyle w:val="ListParagraph"/>
        <w:numPr>
          <w:ilvl w:val="1"/>
          <w:numId w:val="1"/>
        </w:numPr>
        <w:spacing w:after="120"/>
        <w:ind w:hanging="357"/>
        <w:contextualSpacing w:val="0"/>
        <w:rPr>
          <w:lang w:val="en-GB"/>
        </w:rPr>
      </w:pPr>
      <w:r w:rsidRPr="00F93E9C">
        <w:rPr>
          <w:rFonts w:ascii="CMSS10" w:hAnsi="CMSS10" w:cs="CMSS10"/>
          <w:lang w:val="en-GB"/>
        </w:rPr>
        <w:t>Values</w:t>
      </w:r>
      <w:r>
        <w:rPr>
          <w:rFonts w:ascii="CMSS10" w:hAnsi="CMSS10" w:cs="CMSS10"/>
        </w:rPr>
        <w:t>: plocha</w:t>
      </w:r>
    </w:p>
    <w:sectPr w:rsidR="00F93E9C" w:rsidRPr="009D11C4" w:rsidSect="00AF35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MSS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FSS109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137B9"/>
    <w:multiLevelType w:val="hybridMultilevel"/>
    <w:tmpl w:val="CB2A9D2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3456D3D"/>
    <w:multiLevelType w:val="hybridMultilevel"/>
    <w:tmpl w:val="667867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0D2"/>
    <w:rsid w:val="00040AC5"/>
    <w:rsid w:val="004C113C"/>
    <w:rsid w:val="004D6141"/>
    <w:rsid w:val="005A526E"/>
    <w:rsid w:val="009D11C4"/>
    <w:rsid w:val="00A91EEC"/>
    <w:rsid w:val="00AF354D"/>
    <w:rsid w:val="00BF49FF"/>
    <w:rsid w:val="00D340D2"/>
    <w:rsid w:val="00F9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2BEAB"/>
  <w15:chartTrackingRefBased/>
  <w15:docId w15:val="{B7EF40EE-B904-4D6A-9710-30B383CD3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1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11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0D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D11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D11C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D11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11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4C11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11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eta.rafajova@recetox.muni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Rafajová</dc:creator>
  <cp:keywords/>
  <dc:description/>
  <cp:lastModifiedBy>Aneta Rafajová</cp:lastModifiedBy>
  <cp:revision>5</cp:revision>
  <dcterms:created xsi:type="dcterms:W3CDTF">2022-03-24T05:31:00Z</dcterms:created>
  <dcterms:modified xsi:type="dcterms:W3CDTF">2022-03-24T06:01:00Z</dcterms:modified>
</cp:coreProperties>
</file>