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A425" w14:textId="435FBB4D" w:rsidR="00773C15" w:rsidRDefault="00773C15" w:rsidP="00773C15">
      <w:pPr>
        <w:jc w:val="center"/>
        <w:rPr>
          <w:b/>
          <w:lang w:val="en-GB"/>
        </w:rPr>
      </w:pPr>
      <w:r w:rsidRPr="005B2491">
        <w:rPr>
          <w:b/>
          <w:lang w:val="en-GB"/>
        </w:rPr>
        <w:t>Modelling and Interpretation of Environme</w:t>
      </w:r>
      <w:r w:rsidR="00AE14B8">
        <w:rPr>
          <w:b/>
          <w:lang w:val="en-GB"/>
        </w:rPr>
        <w:t>n</w:t>
      </w:r>
      <w:r w:rsidRPr="005B2491">
        <w:rPr>
          <w:b/>
          <w:lang w:val="en-GB"/>
        </w:rPr>
        <w:t>tal Data</w:t>
      </w:r>
    </w:p>
    <w:p w14:paraId="7C039BFC" w14:textId="77777777" w:rsidR="00773C15" w:rsidRPr="005B2491" w:rsidRDefault="00773C15" w:rsidP="00773C15">
      <w:pPr>
        <w:jc w:val="center"/>
        <w:rPr>
          <w:b/>
          <w:lang w:val="en-GB"/>
        </w:rPr>
      </w:pPr>
    </w:p>
    <w:p w14:paraId="5470CFEB" w14:textId="300C9E62" w:rsidR="00DD374E" w:rsidRPr="00EA299F" w:rsidRDefault="00773C15" w:rsidP="00773C1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  <w:lang w:val="fr-CH"/>
        </w:rPr>
      </w:pPr>
      <w:proofErr w:type="spellStart"/>
      <w:r w:rsidRPr="005B2491">
        <w:rPr>
          <w:b/>
          <w:lang w:val="en-GB"/>
        </w:rPr>
        <w:t>Cvičení</w:t>
      </w:r>
      <w:proofErr w:type="spellEnd"/>
      <w:r w:rsidRPr="005B2491">
        <w:rPr>
          <w:b/>
          <w:lang w:val="en-GB"/>
        </w:rPr>
        <w:t xml:space="preserve"> #</w:t>
      </w:r>
      <w:r>
        <w:rPr>
          <w:b/>
          <w:color w:val="000000"/>
          <w:sz w:val="22"/>
          <w:szCs w:val="22"/>
          <w:lang w:val="fr-CH"/>
        </w:rPr>
        <w:t>5</w:t>
      </w:r>
    </w:p>
    <w:p w14:paraId="06E550CD" w14:textId="77777777" w:rsidR="00DD374E" w:rsidRPr="00EA299F" w:rsidRDefault="00DD374E" w:rsidP="00DD374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fr-CH"/>
        </w:rPr>
      </w:pPr>
    </w:p>
    <w:p w14:paraId="26598790" w14:textId="5AAACB75" w:rsidR="00DD374E" w:rsidRDefault="00773C15" w:rsidP="00DD374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u w:val="single"/>
          <w:lang w:val="en-GB"/>
        </w:rPr>
      </w:pPr>
      <w:proofErr w:type="spellStart"/>
      <w:r>
        <w:rPr>
          <w:color w:val="000000"/>
          <w:sz w:val="22"/>
          <w:szCs w:val="22"/>
          <w:u w:val="single"/>
          <w:lang w:val="en-GB"/>
        </w:rPr>
        <w:t>Hodnocení</w:t>
      </w:r>
      <w:proofErr w:type="spellEnd"/>
      <w:r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lang w:val="en-GB"/>
        </w:rPr>
        <w:t>perzistence</w:t>
      </w:r>
      <w:proofErr w:type="spellEnd"/>
      <w:r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lang w:val="en-GB"/>
        </w:rPr>
        <w:t>organických</w:t>
      </w:r>
      <w:proofErr w:type="spellEnd"/>
      <w:r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lang w:val="en-GB"/>
        </w:rPr>
        <w:t>polutantů</w:t>
      </w:r>
      <w:proofErr w:type="spellEnd"/>
      <w:r w:rsidR="00F50864">
        <w:rPr>
          <w:color w:val="000000"/>
          <w:sz w:val="22"/>
          <w:szCs w:val="22"/>
          <w:u w:val="single"/>
          <w:lang w:val="en-GB"/>
        </w:rPr>
        <w:t>:</w:t>
      </w:r>
    </w:p>
    <w:p w14:paraId="0B400EC7" w14:textId="67F78E60" w:rsidR="00DD374E" w:rsidRDefault="00F50864" w:rsidP="00773C1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en-GB"/>
        </w:rPr>
      </w:pPr>
      <w:proofErr w:type="spellStart"/>
      <w:r>
        <w:rPr>
          <w:color w:val="000000"/>
          <w:sz w:val="22"/>
          <w:szCs w:val="22"/>
          <w:u w:val="single"/>
          <w:lang w:val="en-GB"/>
        </w:rPr>
        <w:t>Degrada</w:t>
      </w:r>
      <w:r w:rsidR="00773C15">
        <w:rPr>
          <w:color w:val="000000"/>
          <w:sz w:val="22"/>
          <w:szCs w:val="22"/>
          <w:u w:val="single"/>
          <w:lang w:val="en-GB"/>
        </w:rPr>
        <w:t>ce</w:t>
      </w:r>
      <w:proofErr w:type="spellEnd"/>
      <w:r w:rsidR="00773C15"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="00773C15">
        <w:rPr>
          <w:color w:val="000000"/>
          <w:sz w:val="22"/>
          <w:szCs w:val="22"/>
          <w:u w:val="single"/>
          <w:lang w:val="en-GB"/>
        </w:rPr>
        <w:t>ve</w:t>
      </w:r>
      <w:proofErr w:type="spellEnd"/>
      <w:r w:rsidR="00773C15"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="00773C15">
        <w:rPr>
          <w:color w:val="000000"/>
          <w:sz w:val="22"/>
          <w:szCs w:val="22"/>
          <w:u w:val="single"/>
          <w:lang w:val="en-GB"/>
        </w:rPr>
        <w:t>vzduchu</w:t>
      </w:r>
      <w:proofErr w:type="spellEnd"/>
      <w:r w:rsidR="00773C15">
        <w:rPr>
          <w:color w:val="000000"/>
          <w:sz w:val="22"/>
          <w:szCs w:val="22"/>
          <w:u w:val="single"/>
          <w:lang w:val="en-GB"/>
        </w:rPr>
        <w:t xml:space="preserve"> a </w:t>
      </w:r>
      <w:proofErr w:type="spellStart"/>
      <w:r w:rsidR="00773C15">
        <w:rPr>
          <w:color w:val="000000"/>
          <w:sz w:val="22"/>
          <w:szCs w:val="22"/>
          <w:u w:val="single"/>
          <w:lang w:val="en-GB"/>
        </w:rPr>
        <w:t>celková</w:t>
      </w:r>
      <w:proofErr w:type="spellEnd"/>
      <w:r w:rsidR="00773C15">
        <w:rPr>
          <w:color w:val="000000"/>
          <w:sz w:val="22"/>
          <w:szCs w:val="22"/>
          <w:u w:val="single"/>
          <w:lang w:val="en-GB"/>
        </w:rPr>
        <w:t xml:space="preserve"> </w:t>
      </w:r>
      <w:proofErr w:type="spellStart"/>
      <w:r w:rsidR="00773C15">
        <w:rPr>
          <w:color w:val="000000"/>
          <w:sz w:val="22"/>
          <w:szCs w:val="22"/>
          <w:u w:val="single"/>
          <w:lang w:val="en-GB"/>
        </w:rPr>
        <w:t>perzistence</w:t>
      </w:r>
      <w:proofErr w:type="spellEnd"/>
    </w:p>
    <w:p w14:paraId="3383AB48" w14:textId="77777777" w:rsidR="000B7C4C" w:rsidRPr="00E3071C" w:rsidRDefault="000B7C4C" w:rsidP="00DD374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en-GB"/>
        </w:rPr>
      </w:pPr>
    </w:p>
    <w:p w14:paraId="40047E6F" w14:textId="22D22043" w:rsidR="00472788" w:rsidRDefault="00773C15" w:rsidP="000B7C4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 </w:t>
      </w:r>
      <w:proofErr w:type="spellStart"/>
      <w:r>
        <w:rPr>
          <w:b/>
          <w:color w:val="000000"/>
          <w:sz w:val="22"/>
          <w:szCs w:val="22"/>
        </w:rPr>
        <w:t>tomto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cvičení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budete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potřebovat</w:t>
      </w:r>
      <w:proofErr w:type="spellEnd"/>
    </w:p>
    <w:p w14:paraId="76CAE752" w14:textId="01BF5E5F" w:rsidR="00472788" w:rsidRDefault="008B23D5" w:rsidP="004727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proofErr w:type="spellStart"/>
      <w:r w:rsidRPr="00472788">
        <w:rPr>
          <w:b/>
          <w:color w:val="000000"/>
          <w:sz w:val="22"/>
          <w:szCs w:val="22"/>
        </w:rPr>
        <w:t>Tab</w:t>
      </w:r>
      <w:r w:rsidR="00773C15">
        <w:rPr>
          <w:b/>
          <w:color w:val="000000"/>
          <w:sz w:val="22"/>
          <w:szCs w:val="22"/>
        </w:rPr>
        <w:t>ulku</w:t>
      </w:r>
      <w:proofErr w:type="spellEnd"/>
      <w:r w:rsidR="00773C15">
        <w:rPr>
          <w:b/>
          <w:color w:val="000000"/>
          <w:sz w:val="22"/>
          <w:szCs w:val="22"/>
        </w:rPr>
        <w:t xml:space="preserve"> 1</w:t>
      </w:r>
      <w:r w:rsidRPr="00472788">
        <w:rPr>
          <w:b/>
          <w:color w:val="000000"/>
          <w:sz w:val="22"/>
          <w:szCs w:val="22"/>
        </w:rPr>
        <w:t xml:space="preserve"> </w:t>
      </w:r>
      <w:r w:rsidR="00773C15">
        <w:rPr>
          <w:b/>
          <w:color w:val="000000"/>
          <w:sz w:val="22"/>
          <w:szCs w:val="22"/>
        </w:rPr>
        <w:t>z</w:t>
      </w:r>
      <w:r w:rsidR="00167E2A">
        <w:rPr>
          <w:b/>
          <w:color w:val="000000"/>
          <w:sz w:val="22"/>
          <w:szCs w:val="22"/>
        </w:rPr>
        <w:t>e</w:t>
      </w:r>
      <w:r w:rsidR="00773C15">
        <w:rPr>
          <w:b/>
          <w:color w:val="000000"/>
          <w:sz w:val="22"/>
          <w:szCs w:val="22"/>
        </w:rPr>
        <w:t xml:space="preserve"> </w:t>
      </w:r>
      <w:proofErr w:type="spellStart"/>
      <w:r w:rsidR="00773C15">
        <w:rPr>
          <w:b/>
          <w:color w:val="000000"/>
          <w:sz w:val="22"/>
          <w:szCs w:val="22"/>
        </w:rPr>
        <w:t>cvičení</w:t>
      </w:r>
      <w:proofErr w:type="spellEnd"/>
      <w:r w:rsidR="00773C15">
        <w:rPr>
          <w:b/>
          <w:color w:val="000000"/>
          <w:sz w:val="22"/>
          <w:szCs w:val="22"/>
        </w:rPr>
        <w:t xml:space="preserve"> č. 4</w:t>
      </w:r>
      <w:r w:rsidRPr="00472788">
        <w:rPr>
          <w:b/>
          <w:color w:val="000000"/>
          <w:sz w:val="22"/>
          <w:szCs w:val="22"/>
        </w:rPr>
        <w:t xml:space="preserve"> </w:t>
      </w:r>
    </w:p>
    <w:p w14:paraId="2FCE2711" w14:textId="6E8E38A0" w:rsidR="000B7C4C" w:rsidRDefault="00773C15" w:rsidP="004727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Výsledky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úkolu</w:t>
      </w:r>
      <w:proofErr w:type="spellEnd"/>
      <w:r w:rsidR="00472788">
        <w:rPr>
          <w:b/>
          <w:color w:val="000000"/>
          <w:sz w:val="22"/>
          <w:szCs w:val="22"/>
        </w:rPr>
        <w:t xml:space="preserve"> 1</w:t>
      </w:r>
      <w:r w:rsidR="008D19FD">
        <w:rPr>
          <w:b/>
          <w:color w:val="000000"/>
          <w:sz w:val="22"/>
          <w:szCs w:val="22"/>
        </w:rPr>
        <w:t xml:space="preserve"> ze </w:t>
      </w:r>
      <w:proofErr w:type="spellStart"/>
      <w:r w:rsidR="008D19FD">
        <w:rPr>
          <w:b/>
          <w:color w:val="000000"/>
          <w:sz w:val="22"/>
          <w:szCs w:val="22"/>
        </w:rPr>
        <w:t>cvičení</w:t>
      </w:r>
      <w:proofErr w:type="spellEnd"/>
      <w:r w:rsidR="008D19FD">
        <w:rPr>
          <w:b/>
          <w:color w:val="000000"/>
          <w:sz w:val="22"/>
          <w:szCs w:val="22"/>
        </w:rPr>
        <w:t xml:space="preserve"> </w:t>
      </w:r>
      <w:r w:rsidR="008345EA">
        <w:rPr>
          <w:b/>
          <w:color w:val="000000"/>
          <w:sz w:val="22"/>
          <w:szCs w:val="22"/>
        </w:rPr>
        <w:t xml:space="preserve">č. </w:t>
      </w:r>
      <w:r w:rsidR="008D19FD">
        <w:rPr>
          <w:b/>
          <w:color w:val="000000"/>
          <w:sz w:val="22"/>
          <w:szCs w:val="22"/>
        </w:rPr>
        <w:t>4</w:t>
      </w:r>
    </w:p>
    <w:p w14:paraId="49ECCE8E" w14:textId="25940FB2" w:rsidR="00472788" w:rsidRPr="00472788" w:rsidRDefault="00773C15" w:rsidP="004727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Model level II z</w:t>
      </w:r>
      <w:r w:rsidR="00167E2A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cvičení</w:t>
      </w:r>
      <w:proofErr w:type="spellEnd"/>
      <w:r>
        <w:rPr>
          <w:b/>
          <w:color w:val="000000"/>
          <w:sz w:val="22"/>
          <w:szCs w:val="22"/>
        </w:rPr>
        <w:t xml:space="preserve"> č. 3 a 4</w:t>
      </w:r>
    </w:p>
    <w:p w14:paraId="7C38D28B" w14:textId="77777777" w:rsidR="008B23D5" w:rsidRPr="00EA299F" w:rsidRDefault="008B23D5" w:rsidP="000B7C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12BD869A" w14:textId="3638929B" w:rsidR="00AC01AE" w:rsidRDefault="00773C15" w:rsidP="000B7C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Úkol</w:t>
      </w:r>
      <w:proofErr w:type="spellEnd"/>
      <w:r w:rsidR="00EA299F" w:rsidRPr="00EA299F">
        <w:rPr>
          <w:b/>
          <w:color w:val="000000"/>
          <w:sz w:val="22"/>
          <w:szCs w:val="22"/>
        </w:rPr>
        <w:t xml:space="preserve"> </w:t>
      </w:r>
      <w:r w:rsidR="0039722D">
        <w:rPr>
          <w:b/>
          <w:color w:val="000000"/>
          <w:sz w:val="22"/>
          <w:szCs w:val="22"/>
        </w:rPr>
        <w:t>1.</w:t>
      </w:r>
      <w:r w:rsidR="000B7C4C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Použijte</w:t>
      </w:r>
      <w:proofErr w:type="spellEnd"/>
      <w:r w:rsidR="0039722D">
        <w:rPr>
          <w:color w:val="000000"/>
          <w:sz w:val="22"/>
          <w:szCs w:val="22"/>
        </w:rPr>
        <w:t xml:space="preserve"> AOPWIN </w:t>
      </w:r>
      <w:r>
        <w:rPr>
          <w:color w:val="000000"/>
          <w:sz w:val="22"/>
          <w:szCs w:val="22"/>
        </w:rPr>
        <w:t xml:space="preserve">k </w:t>
      </w:r>
      <w:proofErr w:type="spellStart"/>
      <w:r>
        <w:rPr>
          <w:color w:val="000000"/>
          <w:sz w:val="22"/>
          <w:szCs w:val="22"/>
        </w:rPr>
        <w:t>odhadu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rychlostních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konstant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druhého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řádu</w:t>
      </w:r>
      <w:proofErr w:type="spellEnd"/>
      <w:r>
        <w:rPr>
          <w:color w:val="000000"/>
          <w:sz w:val="22"/>
          <w:szCs w:val="22"/>
        </w:rPr>
        <w:t xml:space="preserve"> pro </w:t>
      </w:r>
      <w:proofErr w:type="spellStart"/>
      <w:r>
        <w:rPr>
          <w:color w:val="000000"/>
          <w:sz w:val="22"/>
          <w:szCs w:val="22"/>
        </w:rPr>
        <w:t>reakci</w:t>
      </w:r>
      <w:proofErr w:type="spellEnd"/>
      <w:r>
        <w:rPr>
          <w:color w:val="000000"/>
          <w:sz w:val="22"/>
          <w:szCs w:val="22"/>
        </w:rPr>
        <w:t xml:space="preserve"> s OH </w:t>
      </w:r>
      <w:proofErr w:type="spellStart"/>
      <w:r>
        <w:rPr>
          <w:color w:val="000000"/>
          <w:sz w:val="22"/>
          <w:szCs w:val="22"/>
        </w:rPr>
        <w:t>radikály</w:t>
      </w:r>
      <w:proofErr w:type="spellEnd"/>
      <w:r>
        <w:rPr>
          <w:color w:val="000000"/>
          <w:sz w:val="22"/>
          <w:szCs w:val="22"/>
        </w:rPr>
        <w:t xml:space="preserve"> pro 7 </w:t>
      </w:r>
      <w:proofErr w:type="spellStart"/>
      <w:r>
        <w:rPr>
          <w:color w:val="000000"/>
          <w:sz w:val="22"/>
          <w:szCs w:val="22"/>
        </w:rPr>
        <w:t>chemických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látek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Tabulky</w:t>
      </w:r>
      <w:proofErr w:type="spellEnd"/>
      <w:r>
        <w:rPr>
          <w:color w:val="000000"/>
          <w:sz w:val="22"/>
          <w:szCs w:val="22"/>
        </w:rPr>
        <w:t xml:space="preserve"> 1 </w:t>
      </w:r>
      <w:proofErr w:type="spellStart"/>
      <w:r>
        <w:rPr>
          <w:color w:val="000000"/>
          <w:sz w:val="22"/>
          <w:szCs w:val="22"/>
        </w:rPr>
        <w:t>cvičení</w:t>
      </w:r>
      <w:proofErr w:type="spellEnd"/>
      <w:r>
        <w:rPr>
          <w:color w:val="000000"/>
          <w:sz w:val="22"/>
          <w:szCs w:val="22"/>
        </w:rPr>
        <w:t xml:space="preserve"> 4/1</w:t>
      </w:r>
      <w:r w:rsidR="000B7C4C" w:rsidRPr="000B7C4C">
        <w:rPr>
          <w:color w:val="000000"/>
          <w:sz w:val="22"/>
          <w:szCs w:val="22"/>
        </w:rPr>
        <w:t>.</w:t>
      </w:r>
      <w:r w:rsidR="002E5C6D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Přepočítejte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rychlostní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konstanty</w:t>
      </w:r>
      <w:proofErr w:type="spellEnd"/>
      <w:r>
        <w:rPr>
          <w:color w:val="000000"/>
          <w:sz w:val="22"/>
          <w:szCs w:val="22"/>
        </w:rPr>
        <w:t xml:space="preserve"> 2. </w:t>
      </w:r>
      <w:proofErr w:type="spellStart"/>
      <w:r>
        <w:rPr>
          <w:color w:val="000000"/>
          <w:sz w:val="22"/>
          <w:szCs w:val="22"/>
        </w:rPr>
        <w:t>řádu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1. </w:t>
      </w:r>
      <w:proofErr w:type="spellStart"/>
      <w:r>
        <w:rPr>
          <w:color w:val="000000"/>
          <w:sz w:val="22"/>
          <w:szCs w:val="22"/>
        </w:rPr>
        <w:t>řádu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 w:rsidRPr="000B7C4C">
        <w:rPr>
          <w:i/>
          <w:iCs/>
          <w:color w:val="000000"/>
          <w:sz w:val="22"/>
          <w:szCs w:val="22"/>
          <w:lang w:val="en-GB"/>
        </w:rPr>
        <w:t>k</w:t>
      </w:r>
      <w:r w:rsidRPr="000B7C4C">
        <w:rPr>
          <w:color w:val="000000"/>
          <w:sz w:val="22"/>
          <w:szCs w:val="22"/>
          <w:vertAlign w:val="subscript"/>
          <w:lang w:val="en-GB"/>
        </w:rPr>
        <w:t>OH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vynásobením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průměrnou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koncentrací</w:t>
      </w:r>
      <w:proofErr w:type="spellEnd"/>
      <w:r>
        <w:rPr>
          <w:color w:val="000000"/>
          <w:sz w:val="22"/>
          <w:szCs w:val="22"/>
        </w:rPr>
        <w:t xml:space="preserve"> OH </w:t>
      </w:r>
      <w:proofErr w:type="spellStart"/>
      <w:r>
        <w:rPr>
          <w:color w:val="000000"/>
          <w:sz w:val="22"/>
          <w:szCs w:val="22"/>
        </w:rPr>
        <w:t>radiákálů</w:t>
      </w:r>
      <w:proofErr w:type="spellEnd"/>
      <w:r>
        <w:rPr>
          <w:color w:val="000000"/>
          <w:sz w:val="22"/>
          <w:szCs w:val="22"/>
        </w:rPr>
        <w:t xml:space="preserve"> </w:t>
      </w:r>
      <w:r w:rsidR="00AC01AE" w:rsidRPr="000B7C4C">
        <w:rPr>
          <w:color w:val="000000"/>
          <w:sz w:val="22"/>
          <w:szCs w:val="22"/>
        </w:rPr>
        <w:t>7.5·10</w:t>
      </w:r>
      <w:r w:rsidR="00AC01AE" w:rsidRPr="000B7C4C">
        <w:rPr>
          <w:color w:val="000000"/>
          <w:sz w:val="22"/>
          <w:szCs w:val="22"/>
          <w:vertAlign w:val="superscript"/>
        </w:rPr>
        <w:t>5</w:t>
      </w:r>
      <w:r w:rsidR="00AC01AE" w:rsidRPr="000B7C4C">
        <w:rPr>
          <w:color w:val="000000"/>
          <w:sz w:val="22"/>
          <w:szCs w:val="22"/>
        </w:rPr>
        <w:t> </w:t>
      </w:r>
      <w:proofErr w:type="spellStart"/>
      <w:r w:rsidR="00AC01AE" w:rsidRPr="000B7C4C">
        <w:rPr>
          <w:color w:val="000000"/>
          <w:sz w:val="22"/>
          <w:szCs w:val="22"/>
        </w:rPr>
        <w:t>mole</w:t>
      </w:r>
      <w:r>
        <w:rPr>
          <w:color w:val="000000"/>
          <w:sz w:val="22"/>
          <w:szCs w:val="22"/>
        </w:rPr>
        <w:t>kul</w:t>
      </w:r>
      <w:proofErr w:type="spellEnd"/>
      <w:r w:rsidR="00AC01AE" w:rsidRPr="000B7C4C">
        <w:rPr>
          <w:color w:val="000000"/>
          <w:sz w:val="22"/>
          <w:szCs w:val="22"/>
        </w:rPr>
        <w:t>/cm</w:t>
      </w:r>
      <w:r w:rsidR="00AC01AE" w:rsidRPr="000B7C4C">
        <w:rPr>
          <w:color w:val="000000"/>
          <w:sz w:val="22"/>
          <w:szCs w:val="22"/>
          <w:vertAlign w:val="superscript"/>
        </w:rPr>
        <w:t>3</w:t>
      </w:r>
      <w:r w:rsidR="00AC01AE" w:rsidRPr="000B7C4C">
        <w:rPr>
          <w:color w:val="000000"/>
          <w:sz w:val="22"/>
          <w:szCs w:val="22"/>
        </w:rPr>
        <w:t>.</w:t>
      </w:r>
      <w:r w:rsidR="002E5C6D">
        <w:rPr>
          <w:color w:val="000000"/>
          <w:sz w:val="22"/>
          <w:szCs w:val="22"/>
        </w:rPr>
        <w:t xml:space="preserve"> </w:t>
      </w:r>
      <w:proofErr w:type="spellStart"/>
      <w:r w:rsidR="008E63AE">
        <w:rPr>
          <w:color w:val="000000"/>
          <w:sz w:val="22"/>
          <w:szCs w:val="22"/>
        </w:rPr>
        <w:t>Vypočítejte</w:t>
      </w:r>
      <w:proofErr w:type="spellEnd"/>
      <w:r w:rsidR="008E63AE">
        <w:rPr>
          <w:color w:val="000000"/>
          <w:sz w:val="22"/>
          <w:szCs w:val="22"/>
        </w:rPr>
        <w:t xml:space="preserve"> </w:t>
      </w:r>
      <w:proofErr w:type="spellStart"/>
      <w:r w:rsidR="008E63AE">
        <w:rPr>
          <w:color w:val="000000"/>
          <w:sz w:val="22"/>
          <w:szCs w:val="22"/>
        </w:rPr>
        <w:t>odpovídající</w:t>
      </w:r>
      <w:proofErr w:type="spellEnd"/>
      <w:r w:rsidR="008E63AE">
        <w:rPr>
          <w:color w:val="000000"/>
          <w:sz w:val="22"/>
          <w:szCs w:val="22"/>
        </w:rPr>
        <w:t xml:space="preserve"> </w:t>
      </w:r>
      <w:proofErr w:type="spellStart"/>
      <w:r w:rsidR="008E63AE">
        <w:rPr>
          <w:color w:val="000000"/>
          <w:sz w:val="22"/>
          <w:szCs w:val="22"/>
        </w:rPr>
        <w:t>poločasy</w:t>
      </w:r>
      <w:proofErr w:type="spellEnd"/>
      <w:r w:rsidR="008E63AE">
        <w:rPr>
          <w:color w:val="000000"/>
          <w:sz w:val="22"/>
          <w:szCs w:val="22"/>
        </w:rPr>
        <w:t xml:space="preserve"> </w:t>
      </w:r>
      <w:proofErr w:type="spellStart"/>
      <w:r w:rsidR="008E63AE">
        <w:rPr>
          <w:color w:val="000000"/>
          <w:sz w:val="22"/>
          <w:szCs w:val="22"/>
        </w:rPr>
        <w:t>života</w:t>
      </w:r>
      <w:proofErr w:type="spellEnd"/>
      <w:r w:rsidR="008E63AE">
        <w:rPr>
          <w:color w:val="000000"/>
          <w:sz w:val="22"/>
          <w:szCs w:val="22"/>
        </w:rPr>
        <w:t>.</w:t>
      </w:r>
    </w:p>
    <w:p w14:paraId="0BE18A1B" w14:textId="77777777" w:rsidR="0039722D" w:rsidRDefault="0039722D" w:rsidP="003972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7FB284AE" w14:textId="3530CC69" w:rsidR="00053DAE" w:rsidRDefault="008E63AE" w:rsidP="00DD5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Úkol</w:t>
      </w:r>
      <w:proofErr w:type="spellEnd"/>
      <w:r>
        <w:rPr>
          <w:b/>
          <w:color w:val="000000"/>
          <w:sz w:val="22"/>
          <w:szCs w:val="22"/>
        </w:rPr>
        <w:t xml:space="preserve"> 2</w:t>
      </w:r>
      <w:r w:rsidR="0039722D">
        <w:rPr>
          <w:b/>
          <w:color w:val="000000"/>
          <w:sz w:val="22"/>
          <w:szCs w:val="22"/>
        </w:rPr>
        <w:t>.</w:t>
      </w:r>
      <w:r w:rsidR="0039722D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Pokud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vezmete</w:t>
      </w:r>
      <w:proofErr w:type="spell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úvahu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chemickou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strukturu</w:t>
      </w:r>
      <w:proofErr w:type="spellEnd"/>
      <w:r>
        <w:rPr>
          <w:color w:val="000000"/>
          <w:sz w:val="22"/>
          <w:szCs w:val="22"/>
        </w:rPr>
        <w:t xml:space="preserve"> 7 </w:t>
      </w:r>
      <w:proofErr w:type="spellStart"/>
      <w:r>
        <w:rPr>
          <w:color w:val="000000"/>
          <w:sz w:val="22"/>
          <w:szCs w:val="22"/>
        </w:rPr>
        <w:t>sloučenin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jaké</w:t>
      </w:r>
      <w:proofErr w:type="spellEnd"/>
      <w:r>
        <w:rPr>
          <w:color w:val="000000"/>
          <w:sz w:val="22"/>
          <w:szCs w:val="22"/>
        </w:rPr>
        <w:t xml:space="preserve"> trendy v </w:t>
      </w:r>
      <w:r w:rsidRPr="008E63AE">
        <w:rPr>
          <w:i/>
          <w:color w:val="000000"/>
          <w:sz w:val="22"/>
          <w:szCs w:val="22"/>
        </w:rPr>
        <w:t>T</w:t>
      </w:r>
      <w:r w:rsidRPr="008E63AE">
        <w:rPr>
          <w:i/>
          <w:color w:val="000000"/>
          <w:sz w:val="22"/>
          <w:szCs w:val="22"/>
          <w:vertAlign w:val="subscript"/>
        </w:rPr>
        <w:t>0.5</w:t>
      </w:r>
      <w:r>
        <w:rPr>
          <w:color w:val="000000"/>
          <w:sz w:val="22"/>
          <w:szCs w:val="22"/>
        </w:rPr>
        <w:t xml:space="preserve"> </w:t>
      </w:r>
      <w:proofErr w:type="spellStart"/>
      <w:r w:rsidR="007941FF">
        <w:rPr>
          <w:color w:val="000000"/>
          <w:sz w:val="22"/>
          <w:szCs w:val="22"/>
        </w:rPr>
        <w:t>pozorujete</w:t>
      </w:r>
      <w:proofErr w:type="spellEnd"/>
      <w:r w:rsidR="007941F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 </w:t>
      </w:r>
      <w:proofErr w:type="spellStart"/>
      <w:r>
        <w:rPr>
          <w:color w:val="000000"/>
          <w:sz w:val="22"/>
          <w:szCs w:val="22"/>
        </w:rPr>
        <w:t>jejich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reakce</w:t>
      </w:r>
      <w:proofErr w:type="spellEnd"/>
      <w:r>
        <w:rPr>
          <w:color w:val="000000"/>
          <w:sz w:val="22"/>
          <w:szCs w:val="22"/>
        </w:rPr>
        <w:t xml:space="preserve"> s OH </w:t>
      </w:r>
      <w:proofErr w:type="spellStart"/>
      <w:r>
        <w:rPr>
          <w:color w:val="000000"/>
          <w:sz w:val="22"/>
          <w:szCs w:val="22"/>
        </w:rPr>
        <w:t>radikály</w:t>
      </w:r>
      <w:proofErr w:type="spellEnd"/>
      <w:r w:rsidR="0039722D">
        <w:rPr>
          <w:color w:val="000000"/>
          <w:sz w:val="22"/>
          <w:szCs w:val="22"/>
        </w:rPr>
        <w:t>?</w:t>
      </w:r>
    </w:p>
    <w:p w14:paraId="3908A47F" w14:textId="77777777" w:rsidR="00680D55" w:rsidRDefault="00680D55" w:rsidP="00680D55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  <w:sz w:val="22"/>
          <w:szCs w:val="22"/>
        </w:rPr>
      </w:pPr>
    </w:p>
    <w:p w14:paraId="260579D9" w14:textId="4FABFD61" w:rsidR="00472788" w:rsidRDefault="008E63AE" w:rsidP="001727A2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2"/>
          <w:szCs w:val="22"/>
          <w:lang w:val="en-GB"/>
        </w:rPr>
      </w:pPr>
      <w:proofErr w:type="spellStart"/>
      <w:r>
        <w:rPr>
          <w:b/>
          <w:iCs/>
          <w:color w:val="000000"/>
          <w:sz w:val="22"/>
          <w:szCs w:val="22"/>
        </w:rPr>
        <w:t>Úkol</w:t>
      </w:r>
      <w:proofErr w:type="spellEnd"/>
      <w:r>
        <w:rPr>
          <w:b/>
          <w:iCs/>
          <w:color w:val="000000"/>
          <w:sz w:val="22"/>
          <w:szCs w:val="22"/>
        </w:rPr>
        <w:t xml:space="preserve"> 3.</w:t>
      </w:r>
      <w:r w:rsidR="00680D55">
        <w:rPr>
          <w:b/>
          <w:i/>
          <w:iCs/>
          <w:color w:val="000000"/>
          <w:sz w:val="22"/>
          <w:szCs w:val="22"/>
        </w:rPr>
        <w:t xml:space="preserve"> </w:t>
      </w:r>
      <w:r>
        <w:rPr>
          <w:b/>
          <w:i/>
          <w:iCs/>
          <w:color w:val="000000"/>
          <w:sz w:val="22"/>
          <w:szCs w:val="22"/>
        </w:rPr>
        <w:t xml:space="preserve">V </w:t>
      </w:r>
      <w:proofErr w:type="spellStart"/>
      <w:r>
        <w:rPr>
          <w:b/>
          <w:i/>
          <w:iCs/>
          <w:color w:val="000000"/>
          <w:sz w:val="22"/>
          <w:szCs w:val="22"/>
        </w:rPr>
        <w:t>tomto</w:t>
      </w:r>
      <w:proofErr w:type="spellEnd"/>
      <w:r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000000"/>
          <w:sz w:val="22"/>
          <w:szCs w:val="22"/>
        </w:rPr>
        <w:t>úkolu</w:t>
      </w:r>
      <w:proofErr w:type="spellEnd"/>
      <w:r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000000"/>
          <w:sz w:val="22"/>
          <w:szCs w:val="22"/>
        </w:rPr>
        <w:t>pracujte</w:t>
      </w:r>
      <w:proofErr w:type="spellEnd"/>
      <w:r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000000"/>
          <w:sz w:val="22"/>
          <w:szCs w:val="22"/>
        </w:rPr>
        <w:t>pouze</w:t>
      </w:r>
      <w:proofErr w:type="spellEnd"/>
      <w:r>
        <w:rPr>
          <w:b/>
          <w:i/>
          <w:iCs/>
          <w:color w:val="000000"/>
          <w:sz w:val="22"/>
          <w:szCs w:val="22"/>
        </w:rPr>
        <w:t xml:space="preserve"> s </w:t>
      </w:r>
      <w:proofErr w:type="spellStart"/>
      <w:r>
        <w:rPr>
          <w:b/>
          <w:i/>
          <w:iCs/>
          <w:color w:val="000000"/>
          <w:sz w:val="22"/>
          <w:szCs w:val="22"/>
        </w:rPr>
        <w:t>chemickými</w:t>
      </w:r>
      <w:proofErr w:type="spellEnd"/>
      <w:r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000000"/>
          <w:sz w:val="22"/>
          <w:szCs w:val="22"/>
        </w:rPr>
        <w:t>látkami</w:t>
      </w:r>
      <w:proofErr w:type="spellEnd"/>
      <w:r w:rsidR="00472788" w:rsidRPr="00472788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="00157414">
        <w:rPr>
          <w:b/>
          <w:i/>
          <w:color w:val="000000"/>
          <w:sz w:val="22"/>
          <w:szCs w:val="22"/>
          <w:lang w:val="en-GB"/>
        </w:rPr>
        <w:t>cyclohexan</w:t>
      </w:r>
      <w:proofErr w:type="spellEnd"/>
      <w:r w:rsidR="00157414">
        <w:rPr>
          <w:b/>
          <w:i/>
          <w:color w:val="000000"/>
          <w:sz w:val="22"/>
          <w:szCs w:val="22"/>
          <w:lang w:val="en-GB"/>
        </w:rPr>
        <w:t>, 1</w:t>
      </w:r>
      <w:r w:rsidR="00472788" w:rsidRPr="00472788">
        <w:rPr>
          <w:b/>
          <w:i/>
          <w:color w:val="000000"/>
          <w:sz w:val="22"/>
          <w:szCs w:val="22"/>
          <w:lang w:val="en-GB"/>
        </w:rPr>
        <w:t>,4-</w:t>
      </w:r>
      <w:r w:rsidR="00157414">
        <w:rPr>
          <w:b/>
          <w:i/>
          <w:color w:val="000000"/>
          <w:sz w:val="22"/>
          <w:szCs w:val="22"/>
          <w:lang w:val="en-GB"/>
        </w:rPr>
        <w:t>dic</w:t>
      </w:r>
      <w:r w:rsidR="00472788" w:rsidRPr="00472788">
        <w:rPr>
          <w:b/>
          <w:i/>
          <w:color w:val="000000"/>
          <w:sz w:val="22"/>
          <w:szCs w:val="22"/>
          <w:lang w:val="en-GB"/>
        </w:rPr>
        <w:t xml:space="preserve">hlorobenzen a </w:t>
      </w:r>
      <w:r w:rsidR="00157414">
        <w:rPr>
          <w:b/>
          <w:i/>
          <w:color w:val="000000"/>
          <w:sz w:val="22"/>
          <w:szCs w:val="22"/>
          <w:lang w:val="en-GB"/>
        </w:rPr>
        <w:t>octa</w:t>
      </w:r>
      <w:r w:rsidR="00472788" w:rsidRPr="00472788">
        <w:rPr>
          <w:b/>
          <w:i/>
          <w:color w:val="000000"/>
          <w:sz w:val="22"/>
          <w:szCs w:val="22"/>
          <w:lang w:val="en-GB"/>
        </w:rPr>
        <w:t>-BDE</w:t>
      </w:r>
      <w:r w:rsidR="002F70D5">
        <w:rPr>
          <w:b/>
          <w:i/>
          <w:color w:val="000000"/>
          <w:sz w:val="22"/>
          <w:szCs w:val="22"/>
          <w:lang w:val="en-GB"/>
        </w:rPr>
        <w:t xml:space="preserve"> </w:t>
      </w:r>
      <w:r>
        <w:rPr>
          <w:b/>
          <w:i/>
          <w:color w:val="000000"/>
          <w:sz w:val="22"/>
          <w:szCs w:val="22"/>
          <w:lang w:val="en-GB"/>
        </w:rPr>
        <w:t xml:space="preserve">z </w:t>
      </w:r>
      <w:proofErr w:type="spellStart"/>
      <w:r>
        <w:rPr>
          <w:b/>
          <w:i/>
          <w:color w:val="000000"/>
          <w:sz w:val="22"/>
          <w:szCs w:val="22"/>
          <w:lang w:val="en-GB"/>
        </w:rPr>
        <w:t>Tabulky</w:t>
      </w:r>
      <w:proofErr w:type="spellEnd"/>
      <w:r>
        <w:rPr>
          <w:b/>
          <w:i/>
          <w:color w:val="000000"/>
          <w:sz w:val="22"/>
          <w:szCs w:val="22"/>
          <w:lang w:val="en-GB"/>
        </w:rPr>
        <w:t xml:space="preserve"> 1</w:t>
      </w:r>
      <w:r w:rsidR="00EE12D4">
        <w:rPr>
          <w:b/>
          <w:i/>
          <w:color w:val="000000"/>
          <w:sz w:val="22"/>
          <w:szCs w:val="22"/>
          <w:lang w:val="en-GB"/>
        </w:rPr>
        <w:t>.</w:t>
      </w:r>
    </w:p>
    <w:p w14:paraId="0599C422" w14:textId="77777777" w:rsidR="007941FF" w:rsidRDefault="007941FF" w:rsidP="001727A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</w:p>
    <w:p w14:paraId="22E1962C" w14:textId="03A254BF" w:rsidR="001727A2" w:rsidRPr="000B7C4C" w:rsidRDefault="008E63AE" w:rsidP="001727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GB"/>
        </w:rPr>
      </w:pPr>
      <w:proofErr w:type="spellStart"/>
      <w:r>
        <w:rPr>
          <w:b/>
          <w:color w:val="000000"/>
          <w:sz w:val="22"/>
          <w:szCs w:val="22"/>
        </w:rPr>
        <w:t>Úkol</w:t>
      </w:r>
      <w:proofErr w:type="spellEnd"/>
      <w:r>
        <w:rPr>
          <w:b/>
          <w:color w:val="000000"/>
          <w:sz w:val="22"/>
          <w:szCs w:val="22"/>
        </w:rPr>
        <w:t xml:space="preserve"> 3.1</w:t>
      </w:r>
      <w:r w:rsidR="00CA1919">
        <w:rPr>
          <w:b/>
          <w:color w:val="000000"/>
          <w:sz w:val="22"/>
          <w:szCs w:val="22"/>
        </w:rPr>
        <w:t>.</w:t>
      </w:r>
      <w:r w:rsidR="00472788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Vypočítejte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frakce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vázané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na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atmosférických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částicích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r w:rsidR="001727A2">
        <w:rPr>
          <w:color w:val="000000"/>
          <w:sz w:val="22"/>
          <w:szCs w:val="22"/>
          <w:lang w:val="en-GB"/>
        </w:rPr>
        <w:t>φ</w:t>
      </w:r>
      <w:r>
        <w:rPr>
          <w:color w:val="000000"/>
          <w:sz w:val="22"/>
          <w:szCs w:val="22"/>
          <w:lang w:val="en-GB"/>
        </w:rPr>
        <w:t xml:space="preserve"> pro </w:t>
      </w:r>
      <w:proofErr w:type="spellStart"/>
      <w:r>
        <w:rPr>
          <w:color w:val="000000"/>
          <w:sz w:val="22"/>
          <w:szCs w:val="22"/>
          <w:lang w:val="en-GB"/>
        </w:rPr>
        <w:t>tyto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sloučeniny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použitím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vzorce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r w:rsidR="001727A2" w:rsidRPr="000B7C4C">
        <w:rPr>
          <w:i/>
          <w:iCs/>
          <w:color w:val="000000"/>
          <w:sz w:val="22"/>
          <w:szCs w:val="22"/>
          <w:lang w:val="en-GB"/>
        </w:rPr>
        <w:t>K</w:t>
      </w:r>
      <w:r w:rsidR="00E6562F">
        <w:rPr>
          <w:color w:val="000000"/>
          <w:sz w:val="22"/>
          <w:szCs w:val="22"/>
          <w:vertAlign w:val="subscript"/>
          <w:lang w:val="en-GB"/>
        </w:rPr>
        <w:t>P</w:t>
      </w:r>
      <w:r w:rsidR="001727A2" w:rsidRPr="000B7C4C">
        <w:rPr>
          <w:color w:val="000000"/>
          <w:sz w:val="22"/>
          <w:szCs w:val="22"/>
          <w:vertAlign w:val="subscript"/>
          <w:lang w:val="en-GB"/>
        </w:rPr>
        <w:t>A</w:t>
      </w:r>
      <w:r w:rsidR="001727A2" w:rsidRPr="000B7C4C">
        <w:rPr>
          <w:color w:val="000000"/>
          <w:sz w:val="22"/>
          <w:szCs w:val="22"/>
          <w:lang w:val="en-GB"/>
        </w:rPr>
        <w:t xml:space="preserve"> = 0.13·</w:t>
      </w:r>
      <w:r w:rsidR="001727A2" w:rsidRPr="000B7C4C">
        <w:rPr>
          <w:i/>
          <w:iCs/>
          <w:color w:val="000000"/>
          <w:sz w:val="22"/>
          <w:szCs w:val="22"/>
          <w:lang w:val="en-GB"/>
        </w:rPr>
        <w:t>K</w:t>
      </w:r>
      <w:r w:rsidR="001727A2" w:rsidRPr="000B7C4C">
        <w:rPr>
          <w:color w:val="000000"/>
          <w:sz w:val="22"/>
          <w:szCs w:val="22"/>
          <w:vertAlign w:val="subscript"/>
          <w:lang w:val="en-GB"/>
        </w:rPr>
        <w:t>OA</w:t>
      </w:r>
      <w:r w:rsidR="001727A2" w:rsidRPr="000B7C4C">
        <w:rPr>
          <w:color w:val="000000"/>
          <w:sz w:val="22"/>
          <w:szCs w:val="22"/>
          <w:lang w:val="en-GB"/>
        </w:rPr>
        <w:t xml:space="preserve"> a</w:t>
      </w:r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objemové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koncentraci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částic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r w:rsidR="001727A2" w:rsidRPr="000B7C4C">
        <w:rPr>
          <w:i/>
          <w:iCs/>
          <w:color w:val="000000"/>
          <w:sz w:val="22"/>
          <w:szCs w:val="22"/>
          <w:lang w:val="en-GB"/>
        </w:rPr>
        <w:t>V</w:t>
      </w:r>
      <w:r w:rsidR="00E6562F">
        <w:rPr>
          <w:color w:val="000000"/>
          <w:sz w:val="22"/>
          <w:szCs w:val="22"/>
          <w:vertAlign w:val="subscript"/>
          <w:lang w:val="en-GB"/>
        </w:rPr>
        <w:t>P</w:t>
      </w:r>
      <w:r w:rsidR="001727A2" w:rsidRPr="000B7C4C">
        <w:rPr>
          <w:color w:val="000000"/>
          <w:sz w:val="22"/>
          <w:szCs w:val="22"/>
          <w:vertAlign w:val="subscript"/>
          <w:lang w:val="en-GB"/>
        </w:rPr>
        <w:t>A</w:t>
      </w:r>
      <w:r w:rsidR="001727A2" w:rsidRPr="000B7C4C">
        <w:rPr>
          <w:color w:val="000000"/>
          <w:sz w:val="22"/>
          <w:szCs w:val="22"/>
          <w:lang w:val="en-GB"/>
        </w:rPr>
        <w:t xml:space="preserve"> = 2·10</w:t>
      </w:r>
      <w:r w:rsidR="001727A2" w:rsidRPr="000B7C4C">
        <w:rPr>
          <w:color w:val="000000"/>
          <w:sz w:val="22"/>
          <w:szCs w:val="22"/>
          <w:vertAlign w:val="superscript"/>
          <w:lang w:val="en-GB"/>
        </w:rPr>
        <w:t>–11</w:t>
      </w:r>
      <w:r w:rsidR="001727A2" w:rsidRPr="000B7C4C">
        <w:rPr>
          <w:color w:val="000000"/>
          <w:sz w:val="22"/>
          <w:szCs w:val="22"/>
          <w:lang w:val="en-GB"/>
        </w:rPr>
        <w:t xml:space="preserve">. </w:t>
      </w:r>
      <w:r>
        <w:rPr>
          <w:color w:val="000000"/>
          <w:sz w:val="22"/>
          <w:szCs w:val="22"/>
          <w:lang w:val="en-GB"/>
        </w:rPr>
        <w:t xml:space="preserve">Jak </w:t>
      </w:r>
      <w:proofErr w:type="spellStart"/>
      <w:r>
        <w:rPr>
          <w:color w:val="000000"/>
          <w:sz w:val="22"/>
          <w:szCs w:val="22"/>
          <w:lang w:val="en-GB"/>
        </w:rPr>
        <w:t>hodnoty</w:t>
      </w:r>
      <w:proofErr w:type="spellEnd"/>
      <w:r w:rsidR="001727A2" w:rsidRPr="000B7C4C">
        <w:rPr>
          <w:color w:val="000000"/>
          <w:sz w:val="22"/>
          <w:szCs w:val="22"/>
          <w:lang w:val="en-GB"/>
        </w:rPr>
        <w:t xml:space="preserve"> φ </w:t>
      </w:r>
      <w:proofErr w:type="spellStart"/>
      <w:r>
        <w:rPr>
          <w:color w:val="000000"/>
          <w:sz w:val="22"/>
          <w:szCs w:val="22"/>
          <w:lang w:val="en-GB"/>
        </w:rPr>
        <w:t>závisí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na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313C06">
        <w:rPr>
          <w:b/>
          <w:color w:val="000000"/>
          <w:sz w:val="22"/>
          <w:szCs w:val="22"/>
          <w:lang w:val="en-GB"/>
        </w:rPr>
        <w:t>teplotě</w:t>
      </w:r>
      <w:proofErr w:type="spellEnd"/>
      <w:r>
        <w:rPr>
          <w:color w:val="000000"/>
          <w:sz w:val="22"/>
          <w:szCs w:val="22"/>
          <w:lang w:val="en-GB"/>
        </w:rPr>
        <w:t xml:space="preserve"> a </w:t>
      </w:r>
      <w:proofErr w:type="spellStart"/>
      <w:r w:rsidRPr="00313C06">
        <w:rPr>
          <w:b/>
          <w:color w:val="000000"/>
          <w:sz w:val="22"/>
          <w:szCs w:val="22"/>
          <w:lang w:val="en-GB"/>
        </w:rPr>
        <w:t>koncentraci</w:t>
      </w:r>
      <w:proofErr w:type="spellEnd"/>
      <w:r w:rsidRPr="00313C06">
        <w:rPr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313C06">
        <w:rPr>
          <w:b/>
          <w:color w:val="000000"/>
          <w:sz w:val="22"/>
          <w:szCs w:val="22"/>
          <w:lang w:val="en-GB"/>
        </w:rPr>
        <w:t>částic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ve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vzduchu</w:t>
      </w:r>
      <w:proofErr w:type="spellEnd"/>
      <w:r w:rsidR="001727A2" w:rsidRPr="000B7C4C">
        <w:rPr>
          <w:color w:val="000000"/>
          <w:sz w:val="22"/>
          <w:szCs w:val="22"/>
          <w:lang w:val="en-GB"/>
        </w:rPr>
        <w:t>?</w:t>
      </w:r>
    </w:p>
    <w:p w14:paraId="44463D6B" w14:textId="77777777" w:rsidR="007941FF" w:rsidRDefault="007941FF" w:rsidP="000B7C4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</w:p>
    <w:p w14:paraId="5C8D1A31" w14:textId="02D3149F" w:rsidR="001727A2" w:rsidRDefault="008E63AE" w:rsidP="000B7C4C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  <w:lang w:val="en-GB"/>
        </w:rPr>
      </w:pPr>
      <w:proofErr w:type="spellStart"/>
      <w:r>
        <w:rPr>
          <w:b/>
          <w:color w:val="000000"/>
          <w:sz w:val="22"/>
          <w:szCs w:val="22"/>
        </w:rPr>
        <w:t>Úkol</w:t>
      </w:r>
      <w:proofErr w:type="spellEnd"/>
      <w:r>
        <w:rPr>
          <w:b/>
          <w:color w:val="000000"/>
          <w:sz w:val="22"/>
          <w:szCs w:val="22"/>
        </w:rPr>
        <w:t xml:space="preserve"> 3.2</w:t>
      </w:r>
      <w:r w:rsidR="001727A2" w:rsidRPr="00EA299F">
        <w:rPr>
          <w:b/>
          <w:iCs/>
          <w:color w:val="000000"/>
          <w:sz w:val="22"/>
          <w:szCs w:val="22"/>
          <w:lang w:val="en-GB"/>
        </w:rPr>
        <w:t>.</w:t>
      </w:r>
      <w:r w:rsidR="00472788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iCs/>
          <w:color w:val="000000"/>
          <w:sz w:val="22"/>
          <w:szCs w:val="22"/>
          <w:lang w:val="en-GB"/>
        </w:rPr>
        <w:t>Použijte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iCs/>
          <w:color w:val="000000"/>
          <w:sz w:val="22"/>
          <w:szCs w:val="22"/>
          <w:lang w:val="en-GB"/>
        </w:rPr>
        <w:t>výsledky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z </w:t>
      </w:r>
      <w:proofErr w:type="spellStart"/>
      <w:r>
        <w:rPr>
          <w:iCs/>
          <w:color w:val="000000"/>
          <w:sz w:val="22"/>
          <w:szCs w:val="22"/>
          <w:lang w:val="en-GB"/>
        </w:rPr>
        <w:t>mod</w:t>
      </w:r>
      <w:r w:rsidR="00167E2A">
        <w:rPr>
          <w:iCs/>
          <w:color w:val="000000"/>
          <w:sz w:val="22"/>
          <w:szCs w:val="22"/>
          <w:lang w:val="en-GB"/>
        </w:rPr>
        <w:t>e</w:t>
      </w:r>
      <w:r>
        <w:rPr>
          <w:iCs/>
          <w:color w:val="000000"/>
          <w:sz w:val="22"/>
          <w:szCs w:val="22"/>
          <w:lang w:val="en-GB"/>
        </w:rPr>
        <w:t>lů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</w:t>
      </w:r>
      <w:r w:rsidR="00472788">
        <w:rPr>
          <w:iCs/>
          <w:color w:val="000000"/>
          <w:sz w:val="22"/>
          <w:szCs w:val="22"/>
          <w:lang w:val="en-GB"/>
        </w:rPr>
        <w:t>AOPWIN a BIOWIN</w:t>
      </w:r>
      <w:r w:rsidR="00F50864">
        <w:rPr>
          <w:iCs/>
          <w:color w:val="000000"/>
          <w:sz w:val="22"/>
          <w:szCs w:val="22"/>
          <w:lang w:val="en-GB"/>
        </w:rPr>
        <w:t>3</w:t>
      </w:r>
      <w:r w:rsidR="00472788">
        <w:rPr>
          <w:iCs/>
          <w:color w:val="000000"/>
          <w:sz w:val="22"/>
          <w:szCs w:val="22"/>
          <w:lang w:val="en-GB"/>
        </w:rPr>
        <w:t xml:space="preserve"> </w:t>
      </w:r>
      <w:r>
        <w:rPr>
          <w:iCs/>
          <w:color w:val="000000"/>
          <w:sz w:val="22"/>
          <w:szCs w:val="22"/>
          <w:lang w:val="en-GB"/>
        </w:rPr>
        <w:t xml:space="preserve">pro </w:t>
      </w:r>
      <w:proofErr w:type="spellStart"/>
      <w:r>
        <w:rPr>
          <w:iCs/>
          <w:color w:val="000000"/>
          <w:sz w:val="22"/>
          <w:szCs w:val="22"/>
          <w:lang w:val="en-GB"/>
        </w:rPr>
        <w:t>poločasy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iCs/>
          <w:color w:val="000000"/>
          <w:sz w:val="22"/>
          <w:szCs w:val="22"/>
          <w:lang w:val="en-GB"/>
        </w:rPr>
        <w:t>života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iCs/>
          <w:color w:val="000000"/>
          <w:sz w:val="22"/>
          <w:szCs w:val="22"/>
          <w:lang w:val="en-GB"/>
        </w:rPr>
        <w:t>ve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iCs/>
          <w:color w:val="000000"/>
          <w:sz w:val="22"/>
          <w:szCs w:val="22"/>
          <w:lang w:val="en-GB"/>
        </w:rPr>
        <w:t>vzduchu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iCs/>
          <w:color w:val="000000"/>
          <w:sz w:val="22"/>
          <w:szCs w:val="22"/>
          <w:lang w:val="en-GB"/>
        </w:rPr>
        <w:t>vodě</w:t>
      </w:r>
      <w:proofErr w:type="spellEnd"/>
      <w:r>
        <w:rPr>
          <w:iCs/>
          <w:color w:val="000000"/>
          <w:sz w:val="22"/>
          <w:szCs w:val="22"/>
          <w:lang w:val="en-GB"/>
        </w:rPr>
        <w:t xml:space="preserve"> a </w:t>
      </w:r>
      <w:proofErr w:type="spellStart"/>
      <w:r>
        <w:rPr>
          <w:iCs/>
          <w:color w:val="000000"/>
          <w:sz w:val="22"/>
          <w:szCs w:val="22"/>
          <w:lang w:val="en-GB"/>
        </w:rPr>
        <w:t>půdě</w:t>
      </w:r>
      <w:proofErr w:type="spellEnd"/>
      <w:r w:rsidR="00472788">
        <w:rPr>
          <w:iCs/>
          <w:color w:val="000000"/>
          <w:sz w:val="22"/>
          <w:szCs w:val="22"/>
          <w:lang w:val="en-GB"/>
        </w:rPr>
        <w:t xml:space="preserve"> (</w:t>
      </w:r>
      <w:r>
        <w:rPr>
          <w:iCs/>
          <w:color w:val="000000"/>
          <w:sz w:val="22"/>
          <w:szCs w:val="22"/>
          <w:lang w:val="en-GB"/>
        </w:rPr>
        <w:t xml:space="preserve">pro </w:t>
      </w:r>
      <w:r w:rsidR="00472788">
        <w:rPr>
          <w:iCs/>
          <w:color w:val="000000"/>
          <w:sz w:val="22"/>
          <w:szCs w:val="22"/>
          <w:lang w:val="en-GB"/>
        </w:rPr>
        <w:t>BIOWIN</w:t>
      </w:r>
      <w:r w:rsidR="00157414">
        <w:rPr>
          <w:iCs/>
          <w:color w:val="000000"/>
          <w:sz w:val="22"/>
          <w:szCs w:val="22"/>
          <w:lang w:val="en-GB"/>
        </w:rPr>
        <w:t xml:space="preserve">,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předpokládejme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stejné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poločasy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ve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vodě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a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půdě</w:t>
      </w:r>
      <w:proofErr w:type="spellEnd"/>
      <w:r w:rsidR="00472788">
        <w:rPr>
          <w:iCs/>
          <w:color w:val="000000"/>
          <w:sz w:val="22"/>
          <w:szCs w:val="22"/>
          <w:lang w:val="en-GB"/>
        </w:rPr>
        <w:t xml:space="preserve">), a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rozdělovací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koeficienty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z Tabulky1</w:t>
      </w:r>
      <w:r w:rsidR="00472788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jako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vstupní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parametry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do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Boxového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modelu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(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Cvičení</w:t>
      </w:r>
      <w:proofErr w:type="spellEnd"/>
      <w:r w:rsidR="00472788">
        <w:rPr>
          <w:iCs/>
          <w:color w:val="000000"/>
          <w:sz w:val="22"/>
          <w:szCs w:val="22"/>
          <w:lang w:val="en-GB"/>
        </w:rPr>
        <w:t xml:space="preserve"> 3</w:t>
      </w:r>
      <w:r w:rsidR="009D4EB5">
        <w:rPr>
          <w:iCs/>
          <w:color w:val="000000"/>
          <w:sz w:val="22"/>
          <w:szCs w:val="22"/>
          <w:lang w:val="en-GB"/>
        </w:rPr>
        <w:t xml:space="preserve"> &amp; </w:t>
      </w:r>
      <w:r w:rsidR="00157414">
        <w:rPr>
          <w:iCs/>
          <w:color w:val="000000"/>
          <w:sz w:val="22"/>
          <w:szCs w:val="22"/>
          <w:lang w:val="en-GB"/>
        </w:rPr>
        <w:t>4</w:t>
      </w:r>
      <w:r w:rsidR="007941FF">
        <w:rPr>
          <w:iCs/>
          <w:color w:val="000000"/>
          <w:sz w:val="22"/>
          <w:szCs w:val="22"/>
          <w:lang w:val="en-GB"/>
        </w:rPr>
        <w:t xml:space="preserve">, </w:t>
      </w:r>
      <w:proofErr w:type="spellStart"/>
      <w:r w:rsidR="007941FF">
        <w:rPr>
          <w:iCs/>
          <w:color w:val="000000"/>
          <w:sz w:val="22"/>
          <w:szCs w:val="22"/>
          <w:lang w:val="en-GB"/>
        </w:rPr>
        <w:t>nastavení</w:t>
      </w:r>
      <w:proofErr w:type="spellEnd"/>
      <w:r w:rsidR="007941FF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7941FF">
        <w:rPr>
          <w:iCs/>
          <w:color w:val="000000"/>
          <w:sz w:val="22"/>
          <w:szCs w:val="22"/>
          <w:lang w:val="en-GB"/>
        </w:rPr>
        <w:t>modelu</w:t>
      </w:r>
      <w:proofErr w:type="spellEnd"/>
      <w:r w:rsidR="007941FF">
        <w:rPr>
          <w:iCs/>
          <w:color w:val="000000"/>
          <w:sz w:val="22"/>
          <w:szCs w:val="22"/>
          <w:lang w:val="en-GB"/>
        </w:rPr>
        <w:t xml:space="preserve"> pro </w:t>
      </w:r>
      <w:proofErr w:type="spellStart"/>
      <w:r w:rsidR="007941FF">
        <w:rPr>
          <w:iCs/>
          <w:color w:val="000000"/>
          <w:sz w:val="22"/>
          <w:szCs w:val="22"/>
          <w:lang w:val="en-GB"/>
        </w:rPr>
        <w:t>Švýcarsko</w:t>
      </w:r>
      <w:proofErr w:type="spellEnd"/>
      <w:r w:rsidR="007941FF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7941FF">
        <w:rPr>
          <w:iCs/>
          <w:color w:val="000000"/>
          <w:sz w:val="22"/>
          <w:szCs w:val="22"/>
          <w:lang w:val="en-GB"/>
        </w:rPr>
        <w:t>zůstávají</w:t>
      </w:r>
      <w:proofErr w:type="spellEnd"/>
      <w:r w:rsidR="007941FF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7941FF">
        <w:rPr>
          <w:iCs/>
          <w:color w:val="000000"/>
          <w:sz w:val="22"/>
          <w:szCs w:val="22"/>
          <w:lang w:val="en-GB"/>
        </w:rPr>
        <w:t>stejné</w:t>
      </w:r>
      <w:proofErr w:type="spellEnd"/>
      <w:r w:rsidR="00472788">
        <w:rPr>
          <w:iCs/>
          <w:color w:val="000000"/>
          <w:sz w:val="22"/>
          <w:szCs w:val="22"/>
          <w:lang w:val="en-GB"/>
        </w:rPr>
        <w:t xml:space="preserve">) </w:t>
      </w:r>
      <w:r w:rsidR="002C47B3">
        <w:rPr>
          <w:iCs/>
          <w:color w:val="000000"/>
          <w:sz w:val="22"/>
          <w:szCs w:val="22"/>
          <w:lang w:val="en-GB"/>
        </w:rPr>
        <w:t xml:space="preserve">k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odhadu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celkové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perzistence</w:t>
      </w:r>
      <w:proofErr w:type="spellEnd"/>
      <w:r w:rsidR="00F50864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F50864" w:rsidRPr="00EA299F">
        <w:rPr>
          <w:i/>
          <w:iCs/>
          <w:color w:val="000000"/>
          <w:sz w:val="22"/>
          <w:szCs w:val="22"/>
          <w:lang w:val="en-GB"/>
        </w:rPr>
        <w:t>P</w:t>
      </w:r>
      <w:r w:rsidR="00F50864" w:rsidRPr="00E6562F">
        <w:rPr>
          <w:iCs/>
          <w:color w:val="000000"/>
          <w:sz w:val="22"/>
          <w:szCs w:val="22"/>
          <w:vertAlign w:val="subscript"/>
          <w:lang w:val="en-GB"/>
        </w:rPr>
        <w:t>ov</w:t>
      </w:r>
      <w:proofErr w:type="spellEnd"/>
      <w:r w:rsidR="00F50864">
        <w:rPr>
          <w:iCs/>
          <w:color w:val="000000"/>
          <w:sz w:val="22"/>
          <w:szCs w:val="22"/>
          <w:lang w:val="en-GB"/>
        </w:rPr>
        <w:t>,</w:t>
      </w:r>
      <w:r w:rsidR="001727A2">
        <w:rPr>
          <w:iCs/>
          <w:color w:val="000000"/>
          <w:sz w:val="22"/>
          <w:szCs w:val="22"/>
          <w:lang w:val="en-GB"/>
        </w:rPr>
        <w:t xml:space="preserve"> </w:t>
      </w:r>
      <w:r w:rsidR="002C47B3">
        <w:rPr>
          <w:iCs/>
          <w:color w:val="000000"/>
          <w:sz w:val="22"/>
          <w:szCs w:val="22"/>
          <w:lang w:val="en-GB"/>
        </w:rPr>
        <w:t xml:space="preserve">s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použitím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emise</w:t>
      </w:r>
      <w:proofErr w:type="spellEnd"/>
      <w:r w:rsidR="00F50864">
        <w:rPr>
          <w:iCs/>
          <w:color w:val="000000"/>
          <w:sz w:val="22"/>
          <w:szCs w:val="22"/>
          <w:lang w:val="en-GB"/>
        </w:rPr>
        <w:t xml:space="preserve"> 100 mol/h.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Jaké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F50864" w:rsidRPr="00EA299F">
        <w:rPr>
          <w:i/>
          <w:iCs/>
          <w:color w:val="000000"/>
          <w:sz w:val="22"/>
          <w:szCs w:val="22"/>
          <w:lang w:val="en-GB"/>
        </w:rPr>
        <w:t>P</w:t>
      </w:r>
      <w:r w:rsidR="00F50864" w:rsidRPr="00E6562F">
        <w:rPr>
          <w:iCs/>
          <w:color w:val="000000"/>
          <w:sz w:val="22"/>
          <w:szCs w:val="22"/>
          <w:vertAlign w:val="subscript"/>
          <w:lang w:val="en-GB"/>
        </w:rPr>
        <w:t>ov</w:t>
      </w:r>
      <w:proofErr w:type="spellEnd"/>
      <w:r w:rsidR="00F50864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získáte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,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když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zvýšíte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emisní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tok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2C47B3">
        <w:rPr>
          <w:iCs/>
          <w:color w:val="000000"/>
          <w:sz w:val="22"/>
          <w:szCs w:val="22"/>
          <w:lang w:val="en-GB"/>
        </w:rPr>
        <w:t>na</w:t>
      </w:r>
      <w:proofErr w:type="spellEnd"/>
      <w:r w:rsidR="002C47B3">
        <w:rPr>
          <w:iCs/>
          <w:color w:val="000000"/>
          <w:sz w:val="22"/>
          <w:szCs w:val="22"/>
          <w:lang w:val="en-GB"/>
        </w:rPr>
        <w:t xml:space="preserve"> </w:t>
      </w:r>
      <w:r w:rsidR="00F50864">
        <w:rPr>
          <w:iCs/>
          <w:color w:val="000000"/>
          <w:sz w:val="22"/>
          <w:szCs w:val="22"/>
          <w:lang w:val="en-GB"/>
        </w:rPr>
        <w:t>200 mol/h?</w:t>
      </w:r>
    </w:p>
    <w:p w14:paraId="53886944" w14:textId="77777777" w:rsidR="00F50864" w:rsidRPr="00E3071C" w:rsidRDefault="00F50864" w:rsidP="000B7C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GB"/>
        </w:rPr>
      </w:pPr>
    </w:p>
    <w:p w14:paraId="230C670E" w14:textId="4C311579" w:rsidR="00DD374E" w:rsidRPr="000B33E9" w:rsidRDefault="00CA1919" w:rsidP="00DD37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GB"/>
        </w:rPr>
      </w:pPr>
      <w:proofErr w:type="spellStart"/>
      <w:r>
        <w:rPr>
          <w:b/>
          <w:color w:val="000000"/>
          <w:sz w:val="22"/>
          <w:szCs w:val="22"/>
        </w:rPr>
        <w:t>Úkol</w:t>
      </w:r>
      <w:proofErr w:type="spellEnd"/>
      <w:r>
        <w:rPr>
          <w:b/>
          <w:color w:val="000000"/>
          <w:sz w:val="22"/>
          <w:szCs w:val="22"/>
        </w:rPr>
        <w:t xml:space="preserve"> 3</w:t>
      </w:r>
      <w:r w:rsidR="00680D55" w:rsidRPr="00EA299F">
        <w:rPr>
          <w:b/>
          <w:iCs/>
          <w:color w:val="000000"/>
          <w:sz w:val="22"/>
          <w:szCs w:val="22"/>
          <w:lang w:val="en-GB"/>
        </w:rPr>
        <w:t>.</w:t>
      </w:r>
      <w:r w:rsidR="000B33E9" w:rsidRPr="00EA299F">
        <w:rPr>
          <w:b/>
          <w:iCs/>
          <w:color w:val="000000"/>
          <w:sz w:val="22"/>
          <w:szCs w:val="22"/>
          <w:lang w:val="en-GB"/>
        </w:rPr>
        <w:t>3</w:t>
      </w:r>
      <w:r>
        <w:rPr>
          <w:b/>
          <w:iCs/>
          <w:color w:val="000000"/>
          <w:sz w:val="22"/>
          <w:szCs w:val="22"/>
          <w:lang w:val="en-GB"/>
        </w:rPr>
        <w:t>.</w:t>
      </w:r>
      <w:r w:rsidR="00680D55">
        <w:rPr>
          <w:b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7941FF">
        <w:rPr>
          <w:color w:val="000000"/>
          <w:sz w:val="22"/>
          <w:szCs w:val="22"/>
          <w:lang w:val="en-GB"/>
        </w:rPr>
        <w:t>Změňte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rychlostní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konstantu</w:t>
      </w:r>
      <w:proofErr w:type="spellEnd"/>
      <w:r w:rsidR="00DD374E" w:rsidRPr="000B7C4C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D374E" w:rsidRPr="000B7C4C">
        <w:rPr>
          <w:i/>
          <w:iCs/>
          <w:color w:val="000000"/>
          <w:sz w:val="22"/>
          <w:szCs w:val="22"/>
          <w:lang w:val="en-GB"/>
        </w:rPr>
        <w:t>k</w:t>
      </w:r>
      <w:r w:rsidR="00DD374E" w:rsidRPr="000B7C4C">
        <w:rPr>
          <w:color w:val="000000"/>
          <w:sz w:val="22"/>
          <w:szCs w:val="22"/>
          <w:vertAlign w:val="subscript"/>
          <w:lang w:val="en-GB"/>
        </w:rPr>
        <w:t>OH</w:t>
      </w:r>
      <w:proofErr w:type="spellEnd"/>
      <w:r w:rsidR="00DD374E" w:rsidRPr="000B7C4C">
        <w:rPr>
          <w:color w:val="000000"/>
          <w:sz w:val="22"/>
          <w:szCs w:val="22"/>
          <w:lang w:val="en-GB"/>
        </w:rPr>
        <w:t xml:space="preserve"> (</w:t>
      </w:r>
      <w:proofErr w:type="spellStart"/>
      <w:r w:rsidR="00DE7BF1">
        <w:rPr>
          <w:color w:val="000000"/>
          <w:sz w:val="22"/>
          <w:szCs w:val="22"/>
          <w:lang w:val="en-GB"/>
        </w:rPr>
        <w:t>výsledek</w:t>
      </w:r>
      <w:proofErr w:type="spellEnd"/>
      <w:r w:rsidR="00DD374E" w:rsidRPr="000B7C4C">
        <w:rPr>
          <w:color w:val="000000"/>
          <w:sz w:val="22"/>
          <w:szCs w:val="22"/>
          <w:lang w:val="en-GB"/>
        </w:rPr>
        <w:t xml:space="preserve"> AOPWIN) </w:t>
      </w:r>
      <w:proofErr w:type="spellStart"/>
      <w:r w:rsidR="00DE7BF1">
        <w:rPr>
          <w:color w:val="000000"/>
          <w:sz w:val="22"/>
          <w:szCs w:val="22"/>
          <w:lang w:val="en-GB"/>
        </w:rPr>
        <w:t>na</w:t>
      </w:r>
      <w:proofErr w:type="spellEnd"/>
      <w:r w:rsidR="00DD374E" w:rsidRPr="000B7C4C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D374E" w:rsidRPr="000B7C4C">
        <w:rPr>
          <w:i/>
          <w:iCs/>
          <w:color w:val="000000"/>
          <w:sz w:val="22"/>
          <w:szCs w:val="22"/>
          <w:lang w:val="en-GB"/>
        </w:rPr>
        <w:t>k</w:t>
      </w:r>
      <w:r w:rsidR="00DD374E" w:rsidRPr="000B7C4C">
        <w:rPr>
          <w:color w:val="000000"/>
          <w:sz w:val="22"/>
          <w:szCs w:val="22"/>
          <w:vertAlign w:val="subscript"/>
          <w:lang w:val="en-GB"/>
        </w:rPr>
        <w:t>OH</w:t>
      </w:r>
      <w:proofErr w:type="spellEnd"/>
      <w:r w:rsidR="00DD374E" w:rsidRPr="000B7C4C">
        <w:rPr>
          <w:color w:val="000000"/>
          <w:sz w:val="22"/>
          <w:szCs w:val="22"/>
          <w:lang w:val="en-GB"/>
        </w:rPr>
        <w:t xml:space="preserve">·(1 – φ). </w:t>
      </w:r>
      <w:r w:rsidR="00DE7BF1">
        <w:rPr>
          <w:color w:val="000000"/>
          <w:sz w:val="22"/>
          <w:szCs w:val="22"/>
          <w:lang w:val="en-GB"/>
        </w:rPr>
        <w:t xml:space="preserve">To </w:t>
      </w:r>
      <w:proofErr w:type="spellStart"/>
      <w:r w:rsidR="00DE7BF1">
        <w:rPr>
          <w:color w:val="000000"/>
          <w:sz w:val="22"/>
          <w:szCs w:val="22"/>
          <w:lang w:val="en-GB"/>
        </w:rPr>
        <w:t>znamená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="00DE7BF1">
        <w:rPr>
          <w:color w:val="000000"/>
          <w:sz w:val="22"/>
          <w:szCs w:val="22"/>
          <w:lang w:val="en-GB"/>
        </w:rPr>
        <w:t>že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předpokládáme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="00DE7BF1">
        <w:rPr>
          <w:color w:val="000000"/>
          <w:sz w:val="22"/>
          <w:szCs w:val="22"/>
          <w:lang w:val="en-GB"/>
        </w:rPr>
        <w:t>že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frakce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vázaná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na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částice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nereaguje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s OH </w:t>
      </w:r>
      <w:proofErr w:type="spellStart"/>
      <w:r w:rsidR="00DE7BF1">
        <w:rPr>
          <w:color w:val="000000"/>
          <w:sz w:val="22"/>
          <w:szCs w:val="22"/>
          <w:lang w:val="en-GB"/>
        </w:rPr>
        <w:t>radikály</w:t>
      </w:r>
      <w:proofErr w:type="spellEnd"/>
      <w:r w:rsidR="006D58CB">
        <w:rPr>
          <w:color w:val="000000"/>
          <w:sz w:val="22"/>
          <w:szCs w:val="22"/>
          <w:lang w:val="en-GB"/>
        </w:rPr>
        <w:t>.</w:t>
      </w:r>
      <w:r w:rsidR="00C72C92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Vypočítejte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nové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poločasy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života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a </w:t>
      </w:r>
      <w:proofErr w:type="spellStart"/>
      <w:r w:rsidR="00DE7BF1">
        <w:rPr>
          <w:color w:val="000000"/>
          <w:sz w:val="22"/>
          <w:szCs w:val="22"/>
          <w:lang w:val="en-GB"/>
        </w:rPr>
        <w:t>znovu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je </w:t>
      </w:r>
      <w:proofErr w:type="spellStart"/>
      <w:r w:rsidR="00DE7BF1">
        <w:rPr>
          <w:color w:val="000000"/>
          <w:sz w:val="22"/>
          <w:szCs w:val="22"/>
          <w:lang w:val="en-GB"/>
        </w:rPr>
        <w:t>použijte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do </w:t>
      </w:r>
      <w:proofErr w:type="spellStart"/>
      <w:r w:rsidR="00DE7BF1">
        <w:rPr>
          <w:color w:val="000000"/>
          <w:sz w:val="22"/>
          <w:szCs w:val="22"/>
          <w:lang w:val="en-GB"/>
        </w:rPr>
        <w:t>modelu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Level II. </w:t>
      </w:r>
      <w:proofErr w:type="spellStart"/>
      <w:r w:rsidR="00DE7BF1">
        <w:rPr>
          <w:color w:val="000000"/>
          <w:sz w:val="22"/>
          <w:szCs w:val="22"/>
          <w:lang w:val="en-GB"/>
        </w:rPr>
        <w:t>Jaký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to </w:t>
      </w:r>
      <w:proofErr w:type="spellStart"/>
      <w:r w:rsidR="00DE7BF1">
        <w:rPr>
          <w:color w:val="000000"/>
          <w:sz w:val="22"/>
          <w:szCs w:val="22"/>
          <w:lang w:val="en-GB"/>
        </w:rPr>
        <w:t>bude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mít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vliv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na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celkovou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perzistenci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těchto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tří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chemických</w:t>
      </w:r>
      <w:proofErr w:type="spellEnd"/>
      <w:r w:rsidR="00DE7BF1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DE7BF1">
        <w:rPr>
          <w:color w:val="000000"/>
          <w:sz w:val="22"/>
          <w:szCs w:val="22"/>
          <w:lang w:val="en-GB"/>
        </w:rPr>
        <w:t>látek</w:t>
      </w:r>
      <w:proofErr w:type="spellEnd"/>
      <w:r w:rsidR="00DE7BF1">
        <w:rPr>
          <w:color w:val="000000"/>
          <w:sz w:val="22"/>
          <w:szCs w:val="22"/>
          <w:lang w:val="en-GB"/>
        </w:rPr>
        <w:t>?</w:t>
      </w:r>
    </w:p>
    <w:sectPr w:rsidR="00DD374E" w:rsidRPr="000B33E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34D6" w14:textId="77777777" w:rsidR="00E82297" w:rsidRDefault="00E82297" w:rsidP="00053DAE">
      <w:r>
        <w:separator/>
      </w:r>
    </w:p>
  </w:endnote>
  <w:endnote w:type="continuationSeparator" w:id="0">
    <w:p w14:paraId="42B88118" w14:textId="77777777" w:rsidR="00E82297" w:rsidRDefault="00E82297" w:rsidP="0005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132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C6528" w14:textId="62A79A79" w:rsidR="00053DAE" w:rsidRDefault="00053DA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9DF6F4" w14:textId="77777777" w:rsidR="00053DAE" w:rsidRDefault="00053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B364" w14:textId="77777777" w:rsidR="00E82297" w:rsidRDefault="00E82297" w:rsidP="00053DAE">
      <w:r>
        <w:separator/>
      </w:r>
    </w:p>
  </w:footnote>
  <w:footnote w:type="continuationSeparator" w:id="0">
    <w:p w14:paraId="3BB5ECAE" w14:textId="77777777" w:rsidR="00E82297" w:rsidRDefault="00E82297" w:rsidP="0005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536F"/>
    <w:multiLevelType w:val="hybridMultilevel"/>
    <w:tmpl w:val="BADAB5D0"/>
    <w:lvl w:ilvl="0" w:tplc="02C0F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718"/>
    <w:multiLevelType w:val="hybridMultilevel"/>
    <w:tmpl w:val="2C3C3FC0"/>
    <w:lvl w:ilvl="0" w:tplc="33084A42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74E"/>
    <w:rsid w:val="00053DAE"/>
    <w:rsid w:val="000B33E9"/>
    <w:rsid w:val="000B7C4C"/>
    <w:rsid w:val="000F37A6"/>
    <w:rsid w:val="00157414"/>
    <w:rsid w:val="00167BC9"/>
    <w:rsid w:val="00167E2A"/>
    <w:rsid w:val="001727A2"/>
    <w:rsid w:val="001F41A5"/>
    <w:rsid w:val="00224FCB"/>
    <w:rsid w:val="002C47B3"/>
    <w:rsid w:val="002E5C6D"/>
    <w:rsid w:val="002F70D5"/>
    <w:rsid w:val="00313C06"/>
    <w:rsid w:val="0039722D"/>
    <w:rsid w:val="003A4BC2"/>
    <w:rsid w:val="00450655"/>
    <w:rsid w:val="00462D65"/>
    <w:rsid w:val="00464E41"/>
    <w:rsid w:val="0046738A"/>
    <w:rsid w:val="00472788"/>
    <w:rsid w:val="004C50EE"/>
    <w:rsid w:val="00541CE2"/>
    <w:rsid w:val="00631145"/>
    <w:rsid w:val="0064503A"/>
    <w:rsid w:val="00680D55"/>
    <w:rsid w:val="006D58CB"/>
    <w:rsid w:val="00700E41"/>
    <w:rsid w:val="00730A18"/>
    <w:rsid w:val="00773C15"/>
    <w:rsid w:val="007941FF"/>
    <w:rsid w:val="007F1C8A"/>
    <w:rsid w:val="008345EA"/>
    <w:rsid w:val="0085747B"/>
    <w:rsid w:val="008B23D5"/>
    <w:rsid w:val="008D19FD"/>
    <w:rsid w:val="008E63AE"/>
    <w:rsid w:val="009868AE"/>
    <w:rsid w:val="00994456"/>
    <w:rsid w:val="009C7EA3"/>
    <w:rsid w:val="009D4EB5"/>
    <w:rsid w:val="00AC01AE"/>
    <w:rsid w:val="00AE14B8"/>
    <w:rsid w:val="00AF6B4D"/>
    <w:rsid w:val="00B2427D"/>
    <w:rsid w:val="00C53903"/>
    <w:rsid w:val="00C72C92"/>
    <w:rsid w:val="00CA1919"/>
    <w:rsid w:val="00DD374E"/>
    <w:rsid w:val="00DD5821"/>
    <w:rsid w:val="00DE7BF1"/>
    <w:rsid w:val="00E3071C"/>
    <w:rsid w:val="00E6562F"/>
    <w:rsid w:val="00E82297"/>
    <w:rsid w:val="00EA299F"/>
    <w:rsid w:val="00EC3E2B"/>
    <w:rsid w:val="00EE12D4"/>
    <w:rsid w:val="00F50864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F92E4A"/>
  <w15:docId w15:val="{98B85B52-8311-41E7-ADFA-A600412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7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C4C"/>
    <w:pPr>
      <w:ind w:left="720"/>
      <w:contextualSpacing/>
    </w:pPr>
  </w:style>
  <w:style w:type="table" w:styleId="Mkatabulky">
    <w:name w:val="Table Grid"/>
    <w:basedOn w:val="Normlntabulka"/>
    <w:uiPriority w:val="59"/>
    <w:rsid w:val="0039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01A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1AE"/>
    <w:rPr>
      <w:rFonts w:ascii="Lucida Grande" w:eastAsia="MS Mincho" w:hAnsi="Lucida Grande" w:cs="Lucida Grande"/>
      <w:sz w:val="18"/>
      <w:szCs w:val="18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05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DA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05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DAE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jiri.komprda@seznam.cz</cp:lastModifiedBy>
  <cp:revision>10</cp:revision>
  <cp:lastPrinted>2013-03-27T16:51:00Z</cp:lastPrinted>
  <dcterms:created xsi:type="dcterms:W3CDTF">2021-04-02T09:01:00Z</dcterms:created>
  <dcterms:modified xsi:type="dcterms:W3CDTF">2022-03-21T11:37:00Z</dcterms:modified>
</cp:coreProperties>
</file>