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67" w:rsidRPr="005E096C" w:rsidRDefault="005E096C">
      <w:pPr>
        <w:rPr>
          <w:b/>
          <w:sz w:val="28"/>
          <w:szCs w:val="28"/>
        </w:rPr>
      </w:pPr>
      <w:r w:rsidRPr="005E096C">
        <w:rPr>
          <w:b/>
          <w:sz w:val="28"/>
          <w:szCs w:val="28"/>
        </w:rPr>
        <w:t xml:space="preserve">Geografie dopravy – zadání cvičení </w:t>
      </w:r>
      <w:r w:rsidR="00DD628F">
        <w:rPr>
          <w:b/>
          <w:sz w:val="28"/>
          <w:szCs w:val="28"/>
        </w:rPr>
        <w:t>6</w:t>
      </w:r>
    </w:p>
    <w:p w:rsidR="00DD628F" w:rsidRDefault="00DD628F" w:rsidP="00DD628F">
      <w:r>
        <w:t xml:space="preserve">Pokuste se zmapovat geografický rozsah/strukturu vaší nefyzické komunikace (mobilní telefon, e-mail, internet, </w:t>
      </w:r>
      <w:proofErr w:type="spellStart"/>
      <w:r>
        <w:t>facebook</w:t>
      </w:r>
      <w:proofErr w:type="spellEnd"/>
      <w:r>
        <w:t>, apod.) za 1 běžný týden.</w:t>
      </w:r>
    </w:p>
    <w:p w:rsidR="00DD628F" w:rsidRDefault="00DD628F" w:rsidP="00DD628F">
      <w:r>
        <w:t>Celkovou sumu kontaktů (tj. mailů, hovorů</w:t>
      </w:r>
      <w:r w:rsidR="004F3B9A">
        <w:t>, zpráv</w:t>
      </w:r>
      <w:bookmarkStart w:id="0" w:name="_GoBack"/>
      <w:bookmarkEnd w:id="0"/>
      <w:r>
        <w:t>) rozdělte do skupin na osobní, pracovní a utilitární (např. email do banky či objednání v internetovém obchodě) a pro každou skupinu kontakty zařaďte do jedné z následujících skupin:</w:t>
      </w:r>
    </w:p>
    <w:p w:rsidR="00DD628F" w:rsidRDefault="00DD628F" w:rsidP="00DD628F">
      <w:r>
        <w:t>1.</w:t>
      </w:r>
      <w:r>
        <w:tab/>
        <w:t>místní kontakt (komunikační partner je ve stejné obci jako vy);</w:t>
      </w:r>
    </w:p>
    <w:p w:rsidR="00DD628F" w:rsidRDefault="00DD628F" w:rsidP="00DD628F">
      <w:r>
        <w:t>2.</w:t>
      </w:r>
      <w:r>
        <w:tab/>
        <w:t>kontakt v rámci spádové oblasti města, aglomerace, okresu, regionu</w:t>
      </w:r>
    </w:p>
    <w:p w:rsidR="00DD628F" w:rsidRDefault="00DD628F" w:rsidP="00DD628F">
      <w:r>
        <w:t>3.</w:t>
      </w:r>
      <w:r>
        <w:tab/>
        <w:t>kontakt v rámci státu</w:t>
      </w:r>
    </w:p>
    <w:p w:rsidR="00DD628F" w:rsidRDefault="00DD628F" w:rsidP="00DD628F">
      <w:r>
        <w:t>4.</w:t>
      </w:r>
      <w:r>
        <w:tab/>
        <w:t>mezinárodní kontakt v rámci Evropy</w:t>
      </w:r>
    </w:p>
    <w:p w:rsidR="00DD628F" w:rsidRDefault="00DD628F" w:rsidP="00DD628F">
      <w:r>
        <w:t>5.</w:t>
      </w:r>
      <w:r>
        <w:tab/>
        <w:t>mezinárodní kontakt mimo Evropu</w:t>
      </w:r>
    </w:p>
    <w:p w:rsidR="00DD628F" w:rsidRDefault="00DD628F" w:rsidP="00DD628F"/>
    <w:p w:rsidR="005E096C" w:rsidRDefault="00DD628F" w:rsidP="00DD628F">
      <w:r>
        <w:t>Výsledek graficky zpracujte.</w:t>
      </w:r>
    </w:p>
    <w:p w:rsidR="005E096C" w:rsidRDefault="005E096C"/>
    <w:sectPr w:rsidR="005E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B6734"/>
    <w:multiLevelType w:val="hybridMultilevel"/>
    <w:tmpl w:val="D0D63410"/>
    <w:lvl w:ilvl="0" w:tplc="22604348">
      <w:start w:val="1"/>
      <w:numFmt w:val="bullet"/>
      <w:pStyle w:val="odrkytext11"/>
      <w:lvlText w:val=""/>
      <w:lvlJc w:val="left"/>
      <w:pPr>
        <w:ind w:left="720" w:hanging="360"/>
      </w:pPr>
      <w:rPr>
        <w:rFonts w:ascii="Wingdings" w:hAnsi="Wingdings" w:hint="default"/>
        <w:color w:val="0070C0"/>
        <w:u w:color="4298D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C"/>
    <w:rsid w:val="00030D99"/>
    <w:rsid w:val="00203228"/>
    <w:rsid w:val="00253FC1"/>
    <w:rsid w:val="00395AD6"/>
    <w:rsid w:val="00482CFA"/>
    <w:rsid w:val="0049738F"/>
    <w:rsid w:val="004F3B9A"/>
    <w:rsid w:val="005E096C"/>
    <w:rsid w:val="00713BE5"/>
    <w:rsid w:val="008D7A62"/>
    <w:rsid w:val="00A4249B"/>
    <w:rsid w:val="00B47DBB"/>
    <w:rsid w:val="00DD628F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7472"/>
  <w15:chartTrackingRefBased/>
  <w15:docId w15:val="{425BFD32-0C10-4414-A600-2DB9CEB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le1">
    <w:name w:val="TItle_1"/>
    <w:basedOn w:val="Normln"/>
    <w:qFormat/>
    <w:rsid w:val="00203228"/>
    <w:pPr>
      <w:spacing w:after="0"/>
    </w:pPr>
    <w:rPr>
      <w:rFonts w:ascii="Arial Narrow" w:hAnsi="Arial Narrow"/>
      <w:b/>
      <w:color w:val="2E74B5" w:themeColor="accent1" w:themeShade="B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228"/>
    <w:rPr>
      <w:rFonts w:asciiTheme="minorHAnsi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0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228"/>
    <w:rPr>
      <w:rFonts w:asciiTheme="minorHAnsi" w:hAnsiTheme="minorHAnsi"/>
      <w:sz w:val="22"/>
      <w:szCs w:val="22"/>
    </w:rPr>
  </w:style>
  <w:style w:type="table" w:styleId="Mkatabulky">
    <w:name w:val="Table Grid"/>
    <w:basedOn w:val="Normlntabulka"/>
    <w:uiPriority w:val="39"/>
    <w:rsid w:val="0020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203228"/>
    <w:pPr>
      <w:ind w:left="720"/>
      <w:contextualSpacing/>
    </w:pPr>
  </w:style>
  <w:style w:type="paragraph" w:customStyle="1" w:styleId="Title11">
    <w:name w:val="Title_1_1"/>
    <w:basedOn w:val="Normln"/>
    <w:qFormat/>
    <w:rsid w:val="00203228"/>
    <w:rPr>
      <w:rFonts w:ascii="Arial Narrow" w:hAnsi="Arial Narrow"/>
      <w:b/>
      <w:sz w:val="30"/>
      <w:szCs w:val="30"/>
    </w:rPr>
  </w:style>
  <w:style w:type="paragraph" w:customStyle="1" w:styleId="schematext">
    <w:name w:val="schema_text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text11">
    <w:name w:val="text_11"/>
    <w:basedOn w:val="Normln"/>
    <w:qFormat/>
    <w:rsid w:val="00203228"/>
    <w:pPr>
      <w:spacing w:after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obrtabnazev">
    <w:name w:val="obr_tab_nazev"/>
    <w:basedOn w:val="Normln"/>
    <w:qFormat/>
    <w:rsid w:val="00203228"/>
    <w:pPr>
      <w:spacing w:after="0"/>
    </w:pPr>
    <w:rPr>
      <w:rFonts w:ascii="Arial Narrow" w:hAnsi="Arial Narrow"/>
      <w:color w:val="2E74B5" w:themeColor="accent1" w:themeShade="BF"/>
      <w:sz w:val="24"/>
      <w:szCs w:val="24"/>
    </w:rPr>
  </w:style>
  <w:style w:type="paragraph" w:customStyle="1" w:styleId="odrkytext11">
    <w:name w:val="odrážky_text_11"/>
    <w:basedOn w:val="Odstavecseseznamem"/>
    <w:qFormat/>
    <w:rsid w:val="00203228"/>
    <w:pPr>
      <w:numPr>
        <w:numId w:val="1"/>
      </w:numPr>
      <w:spacing w:after="120"/>
      <w:contextualSpacing w:val="0"/>
      <w:jc w:val="both"/>
    </w:pPr>
    <w:rPr>
      <w:rFonts w:ascii="Arial Narrow" w:hAnsi="Arial Narrow"/>
      <w:noProof/>
      <w:color w:val="000000" w:themeColor="text1"/>
    </w:rPr>
  </w:style>
  <w:style w:type="paragraph" w:customStyle="1" w:styleId="legenda">
    <w:name w:val="legenda"/>
    <w:basedOn w:val="Normln"/>
    <w:qFormat/>
    <w:rsid w:val="00B47DBB"/>
    <w:pPr>
      <w:spacing w:after="0"/>
    </w:pPr>
    <w:rPr>
      <w:rFonts w:ascii="Arial Narrow" w:hAnsi="Arial Narrow"/>
      <w:color w:val="7F7F7F" w:themeColor="text1" w:themeTint="80"/>
    </w:rPr>
  </w:style>
  <w:style w:type="paragraph" w:customStyle="1" w:styleId="zdroj">
    <w:name w:val="zdroj"/>
    <w:basedOn w:val="Normln"/>
    <w:qFormat/>
    <w:rsid w:val="00B47DBB"/>
    <w:pPr>
      <w:spacing w:after="0"/>
    </w:pPr>
    <w:rPr>
      <w:rFonts w:ascii="Arial Narrow" w:hAnsi="Arial Narrow"/>
      <w:b/>
      <w:noProof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2022-04-05T14:30:00Z</dcterms:created>
  <dcterms:modified xsi:type="dcterms:W3CDTF">2022-04-05T14:30:00Z</dcterms:modified>
</cp:coreProperties>
</file>