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F4B12" w14:textId="77777777" w:rsidR="00DE168C" w:rsidRPr="00DE168C" w:rsidRDefault="00DE168C" w:rsidP="00DE168C">
      <w:pPr>
        <w:ind w:left="142" w:hanging="142"/>
        <w:jc w:val="both"/>
        <w:rPr>
          <w:rFonts w:ascii="Arial" w:hAnsi="Arial" w:cs="Arial"/>
          <w:b/>
          <w:bCs/>
          <w:sz w:val="24"/>
          <w:szCs w:val="24"/>
        </w:rPr>
      </w:pPr>
      <w:r w:rsidRPr="00DE168C">
        <w:rPr>
          <w:rFonts w:ascii="Arial" w:hAnsi="Arial" w:cs="Arial"/>
          <w:b/>
          <w:bCs/>
          <w:sz w:val="24"/>
          <w:szCs w:val="24"/>
        </w:rPr>
        <w:t>Základní zásady práce v laboratoři</w:t>
      </w:r>
    </w:p>
    <w:p w14:paraId="7C6FCB4D" w14:textId="3A5F8715" w:rsidR="00DE168C" w:rsidRPr="00DE168C" w:rsidRDefault="00DE168C" w:rsidP="004A7704">
      <w:pPr>
        <w:pStyle w:val="Odstavecseseznamem"/>
        <w:numPr>
          <w:ilvl w:val="0"/>
          <w:numId w:val="1"/>
        </w:numPr>
        <w:spacing w:after="120" w:line="360" w:lineRule="auto"/>
        <w:ind w:left="426" w:hanging="426"/>
        <w:jc w:val="both"/>
        <w:rPr>
          <w:rFonts w:ascii="Arial" w:hAnsi="Arial" w:cs="Arial"/>
          <w:sz w:val="24"/>
          <w:szCs w:val="24"/>
        </w:rPr>
      </w:pPr>
      <w:r w:rsidRPr="00DE168C">
        <w:rPr>
          <w:rFonts w:ascii="Arial" w:hAnsi="Arial" w:cs="Arial"/>
          <w:sz w:val="24"/>
          <w:szCs w:val="24"/>
        </w:rPr>
        <w:t xml:space="preserve">laboratoř č. 15 (menší) </w:t>
      </w:r>
      <w:proofErr w:type="gramStart"/>
      <w:r w:rsidRPr="00DE168C">
        <w:rPr>
          <w:rFonts w:ascii="Arial" w:hAnsi="Arial" w:cs="Arial"/>
          <w:sz w:val="24"/>
          <w:szCs w:val="24"/>
        </w:rPr>
        <w:t>-  izolace</w:t>
      </w:r>
      <w:proofErr w:type="gramEnd"/>
      <w:r w:rsidRPr="00DE168C">
        <w:rPr>
          <w:rFonts w:ascii="Arial" w:hAnsi="Arial" w:cs="Arial"/>
          <w:sz w:val="24"/>
          <w:szCs w:val="24"/>
        </w:rPr>
        <w:t xml:space="preserve"> DNA, elektroforéza a fotografování gelů</w:t>
      </w:r>
    </w:p>
    <w:p w14:paraId="67D73A0A" w14:textId="59FCFBB5" w:rsidR="00DE168C" w:rsidRPr="00DE168C" w:rsidRDefault="00DE168C" w:rsidP="004A7704">
      <w:pPr>
        <w:pStyle w:val="Odstavecseseznamem"/>
        <w:numPr>
          <w:ilvl w:val="0"/>
          <w:numId w:val="1"/>
        </w:numPr>
        <w:spacing w:after="120" w:line="360" w:lineRule="auto"/>
        <w:ind w:left="426" w:hanging="426"/>
        <w:jc w:val="both"/>
        <w:rPr>
          <w:rFonts w:ascii="Arial" w:hAnsi="Arial" w:cs="Arial"/>
          <w:sz w:val="24"/>
          <w:szCs w:val="24"/>
        </w:rPr>
      </w:pPr>
      <w:r w:rsidRPr="00DE168C">
        <w:rPr>
          <w:rFonts w:ascii="Arial" w:hAnsi="Arial" w:cs="Arial"/>
          <w:sz w:val="24"/>
          <w:szCs w:val="24"/>
        </w:rPr>
        <w:t>laboratoř č. 16 (</w:t>
      </w:r>
      <w:proofErr w:type="spellStart"/>
      <w:r w:rsidRPr="00DE168C">
        <w:rPr>
          <w:rFonts w:ascii="Arial" w:hAnsi="Arial" w:cs="Arial"/>
          <w:sz w:val="24"/>
          <w:szCs w:val="24"/>
        </w:rPr>
        <w:t>pre</w:t>
      </w:r>
      <w:proofErr w:type="spellEnd"/>
      <w:r w:rsidRPr="00DE168C">
        <w:rPr>
          <w:rFonts w:ascii="Arial" w:hAnsi="Arial" w:cs="Arial"/>
          <w:sz w:val="24"/>
          <w:szCs w:val="24"/>
        </w:rPr>
        <w:t xml:space="preserve">-PCR) – práce s již izolovanou DNA </w:t>
      </w:r>
    </w:p>
    <w:p w14:paraId="46DA6F38" w14:textId="52BFA91A" w:rsidR="00DE168C" w:rsidRPr="00DE168C" w:rsidRDefault="00DE168C" w:rsidP="004A7704">
      <w:pPr>
        <w:pStyle w:val="Odstavecseseznamem"/>
        <w:numPr>
          <w:ilvl w:val="0"/>
          <w:numId w:val="1"/>
        </w:numPr>
        <w:spacing w:after="120" w:line="360" w:lineRule="auto"/>
        <w:ind w:left="426" w:hanging="426"/>
        <w:jc w:val="both"/>
        <w:rPr>
          <w:rFonts w:ascii="Arial" w:hAnsi="Arial" w:cs="Arial"/>
          <w:sz w:val="24"/>
          <w:szCs w:val="24"/>
        </w:rPr>
      </w:pPr>
      <w:r w:rsidRPr="00DE168C">
        <w:rPr>
          <w:rFonts w:ascii="Arial" w:hAnsi="Arial" w:cs="Arial"/>
          <w:sz w:val="24"/>
          <w:szCs w:val="24"/>
        </w:rPr>
        <w:t>laboratoř č. 14 (post-</w:t>
      </w:r>
      <w:proofErr w:type="gramStart"/>
      <w:r w:rsidRPr="00DE168C">
        <w:rPr>
          <w:rFonts w:ascii="Arial" w:hAnsi="Arial" w:cs="Arial"/>
          <w:sz w:val="24"/>
          <w:szCs w:val="24"/>
        </w:rPr>
        <w:t>PCR)  -</w:t>
      </w:r>
      <w:proofErr w:type="gramEnd"/>
      <w:r w:rsidRPr="00DE168C">
        <w:rPr>
          <w:rFonts w:ascii="Arial" w:hAnsi="Arial" w:cs="Arial"/>
          <w:sz w:val="24"/>
          <w:szCs w:val="24"/>
        </w:rPr>
        <w:t xml:space="preserve"> práce s PCR produkty a ke klonování</w:t>
      </w:r>
    </w:p>
    <w:p w14:paraId="44E98C2A" w14:textId="420704E9" w:rsidR="00DE168C" w:rsidRPr="00DE168C" w:rsidRDefault="00DE168C" w:rsidP="004A7704">
      <w:pPr>
        <w:pStyle w:val="Odstavecseseznamem"/>
        <w:numPr>
          <w:ilvl w:val="0"/>
          <w:numId w:val="1"/>
        </w:numPr>
        <w:spacing w:after="120" w:line="360" w:lineRule="auto"/>
        <w:ind w:left="426" w:hanging="426"/>
        <w:jc w:val="both"/>
        <w:rPr>
          <w:rFonts w:ascii="Arial" w:hAnsi="Arial" w:cs="Arial"/>
          <w:sz w:val="24"/>
          <w:szCs w:val="24"/>
        </w:rPr>
      </w:pPr>
      <w:r w:rsidRPr="00DE168C">
        <w:rPr>
          <w:rFonts w:ascii="Arial" w:hAnsi="Arial" w:cs="Arial"/>
          <w:sz w:val="24"/>
          <w:szCs w:val="24"/>
        </w:rPr>
        <w:t>v žádném případě nepřenášíme pipety ani další vybavení mezi laboratořemi</w:t>
      </w:r>
    </w:p>
    <w:p w14:paraId="44C96AAA" w14:textId="77777777" w:rsidR="00DE168C" w:rsidRDefault="00DE168C" w:rsidP="004A7704">
      <w:pPr>
        <w:pStyle w:val="Odstavecseseznamem"/>
        <w:numPr>
          <w:ilvl w:val="0"/>
          <w:numId w:val="1"/>
        </w:numPr>
        <w:spacing w:after="120" w:line="360" w:lineRule="auto"/>
        <w:ind w:left="426" w:hanging="426"/>
        <w:jc w:val="both"/>
        <w:rPr>
          <w:rFonts w:ascii="Arial" w:hAnsi="Arial" w:cs="Arial"/>
          <w:sz w:val="24"/>
          <w:szCs w:val="24"/>
        </w:rPr>
      </w:pPr>
      <w:r w:rsidRPr="00DE168C">
        <w:rPr>
          <w:rFonts w:ascii="Arial" w:hAnsi="Arial" w:cs="Arial"/>
          <w:sz w:val="24"/>
          <w:szCs w:val="24"/>
        </w:rPr>
        <w:t>v laboratoři nejíme</w:t>
      </w:r>
    </w:p>
    <w:p w14:paraId="28EDCBEF" w14:textId="1B2064D8" w:rsidR="00DE168C" w:rsidRPr="00DE168C" w:rsidRDefault="00DE168C" w:rsidP="004A7704">
      <w:pPr>
        <w:pStyle w:val="Odstavecseseznamem"/>
        <w:numPr>
          <w:ilvl w:val="0"/>
          <w:numId w:val="1"/>
        </w:numPr>
        <w:spacing w:after="120" w:line="360" w:lineRule="auto"/>
        <w:ind w:left="426" w:hanging="426"/>
        <w:jc w:val="both"/>
        <w:rPr>
          <w:rFonts w:ascii="Arial" w:hAnsi="Arial" w:cs="Arial"/>
          <w:sz w:val="24"/>
          <w:szCs w:val="24"/>
        </w:rPr>
      </w:pPr>
      <w:r w:rsidRPr="00DE168C">
        <w:rPr>
          <w:rFonts w:ascii="Arial" w:hAnsi="Arial" w:cs="Arial"/>
          <w:sz w:val="24"/>
          <w:szCs w:val="24"/>
        </w:rPr>
        <w:t>při pipetování pracujeme pouze se sterilními autoklávovanými špičkami a zkumavkami (v krabičkách a kádinkách označených páskou s černými pruhy), kontaminovaný materiál odhazujeme do určených nádob</w:t>
      </w:r>
    </w:p>
    <w:p w14:paraId="45B56159" w14:textId="53140793" w:rsidR="00DE168C" w:rsidRPr="00DE168C" w:rsidRDefault="00DE168C" w:rsidP="004A7704">
      <w:pPr>
        <w:pStyle w:val="Odstavecseseznamem"/>
        <w:numPr>
          <w:ilvl w:val="0"/>
          <w:numId w:val="1"/>
        </w:numPr>
        <w:spacing w:after="120" w:line="360" w:lineRule="auto"/>
        <w:ind w:left="426" w:hanging="426"/>
        <w:jc w:val="both"/>
        <w:rPr>
          <w:rFonts w:ascii="Arial" w:hAnsi="Arial" w:cs="Arial"/>
          <w:sz w:val="24"/>
          <w:szCs w:val="24"/>
        </w:rPr>
      </w:pPr>
      <w:r w:rsidRPr="00DE168C">
        <w:rPr>
          <w:rFonts w:ascii="Arial" w:hAnsi="Arial" w:cs="Arial"/>
          <w:sz w:val="24"/>
          <w:szCs w:val="24"/>
        </w:rPr>
        <w:t xml:space="preserve">pro PCR používáme výhradně sterilní vodu (autoklávovaná </w:t>
      </w:r>
      <w:proofErr w:type="spellStart"/>
      <w:r w:rsidRPr="00DE168C">
        <w:rPr>
          <w:rFonts w:ascii="Arial" w:hAnsi="Arial" w:cs="Arial"/>
          <w:sz w:val="24"/>
          <w:szCs w:val="24"/>
        </w:rPr>
        <w:t>Milli</w:t>
      </w:r>
      <w:proofErr w:type="spellEnd"/>
      <w:r w:rsidRPr="00DE168C">
        <w:rPr>
          <w:rFonts w:ascii="Arial" w:hAnsi="Arial" w:cs="Arial"/>
          <w:sz w:val="24"/>
          <w:szCs w:val="24"/>
        </w:rPr>
        <w:t xml:space="preserve">-Q voda zamražená v ledničce), pro přípravu roztoků a gelů vodu z přístroje </w:t>
      </w:r>
      <w:proofErr w:type="spellStart"/>
      <w:r w:rsidRPr="00DE168C">
        <w:rPr>
          <w:rFonts w:ascii="Arial" w:hAnsi="Arial" w:cs="Arial"/>
          <w:sz w:val="24"/>
          <w:szCs w:val="24"/>
        </w:rPr>
        <w:t>Milli</w:t>
      </w:r>
      <w:proofErr w:type="spellEnd"/>
      <w:r w:rsidRPr="00DE168C">
        <w:rPr>
          <w:rFonts w:ascii="Arial" w:hAnsi="Arial" w:cs="Arial"/>
          <w:sz w:val="24"/>
          <w:szCs w:val="24"/>
        </w:rPr>
        <w:t xml:space="preserve">-Q </w:t>
      </w:r>
      <w:proofErr w:type="spellStart"/>
      <w:r w:rsidRPr="00DE168C">
        <w:rPr>
          <w:rFonts w:ascii="Arial" w:hAnsi="Arial" w:cs="Arial"/>
          <w:sz w:val="24"/>
          <w:szCs w:val="24"/>
        </w:rPr>
        <w:t>Synthesis</w:t>
      </w:r>
      <w:proofErr w:type="spellEnd"/>
    </w:p>
    <w:p w14:paraId="5A645EC9" w14:textId="080493FA" w:rsidR="00DE168C" w:rsidRPr="00DE168C" w:rsidRDefault="00DE168C" w:rsidP="004A7704">
      <w:pPr>
        <w:pStyle w:val="Odstavecseseznamem"/>
        <w:numPr>
          <w:ilvl w:val="0"/>
          <w:numId w:val="1"/>
        </w:numPr>
        <w:spacing w:after="120" w:line="360" w:lineRule="auto"/>
        <w:ind w:left="426" w:hanging="426"/>
        <w:jc w:val="both"/>
        <w:rPr>
          <w:rFonts w:ascii="Arial" w:hAnsi="Arial" w:cs="Arial"/>
          <w:sz w:val="24"/>
          <w:szCs w:val="24"/>
        </w:rPr>
      </w:pPr>
      <w:r w:rsidRPr="00DE168C">
        <w:rPr>
          <w:rFonts w:ascii="Arial" w:hAnsi="Arial" w:cs="Arial"/>
          <w:sz w:val="24"/>
          <w:szCs w:val="24"/>
        </w:rPr>
        <w:t>pro omývání laboratorního nádobí používáme destilovanou vodu ze zásobního tanku</w:t>
      </w:r>
    </w:p>
    <w:p w14:paraId="57951B7C" w14:textId="3A6D72CB" w:rsidR="00DE168C" w:rsidRPr="00DE168C" w:rsidRDefault="00DE168C" w:rsidP="004A7704">
      <w:pPr>
        <w:pStyle w:val="Odstavecseseznamem"/>
        <w:numPr>
          <w:ilvl w:val="0"/>
          <w:numId w:val="1"/>
        </w:numPr>
        <w:spacing w:after="120" w:line="360" w:lineRule="auto"/>
        <w:ind w:left="426" w:hanging="426"/>
        <w:jc w:val="both"/>
        <w:rPr>
          <w:rFonts w:ascii="Arial" w:hAnsi="Arial" w:cs="Arial"/>
          <w:sz w:val="24"/>
          <w:szCs w:val="24"/>
        </w:rPr>
      </w:pPr>
      <w:r w:rsidRPr="00DE168C">
        <w:rPr>
          <w:rFonts w:ascii="Arial" w:hAnsi="Arial" w:cs="Arial"/>
          <w:sz w:val="24"/>
          <w:szCs w:val="24"/>
        </w:rPr>
        <w:t>s</w:t>
      </w:r>
      <w:r>
        <w:rPr>
          <w:rFonts w:ascii="Arial" w:hAnsi="Arial" w:cs="Arial"/>
          <w:sz w:val="24"/>
          <w:szCs w:val="24"/>
        </w:rPr>
        <w:t> barvičkou na elektroforézu</w:t>
      </w:r>
      <w:r w:rsidRPr="00DE168C">
        <w:rPr>
          <w:rFonts w:ascii="Arial" w:hAnsi="Arial" w:cs="Arial"/>
          <w:sz w:val="24"/>
          <w:szCs w:val="24"/>
        </w:rPr>
        <w:t xml:space="preserve"> a s veškerými věcmi, které s ní přicházejí do styku (elektroforetické vany, hřebínky, pipeta na nanášení vzorků…) pracujeme zásadně v rukavicích, kontaminovanými rukavicemi se nedotýkáme ničeho jiného, gely vyhazujeme do zvláštní nádoby</w:t>
      </w:r>
    </w:p>
    <w:p w14:paraId="21759688" w14:textId="108B791A" w:rsidR="00DE168C" w:rsidRPr="00DE168C" w:rsidRDefault="00DE168C" w:rsidP="004A7704">
      <w:pPr>
        <w:pStyle w:val="Odstavecseseznamem"/>
        <w:numPr>
          <w:ilvl w:val="0"/>
          <w:numId w:val="1"/>
        </w:numPr>
        <w:spacing w:after="120" w:line="360" w:lineRule="auto"/>
        <w:ind w:left="426" w:hanging="426"/>
        <w:jc w:val="both"/>
        <w:rPr>
          <w:rFonts w:ascii="Arial" w:hAnsi="Arial" w:cs="Arial"/>
          <w:sz w:val="24"/>
          <w:szCs w:val="24"/>
        </w:rPr>
      </w:pPr>
      <w:r w:rsidRPr="00DE168C">
        <w:rPr>
          <w:rFonts w:ascii="Arial" w:hAnsi="Arial" w:cs="Arial"/>
          <w:sz w:val="24"/>
          <w:szCs w:val="24"/>
        </w:rPr>
        <w:t>dbáme zvýšené opatrnosti při práci s elektrickým proudem (elektroforéza apod.)</w:t>
      </w:r>
    </w:p>
    <w:p w14:paraId="371C9CC6" w14:textId="01957918" w:rsidR="00DE168C" w:rsidRPr="00DE168C" w:rsidRDefault="00DE168C" w:rsidP="004A7704">
      <w:pPr>
        <w:pStyle w:val="Odstavecseseznamem"/>
        <w:numPr>
          <w:ilvl w:val="0"/>
          <w:numId w:val="1"/>
        </w:numPr>
        <w:spacing w:after="120" w:line="360" w:lineRule="auto"/>
        <w:ind w:left="426" w:hanging="426"/>
        <w:jc w:val="both"/>
        <w:rPr>
          <w:rFonts w:ascii="Arial" w:hAnsi="Arial" w:cs="Arial"/>
          <w:sz w:val="24"/>
          <w:szCs w:val="24"/>
        </w:rPr>
      </w:pPr>
      <w:r w:rsidRPr="00DE168C">
        <w:rPr>
          <w:rFonts w:ascii="Arial" w:hAnsi="Arial" w:cs="Arial"/>
          <w:sz w:val="24"/>
          <w:szCs w:val="24"/>
        </w:rPr>
        <w:t xml:space="preserve">s těkavými chemikáliemi (chloroform, </w:t>
      </w:r>
      <w:proofErr w:type="spellStart"/>
      <w:r w:rsidRPr="00DE168C">
        <w:rPr>
          <w:rFonts w:ascii="Arial" w:hAnsi="Arial" w:cs="Arial"/>
          <w:sz w:val="24"/>
          <w:szCs w:val="24"/>
        </w:rPr>
        <w:t>isoamylalkohol</w:t>
      </w:r>
      <w:proofErr w:type="spellEnd"/>
      <w:r w:rsidRPr="00DE168C">
        <w:rPr>
          <w:rFonts w:ascii="Arial" w:hAnsi="Arial" w:cs="Arial"/>
          <w:sz w:val="24"/>
          <w:szCs w:val="24"/>
        </w:rPr>
        <w:t>, isopropanol, kyselina octová) pracujeme zásadně v digestoři se zapnutým odtahem</w:t>
      </w:r>
    </w:p>
    <w:p w14:paraId="5FB728B3" w14:textId="5DA141EE" w:rsidR="00DE168C" w:rsidRPr="00DE168C" w:rsidRDefault="00DE168C" w:rsidP="004A7704">
      <w:pPr>
        <w:pStyle w:val="Odstavecseseznamem"/>
        <w:numPr>
          <w:ilvl w:val="0"/>
          <w:numId w:val="1"/>
        </w:numPr>
        <w:spacing w:after="120" w:line="360" w:lineRule="auto"/>
        <w:ind w:left="426" w:hanging="426"/>
        <w:jc w:val="both"/>
        <w:rPr>
          <w:rFonts w:ascii="Arial" w:hAnsi="Arial" w:cs="Arial"/>
          <w:sz w:val="24"/>
          <w:szCs w:val="24"/>
        </w:rPr>
      </w:pPr>
      <w:r w:rsidRPr="00DE168C">
        <w:rPr>
          <w:rFonts w:ascii="Arial" w:hAnsi="Arial" w:cs="Arial"/>
          <w:sz w:val="24"/>
          <w:szCs w:val="24"/>
        </w:rPr>
        <w:t xml:space="preserve">s DNA a většinou dalších </w:t>
      </w:r>
      <w:proofErr w:type="spellStart"/>
      <w:r w:rsidRPr="00DE168C">
        <w:rPr>
          <w:rFonts w:ascii="Arial" w:hAnsi="Arial" w:cs="Arial"/>
          <w:sz w:val="24"/>
          <w:szCs w:val="24"/>
        </w:rPr>
        <w:t>biochemikálií</w:t>
      </w:r>
      <w:proofErr w:type="spellEnd"/>
      <w:r w:rsidRPr="00DE168C">
        <w:rPr>
          <w:rFonts w:ascii="Arial" w:hAnsi="Arial" w:cs="Arial"/>
          <w:sz w:val="24"/>
          <w:szCs w:val="24"/>
        </w:rPr>
        <w:t xml:space="preserve"> (enzymy, </w:t>
      </w:r>
      <w:proofErr w:type="spellStart"/>
      <w:r w:rsidRPr="00DE168C">
        <w:rPr>
          <w:rFonts w:ascii="Arial" w:hAnsi="Arial" w:cs="Arial"/>
          <w:sz w:val="24"/>
          <w:szCs w:val="24"/>
        </w:rPr>
        <w:t>primery</w:t>
      </w:r>
      <w:proofErr w:type="spellEnd"/>
      <w:r w:rsidRPr="00DE168C">
        <w:rPr>
          <w:rFonts w:ascii="Arial" w:hAnsi="Arial" w:cs="Arial"/>
          <w:sz w:val="24"/>
          <w:szCs w:val="24"/>
        </w:rPr>
        <w:t>…) pracujeme na ledu, zvlášť citlivé jsou proteiny (polymeráza, restrikční enzymy ad.) a některé pufry</w:t>
      </w:r>
    </w:p>
    <w:p w14:paraId="42CFFA5B" w14:textId="2C163D1D" w:rsidR="0065094E" w:rsidRDefault="00DE168C" w:rsidP="004A7704">
      <w:pPr>
        <w:pStyle w:val="Odstavecseseznamem"/>
        <w:numPr>
          <w:ilvl w:val="0"/>
          <w:numId w:val="1"/>
        </w:numPr>
        <w:spacing w:after="120" w:line="360" w:lineRule="auto"/>
        <w:ind w:left="426" w:hanging="426"/>
        <w:jc w:val="both"/>
        <w:rPr>
          <w:rFonts w:ascii="Arial" w:hAnsi="Arial" w:cs="Arial"/>
          <w:sz w:val="24"/>
          <w:szCs w:val="24"/>
        </w:rPr>
      </w:pPr>
      <w:r w:rsidRPr="00DE168C">
        <w:rPr>
          <w:rFonts w:ascii="Arial" w:hAnsi="Arial" w:cs="Arial"/>
          <w:sz w:val="24"/>
          <w:szCs w:val="24"/>
        </w:rPr>
        <w:t xml:space="preserve">více o DNA laboratoři, metodách a protokolech: </w:t>
      </w:r>
      <w:hyperlink r:id="rId7" w:history="1">
        <w:r w:rsidRPr="00A267C0">
          <w:rPr>
            <w:rStyle w:val="Hypertextovodkaz"/>
            <w:rFonts w:ascii="Arial" w:hAnsi="Arial" w:cs="Arial"/>
            <w:sz w:val="24"/>
            <w:szCs w:val="24"/>
          </w:rPr>
          <w:t>http://botany.natur.cuni.cz/dna/</w:t>
        </w:r>
      </w:hyperlink>
    </w:p>
    <w:p w14:paraId="1F54B4A2" w14:textId="77777777" w:rsidR="00DE168C" w:rsidRDefault="00DE168C" w:rsidP="00DE168C">
      <w:pPr>
        <w:spacing w:after="120" w:line="360" w:lineRule="auto"/>
        <w:jc w:val="both"/>
        <w:rPr>
          <w:rFonts w:ascii="Arial" w:hAnsi="Arial" w:cs="Arial"/>
          <w:sz w:val="24"/>
          <w:szCs w:val="24"/>
        </w:rPr>
      </w:pPr>
    </w:p>
    <w:p w14:paraId="409E44FD" w14:textId="77777777" w:rsidR="009D02B6" w:rsidRDefault="009D02B6" w:rsidP="00DE168C">
      <w:pPr>
        <w:spacing w:after="120" w:line="360" w:lineRule="auto"/>
        <w:jc w:val="both"/>
        <w:rPr>
          <w:rFonts w:ascii="Arial" w:hAnsi="Arial" w:cs="Arial"/>
          <w:sz w:val="24"/>
          <w:szCs w:val="24"/>
        </w:rPr>
      </w:pPr>
    </w:p>
    <w:p w14:paraId="5D4DE78C" w14:textId="77777777" w:rsidR="00DE168C" w:rsidRDefault="00DE168C" w:rsidP="00DE168C">
      <w:pPr>
        <w:spacing w:after="120" w:line="360" w:lineRule="auto"/>
        <w:jc w:val="both"/>
        <w:rPr>
          <w:rFonts w:ascii="Arial" w:hAnsi="Arial" w:cs="Arial"/>
          <w:sz w:val="24"/>
          <w:szCs w:val="24"/>
        </w:rPr>
      </w:pPr>
    </w:p>
    <w:p w14:paraId="1C4E344E" w14:textId="77777777" w:rsidR="00DE168C" w:rsidRDefault="00DE168C" w:rsidP="00DE168C">
      <w:pPr>
        <w:spacing w:after="120" w:line="360" w:lineRule="auto"/>
        <w:jc w:val="both"/>
        <w:rPr>
          <w:rFonts w:ascii="Arial" w:hAnsi="Arial" w:cs="Arial"/>
          <w:sz w:val="24"/>
          <w:szCs w:val="24"/>
        </w:rPr>
      </w:pPr>
    </w:p>
    <w:p w14:paraId="52CCD083" w14:textId="77777777" w:rsidR="00DE168C" w:rsidRDefault="00DE168C" w:rsidP="00DE168C">
      <w:pPr>
        <w:spacing w:after="120" w:line="360" w:lineRule="auto"/>
        <w:jc w:val="both"/>
        <w:rPr>
          <w:rFonts w:ascii="Arial" w:hAnsi="Arial" w:cs="Arial"/>
          <w:sz w:val="24"/>
          <w:szCs w:val="24"/>
        </w:rPr>
      </w:pPr>
    </w:p>
    <w:p w14:paraId="2FC7D56E" w14:textId="77777777" w:rsidR="00DE168C" w:rsidRDefault="00DE168C" w:rsidP="00DE168C">
      <w:pPr>
        <w:spacing w:after="120" w:line="360" w:lineRule="auto"/>
        <w:jc w:val="both"/>
        <w:rPr>
          <w:rFonts w:ascii="Arial" w:hAnsi="Arial" w:cs="Arial"/>
          <w:sz w:val="24"/>
          <w:szCs w:val="24"/>
        </w:rPr>
      </w:pPr>
    </w:p>
    <w:p w14:paraId="428816F6" w14:textId="77777777" w:rsidR="00DE168C" w:rsidRDefault="00DE168C" w:rsidP="00DE168C">
      <w:pPr>
        <w:spacing w:after="120" w:line="360" w:lineRule="auto"/>
        <w:jc w:val="both"/>
        <w:rPr>
          <w:rFonts w:ascii="Arial" w:hAnsi="Arial" w:cs="Arial"/>
          <w:sz w:val="24"/>
          <w:szCs w:val="24"/>
        </w:rPr>
      </w:pPr>
    </w:p>
    <w:p w14:paraId="7BAD8C33" w14:textId="0E3294DE" w:rsidR="00DE168C" w:rsidRPr="00DB70BD" w:rsidRDefault="00575E5F" w:rsidP="00DE168C">
      <w:pPr>
        <w:spacing w:after="120" w:line="360" w:lineRule="auto"/>
        <w:jc w:val="both"/>
        <w:rPr>
          <w:rFonts w:ascii="Arial" w:hAnsi="Arial" w:cs="Arial"/>
          <w:b/>
          <w:bCs/>
          <w:sz w:val="24"/>
          <w:szCs w:val="24"/>
        </w:rPr>
      </w:pPr>
      <w:r>
        <w:rPr>
          <w:rFonts w:ascii="Arial" w:hAnsi="Arial" w:cs="Arial"/>
          <w:b/>
          <w:bCs/>
          <w:sz w:val="24"/>
          <w:szCs w:val="24"/>
        </w:rPr>
        <w:lastRenderedPageBreak/>
        <w:t>Izolace</w:t>
      </w:r>
      <w:r w:rsidR="00DE168C" w:rsidRPr="00DB70BD">
        <w:rPr>
          <w:rFonts w:ascii="Arial" w:hAnsi="Arial" w:cs="Arial"/>
          <w:b/>
          <w:bCs/>
          <w:sz w:val="24"/>
          <w:szCs w:val="24"/>
        </w:rPr>
        <w:t xml:space="preserve"> DNA </w:t>
      </w:r>
    </w:p>
    <w:p w14:paraId="687F1C3C" w14:textId="2415AD29" w:rsidR="00DE168C" w:rsidRDefault="00DE168C" w:rsidP="00DE168C">
      <w:pPr>
        <w:spacing w:after="120" w:line="360" w:lineRule="auto"/>
        <w:jc w:val="both"/>
        <w:rPr>
          <w:rFonts w:ascii="Arial" w:hAnsi="Arial" w:cs="Arial"/>
          <w:sz w:val="24"/>
          <w:szCs w:val="24"/>
        </w:rPr>
      </w:pPr>
      <w:r>
        <w:rPr>
          <w:rFonts w:ascii="Arial" w:hAnsi="Arial" w:cs="Arial"/>
          <w:sz w:val="24"/>
          <w:szCs w:val="24"/>
        </w:rPr>
        <w:t xml:space="preserve">CTAB, </w:t>
      </w:r>
      <w:proofErr w:type="spellStart"/>
      <w:r>
        <w:rPr>
          <w:rFonts w:ascii="Arial" w:hAnsi="Arial" w:cs="Arial"/>
          <w:sz w:val="24"/>
          <w:szCs w:val="24"/>
        </w:rPr>
        <w:t>sorbitolová</w:t>
      </w:r>
      <w:proofErr w:type="spellEnd"/>
      <w:r>
        <w:rPr>
          <w:rFonts w:ascii="Arial" w:hAnsi="Arial" w:cs="Arial"/>
          <w:sz w:val="24"/>
          <w:szCs w:val="24"/>
        </w:rPr>
        <w:t xml:space="preserve"> extrakce</w:t>
      </w:r>
    </w:p>
    <w:p w14:paraId="189186D0" w14:textId="18C4507D" w:rsidR="00DB70BD" w:rsidRDefault="00DB70BD" w:rsidP="004A7704">
      <w:pPr>
        <w:spacing w:after="120" w:line="360" w:lineRule="auto"/>
        <w:rPr>
          <w:rFonts w:ascii="Arial" w:hAnsi="Arial" w:cs="Arial"/>
          <w:sz w:val="24"/>
          <w:szCs w:val="24"/>
        </w:rPr>
      </w:pPr>
      <w:r>
        <w:rPr>
          <w:rFonts w:ascii="Arial" w:hAnsi="Arial" w:cs="Arial"/>
          <w:sz w:val="24"/>
          <w:szCs w:val="24"/>
        </w:rPr>
        <w:t xml:space="preserve">komerční </w:t>
      </w:r>
      <w:proofErr w:type="spellStart"/>
      <w:r>
        <w:rPr>
          <w:rFonts w:ascii="Arial" w:hAnsi="Arial" w:cs="Arial"/>
          <w:sz w:val="24"/>
          <w:szCs w:val="24"/>
        </w:rPr>
        <w:t>kolonkové</w:t>
      </w:r>
      <w:proofErr w:type="spellEnd"/>
      <w:r>
        <w:rPr>
          <w:rFonts w:ascii="Arial" w:hAnsi="Arial" w:cs="Arial"/>
          <w:sz w:val="24"/>
          <w:szCs w:val="24"/>
        </w:rPr>
        <w:t xml:space="preserve"> </w:t>
      </w:r>
      <w:proofErr w:type="spellStart"/>
      <w:proofErr w:type="gramStart"/>
      <w:r>
        <w:rPr>
          <w:rFonts w:ascii="Arial" w:hAnsi="Arial" w:cs="Arial"/>
          <w:sz w:val="24"/>
          <w:szCs w:val="24"/>
        </w:rPr>
        <w:t>kity</w:t>
      </w:r>
      <w:proofErr w:type="spellEnd"/>
      <w:r w:rsidR="004A7704">
        <w:rPr>
          <w:rFonts w:ascii="Arial" w:hAnsi="Arial" w:cs="Arial"/>
          <w:sz w:val="24"/>
          <w:szCs w:val="24"/>
        </w:rPr>
        <w:t xml:space="preserve"> - </w:t>
      </w:r>
      <w:proofErr w:type="spellStart"/>
      <w:r w:rsidR="004A7704" w:rsidRPr="004A7704">
        <w:rPr>
          <w:rFonts w:ascii="Arial" w:hAnsi="Arial" w:cs="Arial"/>
          <w:sz w:val="24"/>
          <w:szCs w:val="24"/>
        </w:rPr>
        <w:t>DNeasy</w:t>
      </w:r>
      <w:proofErr w:type="spellEnd"/>
      <w:proofErr w:type="gramEnd"/>
      <w:r w:rsidR="004A7704" w:rsidRPr="004A7704">
        <w:rPr>
          <w:rFonts w:ascii="Arial" w:hAnsi="Arial" w:cs="Arial"/>
          <w:sz w:val="24"/>
          <w:szCs w:val="24"/>
        </w:rPr>
        <w:t xml:space="preserve"> Plant Mini </w:t>
      </w:r>
      <w:proofErr w:type="spellStart"/>
      <w:r w:rsidR="004A7704" w:rsidRPr="004A7704">
        <w:rPr>
          <w:rFonts w:ascii="Arial" w:hAnsi="Arial" w:cs="Arial"/>
          <w:sz w:val="24"/>
          <w:szCs w:val="24"/>
        </w:rPr>
        <w:t>Kitu</w:t>
      </w:r>
      <w:proofErr w:type="spellEnd"/>
      <w:r w:rsidR="004A7704">
        <w:rPr>
          <w:rFonts w:ascii="Arial" w:hAnsi="Arial" w:cs="Arial"/>
          <w:sz w:val="24"/>
          <w:szCs w:val="24"/>
        </w:rPr>
        <w:t xml:space="preserve">, </w:t>
      </w:r>
      <w:proofErr w:type="spellStart"/>
      <w:r w:rsidR="004A7704" w:rsidRPr="004A7704">
        <w:rPr>
          <w:rFonts w:ascii="Arial" w:hAnsi="Arial" w:cs="Arial"/>
          <w:sz w:val="24"/>
          <w:szCs w:val="24"/>
        </w:rPr>
        <w:t>DNeasy</w:t>
      </w:r>
      <w:proofErr w:type="spellEnd"/>
      <w:r w:rsidR="004A7704" w:rsidRPr="004A7704">
        <w:rPr>
          <w:rFonts w:ascii="Arial" w:hAnsi="Arial" w:cs="Arial"/>
          <w:sz w:val="24"/>
          <w:szCs w:val="24"/>
        </w:rPr>
        <w:t xml:space="preserve"> </w:t>
      </w:r>
      <w:proofErr w:type="spellStart"/>
      <w:r w:rsidR="004A7704" w:rsidRPr="004A7704">
        <w:rPr>
          <w:rFonts w:ascii="Arial" w:hAnsi="Arial" w:cs="Arial"/>
          <w:sz w:val="24"/>
          <w:szCs w:val="24"/>
        </w:rPr>
        <w:t>Blood</w:t>
      </w:r>
      <w:proofErr w:type="spellEnd"/>
      <w:r w:rsidR="004A7704" w:rsidRPr="004A7704">
        <w:rPr>
          <w:rFonts w:ascii="Arial" w:hAnsi="Arial" w:cs="Arial"/>
          <w:sz w:val="24"/>
          <w:szCs w:val="24"/>
        </w:rPr>
        <w:t xml:space="preserve"> &amp; </w:t>
      </w:r>
      <w:proofErr w:type="spellStart"/>
      <w:r w:rsidR="004A7704" w:rsidRPr="004A7704">
        <w:rPr>
          <w:rFonts w:ascii="Arial" w:hAnsi="Arial" w:cs="Arial"/>
          <w:sz w:val="24"/>
          <w:szCs w:val="24"/>
        </w:rPr>
        <w:t>Tissue</w:t>
      </w:r>
      <w:proofErr w:type="spellEnd"/>
      <w:r w:rsidR="004A7704" w:rsidRPr="004A7704">
        <w:rPr>
          <w:rFonts w:ascii="Arial" w:hAnsi="Arial" w:cs="Arial"/>
          <w:sz w:val="24"/>
          <w:szCs w:val="24"/>
        </w:rPr>
        <w:t xml:space="preserve"> </w:t>
      </w:r>
      <w:proofErr w:type="spellStart"/>
      <w:r w:rsidR="004A7704" w:rsidRPr="004A7704">
        <w:rPr>
          <w:rFonts w:ascii="Arial" w:hAnsi="Arial" w:cs="Arial"/>
          <w:sz w:val="24"/>
          <w:szCs w:val="24"/>
        </w:rPr>
        <w:t>Kit</w:t>
      </w:r>
      <w:proofErr w:type="spellEnd"/>
      <w:r w:rsidR="004A7704" w:rsidRPr="004A7704">
        <w:rPr>
          <w:rFonts w:ascii="Arial" w:hAnsi="Arial" w:cs="Arial"/>
          <w:sz w:val="24"/>
          <w:szCs w:val="24"/>
        </w:rPr>
        <w:t xml:space="preserve"> </w:t>
      </w:r>
      <w:r w:rsidR="004A7704">
        <w:rPr>
          <w:rFonts w:ascii="Arial" w:hAnsi="Arial" w:cs="Arial"/>
          <w:sz w:val="24"/>
          <w:szCs w:val="24"/>
        </w:rPr>
        <w:t>(</w:t>
      </w:r>
      <w:r w:rsidR="004A7704" w:rsidRPr="004A7704">
        <w:rPr>
          <w:rFonts w:ascii="Arial" w:hAnsi="Arial" w:cs="Arial"/>
          <w:sz w:val="24"/>
          <w:szCs w:val="24"/>
        </w:rPr>
        <w:t>QIAGEN)</w:t>
      </w:r>
    </w:p>
    <w:p w14:paraId="50F312A7" w14:textId="77777777" w:rsidR="006D182D" w:rsidRDefault="006D182D" w:rsidP="004A7704">
      <w:pPr>
        <w:spacing w:after="120" w:line="360" w:lineRule="auto"/>
        <w:rPr>
          <w:rFonts w:ascii="Arial" w:hAnsi="Arial" w:cs="Arial"/>
          <w:sz w:val="24"/>
          <w:szCs w:val="24"/>
        </w:rPr>
      </w:pPr>
    </w:p>
    <w:p w14:paraId="080691BF" w14:textId="77777777" w:rsidR="006D182D" w:rsidRDefault="006D182D" w:rsidP="004A7704">
      <w:pPr>
        <w:spacing w:after="120" w:line="360" w:lineRule="auto"/>
        <w:rPr>
          <w:rFonts w:ascii="Arial" w:hAnsi="Arial" w:cs="Arial"/>
          <w:sz w:val="24"/>
          <w:szCs w:val="24"/>
        </w:rPr>
      </w:pPr>
    </w:p>
    <w:p w14:paraId="769A6444" w14:textId="088EAB61" w:rsidR="00DB70BD" w:rsidRDefault="00DB70BD" w:rsidP="00575E5F">
      <w:pPr>
        <w:spacing w:after="0" w:line="360" w:lineRule="auto"/>
        <w:jc w:val="both"/>
        <w:rPr>
          <w:rFonts w:ascii="Arial" w:hAnsi="Arial" w:cs="Arial"/>
          <w:sz w:val="24"/>
          <w:szCs w:val="24"/>
          <w:u w:val="single"/>
        </w:rPr>
      </w:pPr>
      <w:proofErr w:type="spellStart"/>
      <w:r w:rsidRPr="00575E5F">
        <w:rPr>
          <w:rFonts w:ascii="Arial" w:hAnsi="Arial" w:cs="Arial"/>
          <w:sz w:val="24"/>
          <w:szCs w:val="24"/>
          <w:u w:val="single"/>
        </w:rPr>
        <w:t>Instagene</w:t>
      </w:r>
      <w:proofErr w:type="spellEnd"/>
    </w:p>
    <w:p w14:paraId="2DFEAC99" w14:textId="77777777" w:rsidR="009D02B6" w:rsidRPr="00575E5F" w:rsidRDefault="009D02B6" w:rsidP="00575E5F">
      <w:pPr>
        <w:spacing w:after="0" w:line="360" w:lineRule="auto"/>
        <w:jc w:val="both"/>
        <w:rPr>
          <w:rFonts w:ascii="Arial" w:hAnsi="Arial" w:cs="Arial"/>
          <w:sz w:val="24"/>
          <w:szCs w:val="24"/>
          <w:u w:val="single"/>
        </w:rPr>
      </w:pPr>
    </w:p>
    <w:p w14:paraId="54A0994D" w14:textId="744222DF" w:rsidR="00575E5F" w:rsidRPr="00575E5F" w:rsidRDefault="00575E5F" w:rsidP="00575E5F">
      <w:pPr>
        <w:widowControl w:val="0"/>
        <w:numPr>
          <w:ilvl w:val="0"/>
          <w:numId w:val="10"/>
        </w:numPr>
        <w:pBdr>
          <w:top w:val="nil"/>
          <w:left w:val="nil"/>
          <w:bottom w:val="nil"/>
          <w:right w:val="nil"/>
          <w:between w:val="nil"/>
        </w:pBdr>
        <w:spacing w:after="0" w:line="360" w:lineRule="auto"/>
        <w:rPr>
          <w:rFonts w:ascii="Arial" w:hAnsi="Arial" w:cs="Arial"/>
          <w:color w:val="000000"/>
          <w:sz w:val="24"/>
          <w:szCs w:val="24"/>
        </w:rPr>
      </w:pPr>
      <w:r w:rsidRPr="00575E5F">
        <w:rPr>
          <w:rFonts w:ascii="Arial" w:eastAsia="Calibri" w:hAnsi="Arial" w:cs="Arial"/>
          <w:color w:val="000000"/>
          <w:sz w:val="24"/>
          <w:szCs w:val="24"/>
        </w:rPr>
        <w:t xml:space="preserve">PCR </w:t>
      </w:r>
      <w:r w:rsidRPr="00575E5F">
        <w:rPr>
          <w:rFonts w:ascii="Arial" w:hAnsi="Arial" w:cs="Arial"/>
          <w:sz w:val="24"/>
          <w:szCs w:val="24"/>
        </w:rPr>
        <w:t xml:space="preserve">stripy </w:t>
      </w:r>
      <w:proofErr w:type="spellStart"/>
      <w:r w:rsidRPr="00575E5F">
        <w:rPr>
          <w:rFonts w:ascii="Arial" w:hAnsi="Arial" w:cs="Arial"/>
          <w:color w:val="000000"/>
          <w:sz w:val="24"/>
          <w:szCs w:val="24"/>
        </w:rPr>
        <w:t>zcentrifug</w:t>
      </w:r>
      <w:r w:rsidR="008D2C75">
        <w:rPr>
          <w:rFonts w:ascii="Arial" w:hAnsi="Arial" w:cs="Arial"/>
          <w:color w:val="000000"/>
          <w:sz w:val="24"/>
          <w:szCs w:val="24"/>
        </w:rPr>
        <w:t>ujeme</w:t>
      </w:r>
      <w:proofErr w:type="spellEnd"/>
      <w:r w:rsidRPr="00575E5F">
        <w:rPr>
          <w:rFonts w:ascii="Arial" w:hAnsi="Arial" w:cs="Arial"/>
          <w:color w:val="000000"/>
          <w:sz w:val="24"/>
          <w:szCs w:val="24"/>
        </w:rPr>
        <w:t xml:space="preserve"> – 4500 otáček (</w:t>
      </w:r>
      <w:proofErr w:type="spellStart"/>
      <w:r w:rsidRPr="00575E5F">
        <w:rPr>
          <w:rFonts w:ascii="Arial" w:hAnsi="Arial" w:cs="Arial"/>
          <w:color w:val="000000"/>
          <w:sz w:val="24"/>
          <w:szCs w:val="24"/>
        </w:rPr>
        <w:t>rpm</w:t>
      </w:r>
      <w:proofErr w:type="spellEnd"/>
      <w:r w:rsidRPr="00575E5F">
        <w:rPr>
          <w:rFonts w:ascii="Arial" w:hAnsi="Arial" w:cs="Arial"/>
          <w:color w:val="000000"/>
          <w:sz w:val="24"/>
          <w:szCs w:val="24"/>
        </w:rPr>
        <w:t>) / 3 min</w:t>
      </w:r>
    </w:p>
    <w:p w14:paraId="30260DF1" w14:textId="0509BA7A" w:rsidR="00575E5F" w:rsidRPr="00575E5F" w:rsidRDefault="00575E5F" w:rsidP="00575E5F">
      <w:pPr>
        <w:widowControl w:val="0"/>
        <w:numPr>
          <w:ilvl w:val="0"/>
          <w:numId w:val="10"/>
        </w:numPr>
        <w:pBdr>
          <w:top w:val="nil"/>
          <w:left w:val="nil"/>
          <w:bottom w:val="nil"/>
          <w:right w:val="nil"/>
          <w:between w:val="nil"/>
        </w:pBdr>
        <w:spacing w:after="0" w:line="360" w:lineRule="auto"/>
        <w:rPr>
          <w:rFonts w:ascii="Arial" w:hAnsi="Arial" w:cs="Arial"/>
          <w:color w:val="000000"/>
          <w:sz w:val="24"/>
          <w:szCs w:val="24"/>
        </w:rPr>
      </w:pPr>
      <w:proofErr w:type="spellStart"/>
      <w:r w:rsidRPr="00575E5F">
        <w:rPr>
          <w:rFonts w:ascii="Arial" w:eastAsia="Calibri" w:hAnsi="Arial" w:cs="Arial"/>
          <w:color w:val="000000"/>
          <w:sz w:val="24"/>
          <w:szCs w:val="24"/>
        </w:rPr>
        <w:t>odebr</w:t>
      </w:r>
      <w:r w:rsidR="008D2C75">
        <w:rPr>
          <w:rFonts w:ascii="Arial" w:eastAsia="Calibri" w:hAnsi="Arial" w:cs="Arial"/>
          <w:color w:val="000000"/>
          <w:sz w:val="24"/>
          <w:szCs w:val="24"/>
        </w:rPr>
        <w:t>eme</w:t>
      </w:r>
      <w:proofErr w:type="spellEnd"/>
      <w:r w:rsidRPr="00575E5F">
        <w:rPr>
          <w:rFonts w:ascii="Arial" w:eastAsia="Calibri" w:hAnsi="Arial" w:cs="Arial"/>
          <w:color w:val="000000"/>
          <w:sz w:val="24"/>
          <w:szCs w:val="24"/>
        </w:rPr>
        <w:t xml:space="preserve"> médium, nech</w:t>
      </w:r>
      <w:r w:rsidR="008D2C75">
        <w:rPr>
          <w:rFonts w:ascii="Arial" w:eastAsia="Calibri" w:hAnsi="Arial" w:cs="Arial"/>
          <w:color w:val="000000"/>
          <w:sz w:val="24"/>
          <w:szCs w:val="24"/>
        </w:rPr>
        <w:t>áme</w:t>
      </w:r>
      <w:r w:rsidRPr="00575E5F">
        <w:rPr>
          <w:rFonts w:ascii="Arial" w:eastAsia="Calibri" w:hAnsi="Arial" w:cs="Arial"/>
          <w:color w:val="000000"/>
          <w:sz w:val="24"/>
          <w:szCs w:val="24"/>
        </w:rPr>
        <w:t xml:space="preserve"> jen </w:t>
      </w:r>
      <w:proofErr w:type="spellStart"/>
      <w:r w:rsidRPr="00575E5F">
        <w:rPr>
          <w:rFonts w:ascii="Arial" w:eastAsia="Calibri" w:hAnsi="Arial" w:cs="Arial"/>
          <w:color w:val="000000"/>
          <w:sz w:val="24"/>
          <w:szCs w:val="24"/>
        </w:rPr>
        <w:t>peletku</w:t>
      </w:r>
      <w:proofErr w:type="spellEnd"/>
      <w:r w:rsidRPr="00575E5F">
        <w:rPr>
          <w:rFonts w:ascii="Arial" w:eastAsia="Calibri" w:hAnsi="Arial" w:cs="Arial"/>
          <w:color w:val="000000"/>
          <w:sz w:val="24"/>
          <w:szCs w:val="24"/>
        </w:rPr>
        <w:t xml:space="preserve"> </w:t>
      </w:r>
      <w:r w:rsidR="008D2C75">
        <w:rPr>
          <w:rFonts w:ascii="Arial" w:eastAsia="Calibri" w:hAnsi="Arial" w:cs="Arial"/>
          <w:color w:val="000000"/>
          <w:sz w:val="24"/>
          <w:szCs w:val="24"/>
        </w:rPr>
        <w:t>buněk</w:t>
      </w:r>
      <w:r w:rsidRPr="00575E5F">
        <w:rPr>
          <w:rFonts w:ascii="Arial" w:eastAsia="Calibri" w:hAnsi="Arial" w:cs="Arial"/>
          <w:color w:val="000000"/>
          <w:sz w:val="24"/>
          <w:szCs w:val="24"/>
        </w:rPr>
        <w:t xml:space="preserve"> na dně</w:t>
      </w:r>
    </w:p>
    <w:p w14:paraId="3EF1B0C4" w14:textId="135C095E" w:rsidR="00575E5F" w:rsidRPr="00575E5F" w:rsidRDefault="00575E5F" w:rsidP="00575E5F">
      <w:pPr>
        <w:widowControl w:val="0"/>
        <w:numPr>
          <w:ilvl w:val="0"/>
          <w:numId w:val="10"/>
        </w:numPr>
        <w:pBdr>
          <w:top w:val="nil"/>
          <w:left w:val="nil"/>
          <w:bottom w:val="nil"/>
          <w:right w:val="nil"/>
          <w:between w:val="nil"/>
        </w:pBdr>
        <w:spacing w:after="0" w:line="360" w:lineRule="auto"/>
        <w:rPr>
          <w:rFonts w:ascii="Arial" w:hAnsi="Arial" w:cs="Arial"/>
          <w:b/>
          <w:color w:val="000000"/>
          <w:sz w:val="24"/>
          <w:szCs w:val="24"/>
        </w:rPr>
      </w:pPr>
      <w:r w:rsidRPr="00575E5F">
        <w:rPr>
          <w:rFonts w:ascii="Arial" w:hAnsi="Arial" w:cs="Arial"/>
          <w:sz w:val="24"/>
          <w:szCs w:val="24"/>
        </w:rPr>
        <w:t>p</w:t>
      </w:r>
      <w:r w:rsidRPr="00575E5F">
        <w:rPr>
          <w:rFonts w:ascii="Arial" w:eastAsia="Calibri" w:hAnsi="Arial" w:cs="Arial"/>
          <w:color w:val="000000"/>
          <w:sz w:val="24"/>
          <w:szCs w:val="24"/>
        </w:rPr>
        <w:t>řid</w:t>
      </w:r>
      <w:r w:rsidR="008D2C75">
        <w:rPr>
          <w:rFonts w:ascii="Arial" w:eastAsia="Calibri" w:hAnsi="Arial" w:cs="Arial"/>
          <w:color w:val="000000"/>
          <w:sz w:val="24"/>
          <w:szCs w:val="24"/>
        </w:rPr>
        <w:t>áme</w:t>
      </w:r>
      <w:r w:rsidRPr="00575E5F">
        <w:rPr>
          <w:rFonts w:ascii="Arial" w:eastAsia="Calibri" w:hAnsi="Arial" w:cs="Arial"/>
          <w:color w:val="000000"/>
          <w:sz w:val="24"/>
          <w:szCs w:val="24"/>
        </w:rPr>
        <w:t xml:space="preserve"> </w:t>
      </w:r>
      <w:r w:rsidRPr="00575E5F">
        <w:rPr>
          <w:rFonts w:ascii="Arial" w:hAnsi="Arial" w:cs="Arial"/>
          <w:color w:val="000000"/>
          <w:sz w:val="24"/>
          <w:szCs w:val="24"/>
        </w:rPr>
        <w:t xml:space="preserve">30 ul </w:t>
      </w:r>
      <w:proofErr w:type="spellStart"/>
      <w:r w:rsidRPr="00575E5F">
        <w:rPr>
          <w:rFonts w:ascii="Arial" w:hAnsi="Arial" w:cs="Arial"/>
          <w:color w:val="000000"/>
          <w:sz w:val="24"/>
          <w:szCs w:val="24"/>
        </w:rPr>
        <w:t>Instagene</w:t>
      </w:r>
      <w:proofErr w:type="spellEnd"/>
      <w:r w:rsidRPr="00575E5F">
        <w:rPr>
          <w:rFonts w:ascii="Arial" w:hAnsi="Arial" w:cs="Arial"/>
          <w:color w:val="000000"/>
          <w:sz w:val="24"/>
          <w:szCs w:val="24"/>
        </w:rPr>
        <w:t xml:space="preserve"> Matrix</w:t>
      </w:r>
      <w:r w:rsidRPr="00575E5F">
        <w:rPr>
          <w:rFonts w:ascii="Arial" w:eastAsia="Calibri" w:hAnsi="Arial" w:cs="Arial"/>
          <w:color w:val="000000"/>
          <w:sz w:val="24"/>
          <w:szCs w:val="24"/>
        </w:rPr>
        <w:t xml:space="preserve"> </w:t>
      </w:r>
    </w:p>
    <w:p w14:paraId="66CDF0D7" w14:textId="26DDFEFA" w:rsidR="00575E5F" w:rsidRPr="00575E5F" w:rsidRDefault="00575E5F" w:rsidP="00DF559B">
      <w:pPr>
        <w:widowControl w:val="0"/>
        <w:numPr>
          <w:ilvl w:val="0"/>
          <w:numId w:val="10"/>
        </w:numPr>
        <w:pBdr>
          <w:top w:val="nil"/>
          <w:left w:val="nil"/>
          <w:bottom w:val="nil"/>
          <w:right w:val="nil"/>
          <w:between w:val="nil"/>
        </w:pBdr>
        <w:spacing w:after="0" w:line="360" w:lineRule="auto"/>
        <w:rPr>
          <w:rFonts w:ascii="Arial" w:hAnsi="Arial" w:cs="Arial"/>
          <w:color w:val="000000"/>
          <w:sz w:val="24"/>
          <w:szCs w:val="24"/>
        </w:rPr>
      </w:pPr>
      <w:r w:rsidRPr="00575E5F">
        <w:rPr>
          <w:rFonts w:ascii="Arial" w:eastAsia="Calibri" w:hAnsi="Arial" w:cs="Arial"/>
          <w:color w:val="000000"/>
          <w:sz w:val="24"/>
          <w:szCs w:val="24"/>
        </w:rPr>
        <w:t>stripy</w:t>
      </w:r>
      <w:r w:rsidRPr="00575E5F">
        <w:rPr>
          <w:rFonts w:ascii="Arial" w:hAnsi="Arial" w:cs="Arial"/>
          <w:color w:val="000000"/>
          <w:sz w:val="24"/>
          <w:szCs w:val="24"/>
        </w:rPr>
        <w:t xml:space="preserve"> </w:t>
      </w:r>
      <w:r w:rsidRPr="00575E5F">
        <w:rPr>
          <w:rFonts w:ascii="Arial" w:hAnsi="Arial" w:cs="Arial"/>
          <w:sz w:val="24"/>
          <w:szCs w:val="24"/>
        </w:rPr>
        <w:t>proklepn</w:t>
      </w:r>
      <w:r w:rsidR="008D2C75">
        <w:rPr>
          <w:rFonts w:ascii="Arial" w:hAnsi="Arial" w:cs="Arial"/>
          <w:sz w:val="24"/>
          <w:szCs w:val="24"/>
        </w:rPr>
        <w:t>eme</w:t>
      </w:r>
      <w:r w:rsidRPr="00575E5F">
        <w:rPr>
          <w:rFonts w:ascii="Arial" w:hAnsi="Arial" w:cs="Arial"/>
          <w:sz w:val="24"/>
          <w:szCs w:val="24"/>
        </w:rPr>
        <w:t xml:space="preserve">, </w:t>
      </w:r>
      <w:r w:rsidRPr="00575E5F">
        <w:rPr>
          <w:rFonts w:ascii="Arial" w:hAnsi="Arial" w:cs="Arial"/>
          <w:color w:val="000000"/>
          <w:sz w:val="24"/>
          <w:szCs w:val="24"/>
        </w:rPr>
        <w:t>stoč</w:t>
      </w:r>
      <w:r w:rsidR="008D2C75">
        <w:rPr>
          <w:rFonts w:ascii="Arial" w:hAnsi="Arial" w:cs="Arial"/>
          <w:color w:val="000000"/>
          <w:sz w:val="24"/>
          <w:szCs w:val="24"/>
        </w:rPr>
        <w:t>íme</w:t>
      </w:r>
    </w:p>
    <w:p w14:paraId="059D5E92" w14:textId="77777777" w:rsidR="00575E5F" w:rsidRPr="00575E5F" w:rsidRDefault="00575E5F" w:rsidP="00575E5F">
      <w:pPr>
        <w:widowControl w:val="0"/>
        <w:numPr>
          <w:ilvl w:val="0"/>
          <w:numId w:val="10"/>
        </w:numPr>
        <w:pBdr>
          <w:top w:val="nil"/>
          <w:left w:val="nil"/>
          <w:bottom w:val="nil"/>
          <w:right w:val="nil"/>
          <w:between w:val="nil"/>
        </w:pBdr>
        <w:spacing w:after="0" w:line="360" w:lineRule="auto"/>
        <w:rPr>
          <w:rFonts w:ascii="Arial" w:hAnsi="Arial" w:cs="Arial"/>
          <w:color w:val="000000"/>
          <w:sz w:val="24"/>
          <w:szCs w:val="24"/>
        </w:rPr>
      </w:pPr>
      <w:r w:rsidRPr="00575E5F">
        <w:rPr>
          <w:rFonts w:ascii="Arial" w:eastAsia="Calibri" w:hAnsi="Arial" w:cs="Arial"/>
          <w:color w:val="000000"/>
          <w:sz w:val="24"/>
          <w:szCs w:val="24"/>
        </w:rPr>
        <w:t xml:space="preserve">do </w:t>
      </w:r>
      <w:proofErr w:type="spellStart"/>
      <w:r w:rsidRPr="00575E5F">
        <w:rPr>
          <w:rFonts w:ascii="Arial" w:hAnsi="Arial" w:cs="Arial"/>
          <w:color w:val="000000"/>
          <w:sz w:val="24"/>
          <w:szCs w:val="24"/>
        </w:rPr>
        <w:t>cykleru</w:t>
      </w:r>
      <w:proofErr w:type="spellEnd"/>
      <w:r w:rsidRPr="00575E5F">
        <w:rPr>
          <w:rFonts w:ascii="Arial" w:eastAsia="Calibri" w:hAnsi="Arial" w:cs="Arial"/>
          <w:color w:val="000000"/>
          <w:sz w:val="24"/>
          <w:szCs w:val="24"/>
        </w:rPr>
        <w:t xml:space="preserve"> – cyklus: </w:t>
      </w:r>
    </w:p>
    <w:p w14:paraId="0141C130" w14:textId="77777777" w:rsidR="00575E5F" w:rsidRPr="00575E5F" w:rsidRDefault="00575E5F" w:rsidP="00575E5F">
      <w:pPr>
        <w:widowControl w:val="0"/>
        <w:numPr>
          <w:ilvl w:val="1"/>
          <w:numId w:val="10"/>
        </w:numPr>
        <w:pBdr>
          <w:top w:val="nil"/>
          <w:left w:val="nil"/>
          <w:bottom w:val="nil"/>
          <w:right w:val="nil"/>
          <w:between w:val="nil"/>
        </w:pBdr>
        <w:spacing w:after="0" w:line="360" w:lineRule="auto"/>
        <w:rPr>
          <w:rFonts w:ascii="Arial" w:hAnsi="Arial" w:cs="Arial"/>
          <w:color w:val="000000"/>
          <w:sz w:val="24"/>
          <w:szCs w:val="24"/>
        </w:rPr>
      </w:pPr>
      <w:r w:rsidRPr="00575E5F">
        <w:rPr>
          <w:rFonts w:ascii="Arial" w:hAnsi="Arial" w:cs="Arial"/>
          <w:color w:val="000000"/>
          <w:sz w:val="24"/>
          <w:szCs w:val="24"/>
        </w:rPr>
        <w:t>95°</w:t>
      </w:r>
      <w:proofErr w:type="gramStart"/>
      <w:r w:rsidRPr="00575E5F">
        <w:rPr>
          <w:rFonts w:ascii="Arial" w:hAnsi="Arial" w:cs="Arial"/>
          <w:color w:val="000000"/>
          <w:sz w:val="24"/>
          <w:szCs w:val="24"/>
        </w:rPr>
        <w:t>C – 1</w:t>
      </w:r>
      <w:proofErr w:type="gramEnd"/>
      <w:r w:rsidRPr="00575E5F">
        <w:rPr>
          <w:rFonts w:ascii="Arial" w:hAnsi="Arial" w:cs="Arial"/>
          <w:color w:val="000000"/>
          <w:sz w:val="24"/>
          <w:szCs w:val="24"/>
        </w:rPr>
        <w:t xml:space="preserve"> min</w:t>
      </w:r>
    </w:p>
    <w:p w14:paraId="529D001D" w14:textId="77777777" w:rsidR="00575E5F" w:rsidRPr="00575E5F" w:rsidRDefault="00575E5F" w:rsidP="00575E5F">
      <w:pPr>
        <w:widowControl w:val="0"/>
        <w:numPr>
          <w:ilvl w:val="1"/>
          <w:numId w:val="10"/>
        </w:numPr>
        <w:pBdr>
          <w:top w:val="nil"/>
          <w:left w:val="nil"/>
          <w:bottom w:val="nil"/>
          <w:right w:val="nil"/>
          <w:between w:val="nil"/>
        </w:pBdr>
        <w:spacing w:after="0" w:line="360" w:lineRule="auto"/>
        <w:rPr>
          <w:rFonts w:ascii="Arial" w:hAnsi="Arial" w:cs="Arial"/>
          <w:color w:val="000000"/>
          <w:sz w:val="24"/>
          <w:szCs w:val="24"/>
        </w:rPr>
      </w:pPr>
      <w:r w:rsidRPr="00575E5F">
        <w:rPr>
          <w:rFonts w:ascii="Arial" w:hAnsi="Arial" w:cs="Arial"/>
          <w:color w:val="000000"/>
          <w:sz w:val="24"/>
          <w:szCs w:val="24"/>
        </w:rPr>
        <w:t>56°</w:t>
      </w:r>
      <w:proofErr w:type="gramStart"/>
      <w:r w:rsidRPr="00575E5F">
        <w:rPr>
          <w:rFonts w:ascii="Arial" w:hAnsi="Arial" w:cs="Arial"/>
          <w:color w:val="000000"/>
          <w:sz w:val="24"/>
          <w:szCs w:val="24"/>
        </w:rPr>
        <w:t>C – 30</w:t>
      </w:r>
      <w:proofErr w:type="gramEnd"/>
      <w:r w:rsidRPr="00575E5F">
        <w:rPr>
          <w:rFonts w:ascii="Arial" w:hAnsi="Arial" w:cs="Arial"/>
          <w:color w:val="000000"/>
          <w:sz w:val="24"/>
          <w:szCs w:val="24"/>
        </w:rPr>
        <w:t xml:space="preserve"> min</w:t>
      </w:r>
    </w:p>
    <w:p w14:paraId="6C1A42C8" w14:textId="77777777" w:rsidR="00575E5F" w:rsidRPr="00575E5F" w:rsidRDefault="00575E5F" w:rsidP="00575E5F">
      <w:pPr>
        <w:widowControl w:val="0"/>
        <w:numPr>
          <w:ilvl w:val="1"/>
          <w:numId w:val="10"/>
        </w:numPr>
        <w:pBdr>
          <w:top w:val="nil"/>
          <w:left w:val="nil"/>
          <w:bottom w:val="nil"/>
          <w:right w:val="nil"/>
          <w:between w:val="nil"/>
        </w:pBdr>
        <w:spacing w:after="0" w:line="360" w:lineRule="auto"/>
        <w:rPr>
          <w:rFonts w:ascii="Arial" w:hAnsi="Arial" w:cs="Arial"/>
          <w:color w:val="000000"/>
          <w:sz w:val="24"/>
          <w:szCs w:val="24"/>
        </w:rPr>
      </w:pPr>
      <w:r w:rsidRPr="00575E5F">
        <w:rPr>
          <w:rFonts w:ascii="Arial" w:hAnsi="Arial" w:cs="Arial"/>
          <w:color w:val="000000"/>
          <w:sz w:val="24"/>
          <w:szCs w:val="24"/>
        </w:rPr>
        <w:t>99°</w:t>
      </w:r>
      <w:proofErr w:type="gramStart"/>
      <w:r w:rsidRPr="00575E5F">
        <w:rPr>
          <w:rFonts w:ascii="Arial" w:hAnsi="Arial" w:cs="Arial"/>
          <w:color w:val="000000"/>
          <w:sz w:val="24"/>
          <w:szCs w:val="24"/>
        </w:rPr>
        <w:t>C – 8</w:t>
      </w:r>
      <w:proofErr w:type="gramEnd"/>
      <w:r w:rsidRPr="00575E5F">
        <w:rPr>
          <w:rFonts w:ascii="Arial" w:hAnsi="Arial" w:cs="Arial"/>
          <w:color w:val="000000"/>
          <w:sz w:val="24"/>
          <w:szCs w:val="24"/>
        </w:rPr>
        <w:t xml:space="preserve"> min</w:t>
      </w:r>
    </w:p>
    <w:p w14:paraId="4680EDB0" w14:textId="77777777" w:rsidR="00575E5F" w:rsidRPr="00575E5F" w:rsidRDefault="00575E5F" w:rsidP="00575E5F">
      <w:pPr>
        <w:widowControl w:val="0"/>
        <w:numPr>
          <w:ilvl w:val="1"/>
          <w:numId w:val="10"/>
        </w:numPr>
        <w:pBdr>
          <w:top w:val="nil"/>
          <w:left w:val="nil"/>
          <w:bottom w:val="nil"/>
          <w:right w:val="nil"/>
          <w:between w:val="nil"/>
        </w:pBdr>
        <w:spacing w:after="0" w:line="360" w:lineRule="auto"/>
        <w:rPr>
          <w:rFonts w:ascii="Arial" w:hAnsi="Arial" w:cs="Arial"/>
          <w:color w:val="000000"/>
          <w:sz w:val="24"/>
          <w:szCs w:val="24"/>
        </w:rPr>
      </w:pPr>
      <w:proofErr w:type="gramStart"/>
      <w:r w:rsidRPr="00575E5F">
        <w:rPr>
          <w:rFonts w:ascii="Arial" w:hAnsi="Arial" w:cs="Arial"/>
          <w:color w:val="000000"/>
          <w:sz w:val="24"/>
          <w:szCs w:val="24"/>
        </w:rPr>
        <w:t>10°C</w:t>
      </w:r>
      <w:proofErr w:type="gramEnd"/>
      <w:r w:rsidRPr="00575E5F">
        <w:rPr>
          <w:rFonts w:ascii="Arial" w:hAnsi="Arial" w:cs="Arial"/>
          <w:color w:val="000000"/>
          <w:sz w:val="24"/>
          <w:szCs w:val="24"/>
        </w:rPr>
        <w:t xml:space="preserve"> hold</w:t>
      </w:r>
    </w:p>
    <w:p w14:paraId="5F813884" w14:textId="77777777" w:rsidR="00DB70BD" w:rsidRPr="00DB70BD" w:rsidRDefault="00DB70BD" w:rsidP="00DE168C">
      <w:pPr>
        <w:spacing w:after="120" w:line="360" w:lineRule="auto"/>
        <w:jc w:val="both"/>
        <w:rPr>
          <w:rFonts w:ascii="Arial" w:hAnsi="Arial" w:cs="Arial"/>
          <w:sz w:val="24"/>
          <w:szCs w:val="24"/>
          <w:u w:val="single"/>
        </w:rPr>
      </w:pPr>
    </w:p>
    <w:p w14:paraId="60D01E02" w14:textId="7B15E493" w:rsidR="00DB70BD" w:rsidRPr="00DB70BD" w:rsidRDefault="00DB70BD" w:rsidP="00DE168C">
      <w:pPr>
        <w:spacing w:after="120" w:line="360" w:lineRule="auto"/>
        <w:jc w:val="both"/>
        <w:rPr>
          <w:rFonts w:ascii="Arial" w:hAnsi="Arial" w:cs="Arial"/>
          <w:sz w:val="24"/>
          <w:szCs w:val="24"/>
          <w:u w:val="single"/>
        </w:rPr>
      </w:pPr>
      <w:r w:rsidRPr="00DB70BD">
        <w:rPr>
          <w:rFonts w:ascii="Arial" w:hAnsi="Arial" w:cs="Arial"/>
          <w:sz w:val="24"/>
          <w:szCs w:val="24"/>
          <w:u w:val="single"/>
        </w:rPr>
        <w:t>Měření koncentrace DNA a ředění DNA na koncentraci potřebnou pro PCR</w:t>
      </w:r>
    </w:p>
    <w:p w14:paraId="7BE90DB0" w14:textId="394CA5C3" w:rsidR="00DB70BD" w:rsidRDefault="00DB70BD" w:rsidP="00DE168C">
      <w:pPr>
        <w:spacing w:after="120" w:line="360" w:lineRule="auto"/>
        <w:jc w:val="both"/>
        <w:rPr>
          <w:rFonts w:ascii="Arial" w:hAnsi="Arial" w:cs="Arial"/>
          <w:sz w:val="24"/>
          <w:szCs w:val="24"/>
        </w:rPr>
      </w:pPr>
      <w:proofErr w:type="spellStart"/>
      <w:r>
        <w:rPr>
          <w:rFonts w:ascii="Arial" w:hAnsi="Arial" w:cs="Arial"/>
          <w:sz w:val="24"/>
          <w:szCs w:val="24"/>
        </w:rPr>
        <w:t>Nanodrop</w:t>
      </w:r>
      <w:proofErr w:type="spellEnd"/>
    </w:p>
    <w:p w14:paraId="632BBDA3" w14:textId="3C8EDC00" w:rsidR="00DB70BD" w:rsidRDefault="00DB70BD" w:rsidP="00DE168C">
      <w:pPr>
        <w:spacing w:after="120" w:line="360" w:lineRule="auto"/>
        <w:jc w:val="both"/>
        <w:rPr>
          <w:rFonts w:ascii="Arial" w:hAnsi="Arial" w:cs="Arial"/>
          <w:sz w:val="24"/>
          <w:szCs w:val="24"/>
        </w:rPr>
      </w:pPr>
      <w:proofErr w:type="spellStart"/>
      <w:r>
        <w:rPr>
          <w:rFonts w:ascii="Arial" w:hAnsi="Arial" w:cs="Arial"/>
          <w:sz w:val="24"/>
          <w:szCs w:val="24"/>
        </w:rPr>
        <w:t>Qubit</w:t>
      </w:r>
      <w:proofErr w:type="spellEnd"/>
    </w:p>
    <w:p w14:paraId="22D8EEE4" w14:textId="007AF95E" w:rsidR="00DB70BD" w:rsidRDefault="00DB70BD" w:rsidP="00DE168C">
      <w:pPr>
        <w:spacing w:after="120" w:line="360" w:lineRule="auto"/>
        <w:jc w:val="both"/>
        <w:rPr>
          <w:rFonts w:ascii="Arial" w:hAnsi="Arial" w:cs="Arial"/>
          <w:sz w:val="24"/>
          <w:szCs w:val="24"/>
        </w:rPr>
      </w:pPr>
      <w:r>
        <w:rPr>
          <w:rFonts w:ascii="Arial" w:hAnsi="Arial" w:cs="Arial"/>
          <w:sz w:val="24"/>
          <w:szCs w:val="24"/>
        </w:rPr>
        <w:t xml:space="preserve">Kontrola kvality DNA na </w:t>
      </w:r>
      <w:proofErr w:type="spellStart"/>
      <w:r>
        <w:rPr>
          <w:rFonts w:ascii="Arial" w:hAnsi="Arial" w:cs="Arial"/>
          <w:sz w:val="24"/>
          <w:szCs w:val="24"/>
        </w:rPr>
        <w:t>agarosovém</w:t>
      </w:r>
      <w:proofErr w:type="spellEnd"/>
      <w:r>
        <w:rPr>
          <w:rFonts w:ascii="Arial" w:hAnsi="Arial" w:cs="Arial"/>
          <w:sz w:val="24"/>
          <w:szCs w:val="24"/>
        </w:rPr>
        <w:t xml:space="preserve"> gelu</w:t>
      </w:r>
    </w:p>
    <w:p w14:paraId="71D48FB4" w14:textId="77777777" w:rsidR="00ED437B" w:rsidRDefault="00ED437B" w:rsidP="00DE168C">
      <w:pPr>
        <w:spacing w:after="120" w:line="360" w:lineRule="auto"/>
        <w:jc w:val="both"/>
        <w:rPr>
          <w:rFonts w:ascii="Arial" w:hAnsi="Arial" w:cs="Arial"/>
          <w:sz w:val="24"/>
          <w:szCs w:val="24"/>
        </w:rPr>
      </w:pPr>
    </w:p>
    <w:p w14:paraId="640E0C72" w14:textId="77777777" w:rsidR="00ED437B" w:rsidRDefault="00ED437B" w:rsidP="00DE168C">
      <w:pPr>
        <w:spacing w:after="120" w:line="360" w:lineRule="auto"/>
        <w:jc w:val="both"/>
        <w:rPr>
          <w:rFonts w:ascii="Arial" w:hAnsi="Arial" w:cs="Arial"/>
          <w:sz w:val="24"/>
          <w:szCs w:val="24"/>
        </w:rPr>
      </w:pPr>
    </w:p>
    <w:p w14:paraId="4CE5D0A7" w14:textId="77777777" w:rsidR="00ED437B" w:rsidRDefault="00ED437B" w:rsidP="00DE168C">
      <w:pPr>
        <w:spacing w:after="120" w:line="360" w:lineRule="auto"/>
        <w:jc w:val="both"/>
        <w:rPr>
          <w:rFonts w:ascii="Arial" w:hAnsi="Arial" w:cs="Arial"/>
          <w:sz w:val="24"/>
          <w:szCs w:val="24"/>
        </w:rPr>
      </w:pPr>
    </w:p>
    <w:p w14:paraId="5250FAD4" w14:textId="77777777" w:rsidR="00ED437B" w:rsidRDefault="00ED437B" w:rsidP="00DE168C">
      <w:pPr>
        <w:spacing w:after="120" w:line="360" w:lineRule="auto"/>
        <w:jc w:val="both"/>
        <w:rPr>
          <w:rFonts w:ascii="Arial" w:hAnsi="Arial" w:cs="Arial"/>
          <w:sz w:val="24"/>
          <w:szCs w:val="24"/>
        </w:rPr>
      </w:pPr>
    </w:p>
    <w:p w14:paraId="0B8A0163" w14:textId="77777777" w:rsidR="00ED437B" w:rsidRDefault="00ED437B" w:rsidP="00DE168C">
      <w:pPr>
        <w:spacing w:after="120" w:line="360" w:lineRule="auto"/>
        <w:jc w:val="both"/>
        <w:rPr>
          <w:rFonts w:ascii="Arial" w:hAnsi="Arial" w:cs="Arial"/>
          <w:sz w:val="24"/>
          <w:szCs w:val="24"/>
        </w:rPr>
      </w:pPr>
    </w:p>
    <w:p w14:paraId="526F3BC2" w14:textId="77777777" w:rsidR="00ED437B" w:rsidRDefault="00ED437B" w:rsidP="00DE168C">
      <w:pPr>
        <w:spacing w:after="120" w:line="360" w:lineRule="auto"/>
        <w:jc w:val="both"/>
        <w:rPr>
          <w:rFonts w:ascii="Arial" w:hAnsi="Arial" w:cs="Arial"/>
          <w:sz w:val="24"/>
          <w:szCs w:val="24"/>
        </w:rPr>
      </w:pPr>
    </w:p>
    <w:p w14:paraId="10E3B138" w14:textId="77777777" w:rsidR="00ED437B" w:rsidRDefault="00ED437B" w:rsidP="00DE168C">
      <w:pPr>
        <w:spacing w:after="120" w:line="360" w:lineRule="auto"/>
        <w:jc w:val="both"/>
        <w:rPr>
          <w:rFonts w:ascii="Arial" w:hAnsi="Arial" w:cs="Arial"/>
          <w:sz w:val="24"/>
          <w:szCs w:val="24"/>
        </w:rPr>
      </w:pPr>
    </w:p>
    <w:p w14:paraId="007309CA" w14:textId="77777777" w:rsidR="00ED437B" w:rsidRDefault="00ED437B" w:rsidP="00DE168C">
      <w:pPr>
        <w:spacing w:after="120" w:line="360" w:lineRule="auto"/>
        <w:jc w:val="both"/>
        <w:rPr>
          <w:rFonts w:ascii="Arial" w:hAnsi="Arial" w:cs="Arial"/>
          <w:sz w:val="24"/>
          <w:szCs w:val="24"/>
        </w:rPr>
      </w:pPr>
    </w:p>
    <w:p w14:paraId="62E54235" w14:textId="2621D033" w:rsidR="00ED437B" w:rsidRDefault="00ED437B" w:rsidP="00ED437B">
      <w:pPr>
        <w:spacing w:after="120" w:line="360" w:lineRule="auto"/>
        <w:jc w:val="both"/>
        <w:rPr>
          <w:rFonts w:ascii="Arial" w:hAnsi="Arial" w:cs="Arial"/>
          <w:sz w:val="24"/>
          <w:szCs w:val="24"/>
        </w:rPr>
      </w:pPr>
      <w:proofErr w:type="spellStart"/>
      <w:r w:rsidRPr="00ED437B">
        <w:rPr>
          <w:rFonts w:ascii="Arial" w:hAnsi="Arial" w:cs="Arial"/>
          <w:sz w:val="24"/>
          <w:szCs w:val="24"/>
          <w:u w:val="single"/>
        </w:rPr>
        <w:t>DNeasy</w:t>
      </w:r>
      <w:proofErr w:type="spellEnd"/>
      <w:r w:rsidRPr="00ED437B">
        <w:rPr>
          <w:rFonts w:ascii="Arial" w:hAnsi="Arial" w:cs="Arial"/>
          <w:sz w:val="24"/>
          <w:szCs w:val="24"/>
          <w:u w:val="single"/>
        </w:rPr>
        <w:t xml:space="preserve"> </w:t>
      </w:r>
      <w:proofErr w:type="spellStart"/>
      <w:r w:rsidRPr="00ED437B">
        <w:rPr>
          <w:rFonts w:ascii="Arial" w:hAnsi="Arial" w:cs="Arial"/>
          <w:sz w:val="24"/>
          <w:szCs w:val="24"/>
          <w:u w:val="single"/>
        </w:rPr>
        <w:t>Blood</w:t>
      </w:r>
      <w:proofErr w:type="spellEnd"/>
      <w:r w:rsidRPr="00ED437B">
        <w:rPr>
          <w:rFonts w:ascii="Arial" w:hAnsi="Arial" w:cs="Arial"/>
          <w:sz w:val="24"/>
          <w:szCs w:val="24"/>
          <w:u w:val="single"/>
        </w:rPr>
        <w:t xml:space="preserve"> a </w:t>
      </w:r>
      <w:proofErr w:type="spellStart"/>
      <w:r w:rsidRPr="00ED437B">
        <w:rPr>
          <w:rFonts w:ascii="Arial" w:hAnsi="Arial" w:cs="Arial"/>
          <w:sz w:val="24"/>
          <w:szCs w:val="24"/>
          <w:u w:val="single"/>
        </w:rPr>
        <w:t>Tissue</w:t>
      </w:r>
      <w:proofErr w:type="spellEnd"/>
      <w:r w:rsidRPr="00ED437B">
        <w:rPr>
          <w:rFonts w:ascii="Arial" w:hAnsi="Arial" w:cs="Arial"/>
          <w:sz w:val="24"/>
          <w:szCs w:val="24"/>
          <w:u w:val="single"/>
        </w:rPr>
        <w:t xml:space="preserve"> </w:t>
      </w:r>
      <w:proofErr w:type="spellStart"/>
      <w:proofErr w:type="gramStart"/>
      <w:r w:rsidRPr="00ED437B">
        <w:rPr>
          <w:rFonts w:ascii="Arial" w:hAnsi="Arial" w:cs="Arial"/>
          <w:sz w:val="24"/>
          <w:szCs w:val="24"/>
          <w:u w:val="single"/>
        </w:rPr>
        <w:t>Kit</w:t>
      </w:r>
      <w:proofErr w:type="spellEnd"/>
      <w:r>
        <w:rPr>
          <w:rFonts w:ascii="Arial" w:hAnsi="Arial" w:cs="Arial"/>
          <w:sz w:val="24"/>
          <w:szCs w:val="24"/>
          <w:u w:val="single"/>
        </w:rPr>
        <w:t xml:space="preserve">  </w:t>
      </w:r>
      <w:r w:rsidRPr="009D02B6">
        <w:rPr>
          <w:rFonts w:ascii="Arial" w:hAnsi="Arial" w:cs="Arial"/>
          <w:sz w:val="24"/>
          <w:szCs w:val="24"/>
        </w:rPr>
        <w:t>-</w:t>
      </w:r>
      <w:proofErr w:type="gramEnd"/>
      <w:r w:rsidRPr="009D02B6">
        <w:rPr>
          <w:rFonts w:ascii="Arial" w:hAnsi="Arial" w:cs="Arial"/>
          <w:sz w:val="24"/>
          <w:szCs w:val="24"/>
        </w:rPr>
        <w:t xml:space="preserve"> </w:t>
      </w:r>
      <w:r w:rsidR="009D02B6">
        <w:rPr>
          <w:rFonts w:ascii="Arial" w:hAnsi="Arial" w:cs="Arial"/>
          <w:sz w:val="24"/>
          <w:szCs w:val="24"/>
        </w:rPr>
        <w:t xml:space="preserve">izolace DNA pomocí komerčního </w:t>
      </w:r>
      <w:proofErr w:type="spellStart"/>
      <w:r w:rsidR="009D02B6">
        <w:rPr>
          <w:rFonts w:ascii="Arial" w:hAnsi="Arial" w:cs="Arial"/>
          <w:sz w:val="24"/>
          <w:szCs w:val="24"/>
        </w:rPr>
        <w:t>kolonkového</w:t>
      </w:r>
      <w:proofErr w:type="spellEnd"/>
      <w:r w:rsidR="009D02B6">
        <w:rPr>
          <w:rFonts w:ascii="Arial" w:hAnsi="Arial" w:cs="Arial"/>
          <w:sz w:val="24"/>
          <w:szCs w:val="24"/>
        </w:rPr>
        <w:t xml:space="preserve"> </w:t>
      </w:r>
      <w:proofErr w:type="spellStart"/>
      <w:r w:rsidR="009D02B6">
        <w:rPr>
          <w:rFonts w:ascii="Arial" w:hAnsi="Arial" w:cs="Arial"/>
          <w:sz w:val="24"/>
          <w:szCs w:val="24"/>
        </w:rPr>
        <w:t>kitu</w:t>
      </w:r>
      <w:proofErr w:type="spellEnd"/>
    </w:p>
    <w:p w14:paraId="622BFD22" w14:textId="77777777" w:rsidR="009D02B6" w:rsidRPr="00ED437B" w:rsidRDefault="009D02B6" w:rsidP="00ED437B">
      <w:pPr>
        <w:spacing w:after="120" w:line="360" w:lineRule="auto"/>
        <w:jc w:val="both"/>
        <w:rPr>
          <w:rFonts w:ascii="Arial" w:hAnsi="Arial" w:cs="Arial"/>
          <w:sz w:val="24"/>
          <w:szCs w:val="24"/>
          <w:u w:val="single"/>
        </w:rPr>
      </w:pPr>
    </w:p>
    <w:p w14:paraId="1029CF49" w14:textId="7A3CFDA7" w:rsidR="00ED437B" w:rsidRPr="00ED437B" w:rsidRDefault="00ED437B" w:rsidP="006D182D">
      <w:pPr>
        <w:numPr>
          <w:ilvl w:val="0"/>
          <w:numId w:val="12"/>
        </w:numPr>
        <w:spacing w:after="0" w:line="360" w:lineRule="auto"/>
        <w:ind w:left="714" w:hanging="357"/>
        <w:jc w:val="both"/>
        <w:rPr>
          <w:rFonts w:ascii="Arial" w:hAnsi="Arial" w:cs="Arial"/>
          <w:sz w:val="24"/>
          <w:szCs w:val="24"/>
        </w:rPr>
      </w:pPr>
      <w:r w:rsidRPr="00ED437B">
        <w:rPr>
          <w:rFonts w:ascii="Arial" w:hAnsi="Arial" w:cs="Arial"/>
          <w:sz w:val="24"/>
          <w:szCs w:val="24"/>
        </w:rPr>
        <w:t>Zkontrolujem</w:t>
      </w:r>
      <w:r w:rsidR="009D02B6">
        <w:rPr>
          <w:rFonts w:ascii="Arial" w:hAnsi="Arial" w:cs="Arial"/>
          <w:sz w:val="24"/>
          <w:szCs w:val="24"/>
        </w:rPr>
        <w:t>e</w:t>
      </w:r>
      <w:r w:rsidRPr="00ED437B">
        <w:rPr>
          <w:rFonts w:ascii="Arial" w:hAnsi="Arial" w:cs="Arial"/>
          <w:sz w:val="24"/>
          <w:szCs w:val="24"/>
        </w:rPr>
        <w:t xml:space="preserve">, že je do pufrů AW1, AW2 přidán alkohol. </w:t>
      </w:r>
    </w:p>
    <w:p w14:paraId="2F01E9CE" w14:textId="77777777" w:rsidR="00ED437B" w:rsidRPr="00ED437B" w:rsidRDefault="00ED437B" w:rsidP="006D182D">
      <w:pPr>
        <w:numPr>
          <w:ilvl w:val="0"/>
          <w:numId w:val="12"/>
        </w:numPr>
        <w:spacing w:after="0" w:line="360" w:lineRule="auto"/>
        <w:ind w:left="714" w:hanging="357"/>
        <w:jc w:val="both"/>
        <w:rPr>
          <w:rFonts w:ascii="Arial" w:hAnsi="Arial" w:cs="Arial"/>
          <w:sz w:val="24"/>
          <w:szCs w:val="24"/>
        </w:rPr>
      </w:pPr>
      <w:r w:rsidRPr="00ED437B">
        <w:rPr>
          <w:rFonts w:ascii="Arial" w:hAnsi="Arial" w:cs="Arial"/>
          <w:sz w:val="24"/>
          <w:szCs w:val="24"/>
        </w:rPr>
        <w:t xml:space="preserve">Zapneme </w:t>
      </w:r>
      <w:proofErr w:type="spellStart"/>
      <w:r w:rsidRPr="00ED437B">
        <w:rPr>
          <w:rFonts w:ascii="Arial" w:hAnsi="Arial" w:cs="Arial"/>
          <w:sz w:val="24"/>
          <w:szCs w:val="24"/>
        </w:rPr>
        <w:t>termoblok</w:t>
      </w:r>
      <w:proofErr w:type="spellEnd"/>
      <w:r w:rsidRPr="00ED437B">
        <w:rPr>
          <w:rFonts w:ascii="Arial" w:hAnsi="Arial" w:cs="Arial"/>
          <w:sz w:val="24"/>
          <w:szCs w:val="24"/>
        </w:rPr>
        <w:t xml:space="preserve"> na 56°C. </w:t>
      </w:r>
    </w:p>
    <w:p w14:paraId="777345D8" w14:textId="77777777" w:rsidR="00ED437B" w:rsidRPr="00ED437B" w:rsidRDefault="00ED437B" w:rsidP="006D182D">
      <w:pPr>
        <w:numPr>
          <w:ilvl w:val="0"/>
          <w:numId w:val="12"/>
        </w:numPr>
        <w:spacing w:after="0" w:line="360" w:lineRule="auto"/>
        <w:ind w:left="714" w:hanging="357"/>
        <w:jc w:val="both"/>
        <w:rPr>
          <w:rFonts w:ascii="Arial" w:hAnsi="Arial" w:cs="Arial"/>
          <w:sz w:val="24"/>
          <w:szCs w:val="24"/>
        </w:rPr>
      </w:pPr>
      <w:r w:rsidRPr="00ED437B">
        <w:rPr>
          <w:rFonts w:ascii="Arial" w:hAnsi="Arial" w:cs="Arial"/>
          <w:sz w:val="24"/>
          <w:szCs w:val="24"/>
        </w:rPr>
        <w:t>K </w:t>
      </w:r>
      <w:proofErr w:type="spellStart"/>
      <w:r w:rsidRPr="00ED437B">
        <w:rPr>
          <w:rFonts w:ascii="Arial" w:hAnsi="Arial" w:cs="Arial"/>
          <w:sz w:val="24"/>
          <w:szCs w:val="24"/>
        </w:rPr>
        <w:t>peletce</w:t>
      </w:r>
      <w:proofErr w:type="spellEnd"/>
      <w:r w:rsidRPr="00ED437B">
        <w:rPr>
          <w:rFonts w:ascii="Arial" w:hAnsi="Arial" w:cs="Arial"/>
          <w:sz w:val="24"/>
          <w:szCs w:val="24"/>
        </w:rPr>
        <w:t xml:space="preserve"> přidáme kuličky, 20 ul proteinázy K a 200 ul AL pufru. Necháme drtit 1-3 min na mlýnku. Dáme si pozor na vyvážení ramen mlýnku. </w:t>
      </w:r>
    </w:p>
    <w:p w14:paraId="1C4B70A6" w14:textId="77777777" w:rsidR="00ED437B" w:rsidRPr="00ED437B" w:rsidRDefault="00ED437B" w:rsidP="006D182D">
      <w:pPr>
        <w:numPr>
          <w:ilvl w:val="0"/>
          <w:numId w:val="12"/>
        </w:numPr>
        <w:spacing w:after="0" w:line="360" w:lineRule="auto"/>
        <w:ind w:left="714" w:hanging="357"/>
        <w:jc w:val="both"/>
        <w:rPr>
          <w:rFonts w:ascii="Arial" w:hAnsi="Arial" w:cs="Arial"/>
          <w:sz w:val="24"/>
          <w:szCs w:val="24"/>
        </w:rPr>
      </w:pPr>
      <w:r w:rsidRPr="00ED437B">
        <w:rPr>
          <w:rFonts w:ascii="Arial" w:hAnsi="Arial" w:cs="Arial"/>
          <w:sz w:val="24"/>
          <w:szCs w:val="24"/>
        </w:rPr>
        <w:t>Inkubujeme 10 min v </w:t>
      </w:r>
      <w:proofErr w:type="spellStart"/>
      <w:r w:rsidRPr="00ED437B">
        <w:rPr>
          <w:rFonts w:ascii="Arial" w:hAnsi="Arial" w:cs="Arial"/>
          <w:sz w:val="24"/>
          <w:szCs w:val="24"/>
        </w:rPr>
        <w:t>termobloku</w:t>
      </w:r>
      <w:proofErr w:type="spellEnd"/>
      <w:r w:rsidRPr="00ED437B">
        <w:rPr>
          <w:rFonts w:ascii="Arial" w:hAnsi="Arial" w:cs="Arial"/>
          <w:sz w:val="24"/>
          <w:szCs w:val="24"/>
        </w:rPr>
        <w:t xml:space="preserve"> na 56°C.</w:t>
      </w:r>
    </w:p>
    <w:p w14:paraId="152D497A" w14:textId="77777777" w:rsidR="00ED437B" w:rsidRPr="00ED437B" w:rsidRDefault="00ED437B" w:rsidP="006D182D">
      <w:pPr>
        <w:numPr>
          <w:ilvl w:val="0"/>
          <w:numId w:val="12"/>
        </w:numPr>
        <w:spacing w:after="0" w:line="360" w:lineRule="auto"/>
        <w:ind w:left="714" w:hanging="357"/>
        <w:jc w:val="both"/>
        <w:rPr>
          <w:rFonts w:ascii="Arial" w:hAnsi="Arial" w:cs="Arial"/>
          <w:sz w:val="24"/>
          <w:szCs w:val="24"/>
        </w:rPr>
      </w:pPr>
      <w:r w:rsidRPr="00ED437B">
        <w:rPr>
          <w:rFonts w:ascii="Arial" w:hAnsi="Arial" w:cs="Arial"/>
          <w:sz w:val="24"/>
          <w:szCs w:val="24"/>
        </w:rPr>
        <w:t xml:space="preserve">Přidáme 200 ul </w:t>
      </w:r>
      <w:proofErr w:type="gramStart"/>
      <w:r w:rsidRPr="00ED437B">
        <w:rPr>
          <w:rFonts w:ascii="Arial" w:hAnsi="Arial" w:cs="Arial"/>
          <w:sz w:val="24"/>
          <w:szCs w:val="24"/>
        </w:rPr>
        <w:t>96%</w:t>
      </w:r>
      <w:proofErr w:type="gramEnd"/>
      <w:r w:rsidRPr="00ED437B">
        <w:rPr>
          <w:rFonts w:ascii="Arial" w:hAnsi="Arial" w:cs="Arial"/>
          <w:sz w:val="24"/>
          <w:szCs w:val="24"/>
        </w:rPr>
        <w:t xml:space="preserve"> etanolu, krátce </w:t>
      </w:r>
      <w:proofErr w:type="spellStart"/>
      <w:r w:rsidRPr="00ED437B">
        <w:rPr>
          <w:rFonts w:ascii="Arial" w:hAnsi="Arial" w:cs="Arial"/>
          <w:sz w:val="24"/>
          <w:szCs w:val="24"/>
        </w:rPr>
        <w:t>zvortexujeme</w:t>
      </w:r>
      <w:proofErr w:type="spellEnd"/>
      <w:r w:rsidRPr="00ED437B">
        <w:rPr>
          <w:rFonts w:ascii="Arial" w:hAnsi="Arial" w:cs="Arial"/>
          <w:sz w:val="24"/>
          <w:szCs w:val="24"/>
        </w:rPr>
        <w:t>.</w:t>
      </w:r>
    </w:p>
    <w:p w14:paraId="05689781" w14:textId="77777777" w:rsidR="00ED437B" w:rsidRPr="00ED437B" w:rsidRDefault="00ED437B" w:rsidP="006D182D">
      <w:pPr>
        <w:numPr>
          <w:ilvl w:val="0"/>
          <w:numId w:val="12"/>
        </w:numPr>
        <w:spacing w:after="0" w:line="360" w:lineRule="auto"/>
        <w:ind w:left="714" w:hanging="357"/>
        <w:jc w:val="both"/>
        <w:rPr>
          <w:rFonts w:ascii="Arial" w:hAnsi="Arial" w:cs="Arial"/>
          <w:sz w:val="24"/>
          <w:szCs w:val="24"/>
        </w:rPr>
      </w:pPr>
      <w:proofErr w:type="spellStart"/>
      <w:r w:rsidRPr="00ED437B">
        <w:rPr>
          <w:rFonts w:ascii="Arial" w:hAnsi="Arial" w:cs="Arial"/>
          <w:sz w:val="24"/>
          <w:szCs w:val="24"/>
        </w:rPr>
        <w:t>Přepipetujeme</w:t>
      </w:r>
      <w:proofErr w:type="spellEnd"/>
      <w:r w:rsidRPr="00ED437B">
        <w:rPr>
          <w:rFonts w:ascii="Arial" w:hAnsi="Arial" w:cs="Arial"/>
          <w:sz w:val="24"/>
          <w:szCs w:val="24"/>
        </w:rPr>
        <w:t xml:space="preserve"> na 2 ml fialovou zkumavku s kolonkou a centrifugujeme 1 min na 8000 </w:t>
      </w:r>
      <w:proofErr w:type="spellStart"/>
      <w:r w:rsidRPr="00ED437B">
        <w:rPr>
          <w:rFonts w:ascii="Arial" w:hAnsi="Arial" w:cs="Arial"/>
          <w:sz w:val="24"/>
          <w:szCs w:val="24"/>
        </w:rPr>
        <w:t>rpm</w:t>
      </w:r>
      <w:proofErr w:type="spellEnd"/>
      <w:r w:rsidRPr="00ED437B">
        <w:rPr>
          <w:rFonts w:ascii="Arial" w:hAnsi="Arial" w:cs="Arial"/>
          <w:sz w:val="24"/>
          <w:szCs w:val="24"/>
        </w:rPr>
        <w:t xml:space="preserve">. Proteklou kapalinu vylejeme. </w:t>
      </w:r>
    </w:p>
    <w:p w14:paraId="1888DC99" w14:textId="77777777" w:rsidR="00ED437B" w:rsidRPr="00ED437B" w:rsidRDefault="00ED437B" w:rsidP="006D182D">
      <w:pPr>
        <w:numPr>
          <w:ilvl w:val="0"/>
          <w:numId w:val="12"/>
        </w:numPr>
        <w:spacing w:after="0" w:line="360" w:lineRule="auto"/>
        <w:ind w:left="714" w:hanging="357"/>
        <w:jc w:val="both"/>
        <w:rPr>
          <w:rFonts w:ascii="Arial" w:hAnsi="Arial" w:cs="Arial"/>
          <w:sz w:val="24"/>
          <w:szCs w:val="24"/>
        </w:rPr>
      </w:pPr>
      <w:r w:rsidRPr="00ED437B">
        <w:rPr>
          <w:rFonts w:ascii="Arial" w:hAnsi="Arial" w:cs="Arial"/>
          <w:sz w:val="24"/>
          <w:szCs w:val="24"/>
        </w:rPr>
        <w:t xml:space="preserve">Na kolonky </w:t>
      </w:r>
      <w:proofErr w:type="spellStart"/>
      <w:r w:rsidRPr="00ED437B">
        <w:rPr>
          <w:rFonts w:ascii="Arial" w:hAnsi="Arial" w:cs="Arial"/>
          <w:sz w:val="24"/>
          <w:szCs w:val="24"/>
        </w:rPr>
        <w:t>napipetujem</w:t>
      </w:r>
      <w:proofErr w:type="spellEnd"/>
      <w:r w:rsidRPr="00ED437B">
        <w:rPr>
          <w:rFonts w:ascii="Arial" w:hAnsi="Arial" w:cs="Arial"/>
          <w:sz w:val="24"/>
          <w:szCs w:val="24"/>
        </w:rPr>
        <w:t xml:space="preserve"> 500 ul pufru AW1, centrifugujeme 1 min na 8 000 </w:t>
      </w:r>
      <w:proofErr w:type="spellStart"/>
      <w:r w:rsidRPr="00ED437B">
        <w:rPr>
          <w:rFonts w:ascii="Arial" w:hAnsi="Arial" w:cs="Arial"/>
          <w:sz w:val="24"/>
          <w:szCs w:val="24"/>
        </w:rPr>
        <w:t>rpm</w:t>
      </w:r>
      <w:proofErr w:type="spellEnd"/>
      <w:r w:rsidRPr="00ED437B">
        <w:rPr>
          <w:rFonts w:ascii="Arial" w:hAnsi="Arial" w:cs="Arial"/>
          <w:sz w:val="24"/>
          <w:szCs w:val="24"/>
        </w:rPr>
        <w:t xml:space="preserve"> a proteklou kapalinu vylejeme. </w:t>
      </w:r>
    </w:p>
    <w:p w14:paraId="55839DEA" w14:textId="77777777" w:rsidR="00ED437B" w:rsidRPr="00ED437B" w:rsidRDefault="00ED437B" w:rsidP="006D182D">
      <w:pPr>
        <w:numPr>
          <w:ilvl w:val="0"/>
          <w:numId w:val="12"/>
        </w:numPr>
        <w:spacing w:after="0" w:line="360" w:lineRule="auto"/>
        <w:ind w:left="714" w:hanging="357"/>
        <w:jc w:val="both"/>
        <w:rPr>
          <w:rFonts w:ascii="Arial" w:hAnsi="Arial" w:cs="Arial"/>
          <w:sz w:val="24"/>
          <w:szCs w:val="24"/>
        </w:rPr>
      </w:pPr>
      <w:r w:rsidRPr="00ED437B">
        <w:rPr>
          <w:rFonts w:ascii="Arial" w:hAnsi="Arial" w:cs="Arial"/>
          <w:sz w:val="24"/>
          <w:szCs w:val="24"/>
        </w:rPr>
        <w:t xml:space="preserve">Na kolonky </w:t>
      </w:r>
      <w:proofErr w:type="spellStart"/>
      <w:r w:rsidRPr="00ED437B">
        <w:rPr>
          <w:rFonts w:ascii="Arial" w:hAnsi="Arial" w:cs="Arial"/>
          <w:sz w:val="24"/>
          <w:szCs w:val="24"/>
        </w:rPr>
        <w:t>napipetujem</w:t>
      </w:r>
      <w:proofErr w:type="spellEnd"/>
      <w:r w:rsidRPr="00ED437B">
        <w:rPr>
          <w:rFonts w:ascii="Arial" w:hAnsi="Arial" w:cs="Arial"/>
          <w:sz w:val="24"/>
          <w:szCs w:val="24"/>
        </w:rPr>
        <w:t xml:space="preserve"> 500 ul pufru AW2, centrifugujeme 3 min na 14 000 </w:t>
      </w:r>
      <w:proofErr w:type="spellStart"/>
      <w:r w:rsidRPr="00ED437B">
        <w:rPr>
          <w:rFonts w:ascii="Arial" w:hAnsi="Arial" w:cs="Arial"/>
          <w:sz w:val="24"/>
          <w:szCs w:val="24"/>
        </w:rPr>
        <w:t>rpm</w:t>
      </w:r>
      <w:proofErr w:type="spellEnd"/>
      <w:r w:rsidRPr="00ED437B">
        <w:rPr>
          <w:rFonts w:ascii="Arial" w:hAnsi="Arial" w:cs="Arial"/>
          <w:sz w:val="24"/>
          <w:szCs w:val="24"/>
        </w:rPr>
        <w:t xml:space="preserve"> a proteklou kapalinu vylejeme. </w:t>
      </w:r>
    </w:p>
    <w:p w14:paraId="354E0D06" w14:textId="77777777" w:rsidR="00ED437B" w:rsidRPr="00ED437B" w:rsidRDefault="00ED437B" w:rsidP="006D182D">
      <w:pPr>
        <w:numPr>
          <w:ilvl w:val="0"/>
          <w:numId w:val="12"/>
        </w:numPr>
        <w:spacing w:after="0" w:line="360" w:lineRule="auto"/>
        <w:ind w:left="714" w:hanging="357"/>
        <w:jc w:val="both"/>
        <w:rPr>
          <w:rFonts w:ascii="Arial" w:hAnsi="Arial" w:cs="Arial"/>
          <w:sz w:val="24"/>
          <w:szCs w:val="24"/>
        </w:rPr>
      </w:pPr>
      <w:r w:rsidRPr="00ED437B">
        <w:rPr>
          <w:rFonts w:ascii="Arial" w:hAnsi="Arial" w:cs="Arial"/>
          <w:sz w:val="24"/>
          <w:szCs w:val="24"/>
        </w:rPr>
        <w:t xml:space="preserve">Přendáme kolonku (nesmí se dotknout proteklého pufru, jinak opět centrifugujeme) do čisté 1,5 ml </w:t>
      </w:r>
      <w:proofErr w:type="spellStart"/>
      <w:r w:rsidRPr="00ED437B">
        <w:rPr>
          <w:rFonts w:ascii="Arial" w:hAnsi="Arial" w:cs="Arial"/>
          <w:sz w:val="24"/>
          <w:szCs w:val="24"/>
        </w:rPr>
        <w:t>eppendorfky</w:t>
      </w:r>
      <w:proofErr w:type="spellEnd"/>
      <w:r w:rsidRPr="00ED437B">
        <w:rPr>
          <w:rFonts w:ascii="Arial" w:hAnsi="Arial" w:cs="Arial"/>
          <w:sz w:val="24"/>
          <w:szCs w:val="24"/>
        </w:rPr>
        <w:t>.</w:t>
      </w:r>
    </w:p>
    <w:p w14:paraId="0E56720E" w14:textId="77777777" w:rsidR="00ED437B" w:rsidRPr="00ED437B" w:rsidRDefault="00ED437B" w:rsidP="006D182D">
      <w:pPr>
        <w:numPr>
          <w:ilvl w:val="0"/>
          <w:numId w:val="12"/>
        </w:numPr>
        <w:spacing w:after="0" w:line="360" w:lineRule="auto"/>
        <w:ind w:left="714" w:hanging="357"/>
        <w:jc w:val="both"/>
        <w:rPr>
          <w:rFonts w:ascii="Arial" w:hAnsi="Arial" w:cs="Arial"/>
          <w:sz w:val="24"/>
          <w:szCs w:val="24"/>
        </w:rPr>
      </w:pPr>
      <w:r w:rsidRPr="00ED437B">
        <w:rPr>
          <w:rFonts w:ascii="Arial" w:hAnsi="Arial" w:cs="Arial"/>
          <w:sz w:val="24"/>
          <w:szCs w:val="24"/>
        </w:rPr>
        <w:t xml:space="preserve">Na filtr v kolonce nakapeme 100 ul vody a inkubujeme 10 min na </w:t>
      </w:r>
      <w:proofErr w:type="spellStart"/>
      <w:r w:rsidRPr="00ED437B">
        <w:rPr>
          <w:rFonts w:ascii="Arial" w:hAnsi="Arial" w:cs="Arial"/>
          <w:sz w:val="24"/>
          <w:szCs w:val="24"/>
        </w:rPr>
        <w:t>termobloku</w:t>
      </w:r>
      <w:proofErr w:type="spellEnd"/>
      <w:r w:rsidRPr="00ED437B">
        <w:rPr>
          <w:rFonts w:ascii="Arial" w:hAnsi="Arial" w:cs="Arial"/>
          <w:sz w:val="24"/>
          <w:szCs w:val="24"/>
        </w:rPr>
        <w:t xml:space="preserve"> při </w:t>
      </w:r>
      <w:proofErr w:type="gramStart"/>
      <w:r w:rsidRPr="00ED437B">
        <w:rPr>
          <w:rFonts w:ascii="Arial" w:hAnsi="Arial" w:cs="Arial"/>
          <w:sz w:val="24"/>
          <w:szCs w:val="24"/>
        </w:rPr>
        <w:t>60°C</w:t>
      </w:r>
      <w:proofErr w:type="gramEnd"/>
      <w:r w:rsidRPr="00ED437B">
        <w:rPr>
          <w:rFonts w:ascii="Arial" w:hAnsi="Arial" w:cs="Arial"/>
          <w:sz w:val="24"/>
          <w:szCs w:val="24"/>
        </w:rPr>
        <w:t xml:space="preserve"> na 300 mix. Pokud máme menší výtěžky, tak </w:t>
      </w:r>
      <w:proofErr w:type="spellStart"/>
      <w:r w:rsidRPr="00ED437B">
        <w:rPr>
          <w:rFonts w:ascii="Arial" w:hAnsi="Arial" w:cs="Arial"/>
          <w:sz w:val="24"/>
          <w:szCs w:val="24"/>
        </w:rPr>
        <w:t>eluujeme</w:t>
      </w:r>
      <w:proofErr w:type="spellEnd"/>
      <w:r w:rsidRPr="00ED437B">
        <w:rPr>
          <w:rFonts w:ascii="Arial" w:hAnsi="Arial" w:cs="Arial"/>
          <w:sz w:val="24"/>
          <w:szCs w:val="24"/>
        </w:rPr>
        <w:t xml:space="preserve"> do menšího množství vody.  </w:t>
      </w:r>
    </w:p>
    <w:p w14:paraId="1072C62C" w14:textId="77777777" w:rsidR="00ED437B" w:rsidRDefault="00ED437B" w:rsidP="00DE168C">
      <w:pPr>
        <w:spacing w:after="120" w:line="360" w:lineRule="auto"/>
        <w:jc w:val="both"/>
        <w:rPr>
          <w:rFonts w:ascii="Arial" w:hAnsi="Arial" w:cs="Arial"/>
          <w:sz w:val="24"/>
          <w:szCs w:val="24"/>
        </w:rPr>
      </w:pPr>
    </w:p>
    <w:p w14:paraId="344E178A" w14:textId="77777777" w:rsidR="004A7704" w:rsidRDefault="004A7704" w:rsidP="00DE168C">
      <w:pPr>
        <w:spacing w:after="120" w:line="360" w:lineRule="auto"/>
        <w:jc w:val="both"/>
        <w:rPr>
          <w:rFonts w:ascii="Arial" w:hAnsi="Arial" w:cs="Arial"/>
          <w:sz w:val="24"/>
          <w:szCs w:val="24"/>
        </w:rPr>
      </w:pPr>
    </w:p>
    <w:p w14:paraId="4F56B76B" w14:textId="77777777" w:rsidR="004A7704" w:rsidRDefault="004A7704" w:rsidP="00DE168C">
      <w:pPr>
        <w:spacing w:after="120" w:line="360" w:lineRule="auto"/>
        <w:jc w:val="both"/>
        <w:rPr>
          <w:rFonts w:ascii="Arial" w:hAnsi="Arial" w:cs="Arial"/>
          <w:sz w:val="24"/>
          <w:szCs w:val="24"/>
        </w:rPr>
      </w:pPr>
    </w:p>
    <w:p w14:paraId="156617AF" w14:textId="77777777" w:rsidR="004A7704" w:rsidRDefault="004A7704" w:rsidP="00DE168C">
      <w:pPr>
        <w:spacing w:after="120" w:line="360" w:lineRule="auto"/>
        <w:jc w:val="both"/>
        <w:rPr>
          <w:rFonts w:ascii="Arial" w:hAnsi="Arial" w:cs="Arial"/>
          <w:sz w:val="24"/>
          <w:szCs w:val="24"/>
        </w:rPr>
      </w:pPr>
    </w:p>
    <w:p w14:paraId="6F4F6E16" w14:textId="77777777" w:rsidR="004A7704" w:rsidRDefault="004A7704" w:rsidP="00DE168C">
      <w:pPr>
        <w:spacing w:after="120" w:line="360" w:lineRule="auto"/>
        <w:jc w:val="both"/>
        <w:rPr>
          <w:rFonts w:ascii="Arial" w:hAnsi="Arial" w:cs="Arial"/>
          <w:sz w:val="24"/>
          <w:szCs w:val="24"/>
        </w:rPr>
      </w:pPr>
    </w:p>
    <w:p w14:paraId="72719CCF" w14:textId="77777777" w:rsidR="004A7704" w:rsidRDefault="004A7704" w:rsidP="00DE168C">
      <w:pPr>
        <w:spacing w:after="120" w:line="360" w:lineRule="auto"/>
        <w:jc w:val="both"/>
        <w:rPr>
          <w:rFonts w:ascii="Arial" w:hAnsi="Arial" w:cs="Arial"/>
          <w:sz w:val="24"/>
          <w:szCs w:val="24"/>
        </w:rPr>
      </w:pPr>
    </w:p>
    <w:p w14:paraId="1FBC4AD3" w14:textId="77777777" w:rsidR="004A7704" w:rsidRDefault="004A7704" w:rsidP="00DE168C">
      <w:pPr>
        <w:spacing w:after="120" w:line="360" w:lineRule="auto"/>
        <w:jc w:val="both"/>
        <w:rPr>
          <w:rFonts w:ascii="Arial" w:hAnsi="Arial" w:cs="Arial"/>
          <w:sz w:val="24"/>
          <w:szCs w:val="24"/>
        </w:rPr>
      </w:pPr>
    </w:p>
    <w:p w14:paraId="3256C195" w14:textId="77777777" w:rsidR="004A7704" w:rsidRDefault="004A7704" w:rsidP="00DE168C">
      <w:pPr>
        <w:spacing w:after="120" w:line="360" w:lineRule="auto"/>
        <w:jc w:val="both"/>
        <w:rPr>
          <w:rFonts w:ascii="Arial" w:hAnsi="Arial" w:cs="Arial"/>
          <w:sz w:val="24"/>
          <w:szCs w:val="24"/>
        </w:rPr>
      </w:pPr>
    </w:p>
    <w:p w14:paraId="68C1C879" w14:textId="77777777" w:rsidR="006D182D" w:rsidRDefault="006D182D" w:rsidP="00DE168C">
      <w:pPr>
        <w:spacing w:after="120" w:line="360" w:lineRule="auto"/>
        <w:jc w:val="both"/>
        <w:rPr>
          <w:rFonts w:ascii="Arial" w:hAnsi="Arial" w:cs="Arial"/>
          <w:sz w:val="24"/>
          <w:szCs w:val="24"/>
        </w:rPr>
      </w:pPr>
    </w:p>
    <w:p w14:paraId="18D2AB65" w14:textId="77777777" w:rsidR="006D182D" w:rsidRDefault="006D182D" w:rsidP="00DE168C">
      <w:pPr>
        <w:spacing w:after="120" w:line="360" w:lineRule="auto"/>
        <w:jc w:val="both"/>
        <w:rPr>
          <w:rFonts w:ascii="Arial" w:hAnsi="Arial" w:cs="Arial"/>
          <w:sz w:val="24"/>
          <w:szCs w:val="24"/>
        </w:rPr>
      </w:pPr>
    </w:p>
    <w:p w14:paraId="00E964D1" w14:textId="77777777" w:rsidR="004A7704" w:rsidRDefault="004A7704" w:rsidP="004A7704">
      <w:pPr>
        <w:spacing w:after="120" w:line="360" w:lineRule="auto"/>
        <w:jc w:val="both"/>
        <w:rPr>
          <w:rFonts w:ascii="Arial" w:hAnsi="Arial" w:cs="Arial"/>
          <w:sz w:val="24"/>
          <w:szCs w:val="24"/>
        </w:rPr>
      </w:pPr>
      <w:r w:rsidRPr="004A7704">
        <w:rPr>
          <w:rFonts w:ascii="Arial" w:hAnsi="Arial" w:cs="Arial"/>
          <w:b/>
          <w:bCs/>
          <w:sz w:val="24"/>
          <w:szCs w:val="24"/>
        </w:rPr>
        <w:lastRenderedPageBreak/>
        <w:t>PCR (</w:t>
      </w:r>
      <w:proofErr w:type="spellStart"/>
      <w:r w:rsidRPr="004A7704">
        <w:rPr>
          <w:rFonts w:ascii="Arial" w:hAnsi="Arial" w:cs="Arial"/>
          <w:b/>
          <w:bCs/>
          <w:sz w:val="24"/>
          <w:szCs w:val="24"/>
        </w:rPr>
        <w:t>Polymerase</w:t>
      </w:r>
      <w:proofErr w:type="spellEnd"/>
      <w:r w:rsidRPr="004A7704">
        <w:rPr>
          <w:rFonts w:ascii="Arial" w:hAnsi="Arial" w:cs="Arial"/>
          <w:b/>
          <w:bCs/>
          <w:sz w:val="24"/>
          <w:szCs w:val="24"/>
        </w:rPr>
        <w:t xml:space="preserve"> </w:t>
      </w:r>
      <w:proofErr w:type="spellStart"/>
      <w:r w:rsidRPr="004A7704">
        <w:rPr>
          <w:rFonts w:ascii="Arial" w:hAnsi="Arial" w:cs="Arial"/>
          <w:b/>
          <w:bCs/>
          <w:sz w:val="24"/>
          <w:szCs w:val="24"/>
        </w:rPr>
        <w:t>Chain</w:t>
      </w:r>
      <w:proofErr w:type="spellEnd"/>
      <w:r w:rsidRPr="004A7704">
        <w:rPr>
          <w:rFonts w:ascii="Arial" w:hAnsi="Arial" w:cs="Arial"/>
          <w:b/>
          <w:bCs/>
          <w:sz w:val="24"/>
          <w:szCs w:val="24"/>
        </w:rPr>
        <w:t xml:space="preserve"> </w:t>
      </w:r>
      <w:proofErr w:type="spellStart"/>
      <w:r w:rsidRPr="004A7704">
        <w:rPr>
          <w:rFonts w:ascii="Arial" w:hAnsi="Arial" w:cs="Arial"/>
          <w:b/>
          <w:bCs/>
          <w:sz w:val="24"/>
          <w:szCs w:val="24"/>
        </w:rPr>
        <w:t>Reaction</w:t>
      </w:r>
      <w:proofErr w:type="spellEnd"/>
      <w:r w:rsidRPr="004A7704">
        <w:rPr>
          <w:rFonts w:ascii="Arial" w:hAnsi="Arial" w:cs="Arial"/>
          <w:b/>
          <w:bCs/>
          <w:sz w:val="24"/>
          <w:szCs w:val="24"/>
        </w:rPr>
        <w:t>)</w:t>
      </w:r>
      <w:r>
        <w:rPr>
          <w:rFonts w:ascii="Arial" w:hAnsi="Arial" w:cs="Arial"/>
          <w:b/>
          <w:bCs/>
          <w:sz w:val="24"/>
          <w:szCs w:val="24"/>
        </w:rPr>
        <w:t xml:space="preserve"> - </w:t>
      </w:r>
      <w:r w:rsidRPr="004A7704">
        <w:rPr>
          <w:rFonts w:ascii="Arial" w:hAnsi="Arial" w:cs="Arial"/>
          <w:sz w:val="24"/>
          <w:szCs w:val="24"/>
        </w:rPr>
        <w:t>amplifikace části DNA</w:t>
      </w:r>
    </w:p>
    <w:p w14:paraId="0D132D00" w14:textId="2808A6F7" w:rsidR="004A7704" w:rsidRPr="004A7704" w:rsidRDefault="004A7704" w:rsidP="004A7704">
      <w:pPr>
        <w:spacing w:after="120" w:line="360" w:lineRule="auto"/>
        <w:jc w:val="both"/>
        <w:rPr>
          <w:rFonts w:ascii="Arial" w:hAnsi="Arial" w:cs="Arial"/>
          <w:sz w:val="24"/>
          <w:szCs w:val="24"/>
        </w:rPr>
      </w:pPr>
      <w:r w:rsidRPr="004A7704">
        <w:rPr>
          <w:rFonts w:ascii="Arial" w:hAnsi="Arial" w:cs="Arial"/>
          <w:sz w:val="24"/>
          <w:szCs w:val="24"/>
        </w:rPr>
        <w:t xml:space="preserve">základní podmínky: (1) v PCR zkumavce shromáždit nezbytné enzymy a další chemikálie, (2) </w:t>
      </w:r>
      <w:r>
        <w:rPr>
          <w:rFonts w:ascii="Arial" w:hAnsi="Arial" w:cs="Arial"/>
          <w:sz w:val="24"/>
          <w:szCs w:val="24"/>
        </w:rPr>
        <w:t xml:space="preserve">cyklické střídání </w:t>
      </w:r>
      <w:r w:rsidRPr="004A7704">
        <w:rPr>
          <w:rFonts w:ascii="Arial" w:hAnsi="Arial" w:cs="Arial"/>
          <w:sz w:val="24"/>
          <w:szCs w:val="24"/>
        </w:rPr>
        <w:t>teploty této směsi</w:t>
      </w:r>
    </w:p>
    <w:p w14:paraId="33B21D1C" w14:textId="77777777" w:rsidR="004A7704" w:rsidRPr="004A7704" w:rsidRDefault="004A7704" w:rsidP="004A7704">
      <w:pPr>
        <w:spacing w:after="120" w:line="360" w:lineRule="auto"/>
        <w:jc w:val="both"/>
        <w:rPr>
          <w:rFonts w:ascii="Arial" w:hAnsi="Arial" w:cs="Arial"/>
          <w:sz w:val="24"/>
          <w:szCs w:val="24"/>
          <w:u w:val="single"/>
        </w:rPr>
      </w:pPr>
      <w:r w:rsidRPr="004A7704">
        <w:rPr>
          <w:rFonts w:ascii="Arial" w:hAnsi="Arial" w:cs="Arial"/>
          <w:sz w:val="24"/>
          <w:szCs w:val="24"/>
          <w:u w:val="single"/>
        </w:rPr>
        <w:t>1. PCR mix</w:t>
      </w:r>
    </w:p>
    <w:p w14:paraId="53139948" w14:textId="53E8F291" w:rsidR="004A7704" w:rsidRPr="004A7704" w:rsidRDefault="004A7704" w:rsidP="004A7704">
      <w:pPr>
        <w:pStyle w:val="Odstavecseseznamem"/>
        <w:numPr>
          <w:ilvl w:val="0"/>
          <w:numId w:val="3"/>
        </w:numPr>
        <w:spacing w:after="120" w:line="360" w:lineRule="auto"/>
        <w:ind w:left="284" w:hanging="284"/>
        <w:jc w:val="both"/>
        <w:rPr>
          <w:rFonts w:ascii="Arial" w:hAnsi="Arial" w:cs="Arial"/>
          <w:sz w:val="24"/>
          <w:szCs w:val="24"/>
        </w:rPr>
      </w:pPr>
      <w:r w:rsidRPr="004A7704">
        <w:rPr>
          <w:rFonts w:ascii="Arial" w:hAnsi="Arial" w:cs="Arial"/>
          <w:sz w:val="24"/>
          <w:szCs w:val="24"/>
        </w:rPr>
        <w:t xml:space="preserve">templátová DNA </w:t>
      </w:r>
    </w:p>
    <w:p w14:paraId="31EC3E64" w14:textId="4D8CA8B3" w:rsidR="004A7704" w:rsidRPr="004A7704" w:rsidRDefault="004A7704" w:rsidP="004A7704">
      <w:pPr>
        <w:pStyle w:val="Odstavecseseznamem"/>
        <w:numPr>
          <w:ilvl w:val="0"/>
          <w:numId w:val="3"/>
        </w:numPr>
        <w:spacing w:after="120" w:line="360" w:lineRule="auto"/>
        <w:ind w:left="284" w:hanging="284"/>
        <w:jc w:val="both"/>
        <w:rPr>
          <w:rFonts w:ascii="Arial" w:hAnsi="Arial" w:cs="Arial"/>
          <w:sz w:val="24"/>
          <w:szCs w:val="24"/>
        </w:rPr>
      </w:pPr>
      <w:r w:rsidRPr="004A7704">
        <w:rPr>
          <w:rFonts w:ascii="Arial" w:hAnsi="Arial" w:cs="Arial"/>
          <w:sz w:val="24"/>
          <w:szCs w:val="24"/>
        </w:rPr>
        <w:t xml:space="preserve">DNA polymeráza – enzym, který buduje nový řetězec DNA podle vzoru </w:t>
      </w:r>
      <w:proofErr w:type="spellStart"/>
      <w:r w:rsidRPr="004A7704">
        <w:rPr>
          <w:rFonts w:ascii="Arial" w:hAnsi="Arial" w:cs="Arial"/>
          <w:sz w:val="24"/>
          <w:szCs w:val="24"/>
        </w:rPr>
        <w:t>templátu</w:t>
      </w:r>
      <w:proofErr w:type="spellEnd"/>
    </w:p>
    <w:p w14:paraId="4F2256FF" w14:textId="12D3C327" w:rsidR="004A7704" w:rsidRPr="004A7704" w:rsidRDefault="004A7704" w:rsidP="004A7704">
      <w:pPr>
        <w:pStyle w:val="Odstavecseseznamem"/>
        <w:numPr>
          <w:ilvl w:val="0"/>
          <w:numId w:val="3"/>
        </w:numPr>
        <w:spacing w:after="120" w:line="360" w:lineRule="auto"/>
        <w:ind w:left="284" w:hanging="284"/>
        <w:jc w:val="both"/>
        <w:rPr>
          <w:rFonts w:ascii="Arial" w:hAnsi="Arial" w:cs="Arial"/>
          <w:sz w:val="24"/>
          <w:szCs w:val="24"/>
        </w:rPr>
      </w:pPr>
      <w:r w:rsidRPr="004A7704">
        <w:rPr>
          <w:rFonts w:ascii="Arial" w:hAnsi="Arial" w:cs="Arial"/>
          <w:sz w:val="24"/>
          <w:szCs w:val="24"/>
        </w:rPr>
        <w:t>PCR buffer – udržuje stabilní pH a obsahuje některé chemikálie, které jsou nezbytné pro správné fungování DNA polymerázy</w:t>
      </w:r>
    </w:p>
    <w:p w14:paraId="73705837" w14:textId="4065012D" w:rsidR="004A7704" w:rsidRPr="004A7704" w:rsidRDefault="004A7704" w:rsidP="004A7704">
      <w:pPr>
        <w:pStyle w:val="Odstavecseseznamem"/>
        <w:numPr>
          <w:ilvl w:val="0"/>
          <w:numId w:val="3"/>
        </w:numPr>
        <w:spacing w:after="120" w:line="360" w:lineRule="auto"/>
        <w:ind w:left="284" w:hanging="284"/>
        <w:jc w:val="both"/>
        <w:rPr>
          <w:rFonts w:ascii="Arial" w:hAnsi="Arial" w:cs="Arial"/>
          <w:sz w:val="24"/>
          <w:szCs w:val="24"/>
        </w:rPr>
      </w:pPr>
      <w:r w:rsidRPr="004A7704">
        <w:rPr>
          <w:rFonts w:ascii="Arial" w:hAnsi="Arial" w:cs="Arial"/>
          <w:sz w:val="24"/>
          <w:szCs w:val="24"/>
        </w:rPr>
        <w:t>MgCl2 – často již obsažen v PCR bufferu</w:t>
      </w:r>
    </w:p>
    <w:p w14:paraId="37F51F2E" w14:textId="554DF6BC" w:rsidR="004A7704" w:rsidRPr="004A7704" w:rsidRDefault="004A7704" w:rsidP="004A7704">
      <w:pPr>
        <w:pStyle w:val="Odstavecseseznamem"/>
        <w:numPr>
          <w:ilvl w:val="0"/>
          <w:numId w:val="3"/>
        </w:numPr>
        <w:spacing w:after="120" w:line="360" w:lineRule="auto"/>
        <w:ind w:left="284" w:hanging="284"/>
        <w:jc w:val="both"/>
        <w:rPr>
          <w:rFonts w:ascii="Arial" w:hAnsi="Arial" w:cs="Arial"/>
          <w:sz w:val="24"/>
          <w:szCs w:val="24"/>
        </w:rPr>
      </w:pPr>
      <w:proofErr w:type="spellStart"/>
      <w:r w:rsidRPr="004A7704">
        <w:rPr>
          <w:rFonts w:ascii="Arial" w:hAnsi="Arial" w:cs="Arial"/>
          <w:sz w:val="24"/>
          <w:szCs w:val="24"/>
        </w:rPr>
        <w:t>dNTP</w:t>
      </w:r>
      <w:proofErr w:type="spellEnd"/>
      <w:r w:rsidRPr="004A7704">
        <w:rPr>
          <w:rFonts w:ascii="Arial" w:hAnsi="Arial" w:cs="Arial"/>
          <w:sz w:val="24"/>
          <w:szCs w:val="24"/>
        </w:rPr>
        <w:t xml:space="preserve"> – směs deoxyribonukleotidů (</w:t>
      </w:r>
      <w:proofErr w:type="spellStart"/>
      <w:r w:rsidRPr="004A7704">
        <w:rPr>
          <w:rFonts w:ascii="Arial" w:hAnsi="Arial" w:cs="Arial"/>
          <w:sz w:val="24"/>
          <w:szCs w:val="24"/>
        </w:rPr>
        <w:t>dATP</w:t>
      </w:r>
      <w:proofErr w:type="spellEnd"/>
      <w:r w:rsidRPr="004A7704">
        <w:rPr>
          <w:rFonts w:ascii="Arial" w:hAnsi="Arial" w:cs="Arial"/>
          <w:sz w:val="24"/>
          <w:szCs w:val="24"/>
        </w:rPr>
        <w:t xml:space="preserve">, </w:t>
      </w:r>
      <w:proofErr w:type="spellStart"/>
      <w:r w:rsidRPr="004A7704">
        <w:rPr>
          <w:rFonts w:ascii="Arial" w:hAnsi="Arial" w:cs="Arial"/>
          <w:sz w:val="24"/>
          <w:szCs w:val="24"/>
        </w:rPr>
        <w:t>dCTP</w:t>
      </w:r>
      <w:proofErr w:type="spellEnd"/>
      <w:r w:rsidRPr="004A7704">
        <w:rPr>
          <w:rFonts w:ascii="Arial" w:hAnsi="Arial" w:cs="Arial"/>
          <w:sz w:val="24"/>
          <w:szCs w:val="24"/>
        </w:rPr>
        <w:t xml:space="preserve">, </w:t>
      </w:r>
      <w:proofErr w:type="spellStart"/>
      <w:r w:rsidRPr="004A7704">
        <w:rPr>
          <w:rFonts w:ascii="Arial" w:hAnsi="Arial" w:cs="Arial"/>
          <w:sz w:val="24"/>
          <w:szCs w:val="24"/>
        </w:rPr>
        <w:t>dGTP</w:t>
      </w:r>
      <w:proofErr w:type="spellEnd"/>
      <w:r w:rsidRPr="004A7704">
        <w:rPr>
          <w:rFonts w:ascii="Arial" w:hAnsi="Arial" w:cs="Arial"/>
          <w:sz w:val="24"/>
          <w:szCs w:val="24"/>
        </w:rPr>
        <w:t xml:space="preserve">, </w:t>
      </w:r>
      <w:proofErr w:type="spellStart"/>
      <w:r w:rsidRPr="004A7704">
        <w:rPr>
          <w:rFonts w:ascii="Arial" w:hAnsi="Arial" w:cs="Arial"/>
          <w:sz w:val="24"/>
          <w:szCs w:val="24"/>
        </w:rPr>
        <w:t>dTTP</w:t>
      </w:r>
      <w:proofErr w:type="spellEnd"/>
      <w:r w:rsidRPr="004A7704">
        <w:rPr>
          <w:rFonts w:ascii="Arial" w:hAnsi="Arial" w:cs="Arial"/>
          <w:sz w:val="24"/>
          <w:szCs w:val="24"/>
        </w:rPr>
        <w:t>), základních stavebních kamenů DNA, ze kterých DNA polymeráza buduje nový řetězec</w:t>
      </w:r>
    </w:p>
    <w:p w14:paraId="51BA0273" w14:textId="6EABAA27" w:rsidR="004A7704" w:rsidRPr="004A7704" w:rsidRDefault="004A7704" w:rsidP="004A7704">
      <w:pPr>
        <w:pStyle w:val="Odstavecseseznamem"/>
        <w:numPr>
          <w:ilvl w:val="0"/>
          <w:numId w:val="3"/>
        </w:numPr>
        <w:spacing w:after="120" w:line="360" w:lineRule="auto"/>
        <w:ind w:left="284" w:hanging="284"/>
        <w:jc w:val="both"/>
        <w:rPr>
          <w:rFonts w:ascii="Arial" w:hAnsi="Arial" w:cs="Arial"/>
          <w:sz w:val="24"/>
          <w:szCs w:val="24"/>
        </w:rPr>
      </w:pPr>
      <w:proofErr w:type="spellStart"/>
      <w:r w:rsidRPr="004A7704">
        <w:rPr>
          <w:rFonts w:ascii="Arial" w:hAnsi="Arial" w:cs="Arial"/>
          <w:sz w:val="24"/>
          <w:szCs w:val="24"/>
        </w:rPr>
        <w:t>primer</w:t>
      </w:r>
      <w:proofErr w:type="spellEnd"/>
      <w:r w:rsidRPr="004A7704">
        <w:rPr>
          <w:rFonts w:ascii="Arial" w:hAnsi="Arial" w:cs="Arial"/>
          <w:sz w:val="24"/>
          <w:szCs w:val="24"/>
        </w:rPr>
        <w:t xml:space="preserve">(y) – </w:t>
      </w:r>
      <w:proofErr w:type="spellStart"/>
      <w:r w:rsidRPr="004A7704">
        <w:rPr>
          <w:rFonts w:ascii="Arial" w:hAnsi="Arial" w:cs="Arial"/>
          <w:sz w:val="24"/>
          <w:szCs w:val="24"/>
        </w:rPr>
        <w:t>oligonukleotid</w:t>
      </w:r>
      <w:proofErr w:type="spellEnd"/>
      <w:r w:rsidRPr="004A7704">
        <w:rPr>
          <w:rFonts w:ascii="Arial" w:hAnsi="Arial" w:cs="Arial"/>
          <w:sz w:val="24"/>
          <w:szCs w:val="24"/>
        </w:rPr>
        <w:t xml:space="preserve">(y), zpravidla o délce 10-25 </w:t>
      </w:r>
      <w:proofErr w:type="spellStart"/>
      <w:r w:rsidRPr="004A7704">
        <w:rPr>
          <w:rFonts w:ascii="Arial" w:hAnsi="Arial" w:cs="Arial"/>
          <w:sz w:val="24"/>
          <w:szCs w:val="24"/>
        </w:rPr>
        <w:t>bazí</w:t>
      </w:r>
      <w:proofErr w:type="spellEnd"/>
      <w:r w:rsidRPr="004A7704">
        <w:rPr>
          <w:rFonts w:ascii="Arial" w:hAnsi="Arial" w:cs="Arial"/>
          <w:sz w:val="24"/>
          <w:szCs w:val="24"/>
        </w:rPr>
        <w:t>, který se páruje s komplementární sekvencí v templátové DNA a na něj navazuje DNA polymeráza při budování nového řetězce</w:t>
      </w:r>
    </w:p>
    <w:p w14:paraId="67FCCE57" w14:textId="77777777" w:rsidR="004A7704" w:rsidRPr="00F531F1" w:rsidRDefault="004A7704" w:rsidP="00F531F1">
      <w:pPr>
        <w:spacing w:after="120" w:line="360" w:lineRule="auto"/>
        <w:jc w:val="both"/>
        <w:rPr>
          <w:rFonts w:ascii="Arial" w:hAnsi="Arial" w:cs="Arial"/>
          <w:sz w:val="24"/>
          <w:szCs w:val="24"/>
          <w:u w:val="single"/>
        </w:rPr>
      </w:pPr>
      <w:r w:rsidRPr="00F531F1">
        <w:rPr>
          <w:rFonts w:ascii="Arial" w:hAnsi="Arial" w:cs="Arial"/>
          <w:sz w:val="24"/>
          <w:szCs w:val="24"/>
          <w:u w:val="single"/>
        </w:rPr>
        <w:t>2. PCR teplotní program</w:t>
      </w:r>
    </w:p>
    <w:p w14:paraId="6884D444" w14:textId="65B1176F" w:rsidR="004A7704" w:rsidRPr="004A7704" w:rsidRDefault="004A7704" w:rsidP="00F531F1">
      <w:pPr>
        <w:pStyle w:val="Odstavecseseznamem"/>
        <w:spacing w:after="120" w:line="360" w:lineRule="auto"/>
        <w:ind w:left="0"/>
        <w:jc w:val="both"/>
        <w:rPr>
          <w:rFonts w:ascii="Arial" w:hAnsi="Arial" w:cs="Arial"/>
          <w:sz w:val="24"/>
          <w:szCs w:val="24"/>
        </w:rPr>
      </w:pPr>
      <w:r w:rsidRPr="004A7704">
        <w:rPr>
          <w:rFonts w:ascii="Arial" w:hAnsi="Arial" w:cs="Arial"/>
          <w:sz w:val="24"/>
          <w:szCs w:val="24"/>
        </w:rPr>
        <w:t>Základním principem PCR je rychlé střídání tří základních teplot</w:t>
      </w:r>
      <w:r w:rsidR="00F531F1">
        <w:rPr>
          <w:rFonts w:ascii="Arial" w:hAnsi="Arial" w:cs="Arial"/>
          <w:sz w:val="24"/>
          <w:szCs w:val="24"/>
        </w:rPr>
        <w:t xml:space="preserve"> -&gt;</w:t>
      </w:r>
      <w:r w:rsidRPr="004A7704">
        <w:rPr>
          <w:rFonts w:ascii="Arial" w:hAnsi="Arial" w:cs="Arial"/>
          <w:sz w:val="24"/>
          <w:szCs w:val="24"/>
        </w:rPr>
        <w:t xml:space="preserve"> </w:t>
      </w:r>
      <w:proofErr w:type="spellStart"/>
      <w:r w:rsidRPr="004A7704">
        <w:rPr>
          <w:rFonts w:ascii="Arial" w:hAnsi="Arial" w:cs="Arial"/>
          <w:sz w:val="24"/>
          <w:szCs w:val="24"/>
        </w:rPr>
        <w:t>termocykler</w:t>
      </w:r>
      <w:proofErr w:type="spellEnd"/>
      <w:r w:rsidRPr="004A7704">
        <w:rPr>
          <w:rFonts w:ascii="Arial" w:hAnsi="Arial" w:cs="Arial"/>
          <w:sz w:val="24"/>
          <w:szCs w:val="24"/>
        </w:rPr>
        <w:t>.</w:t>
      </w:r>
    </w:p>
    <w:p w14:paraId="4AD02DC9" w14:textId="42D35D06" w:rsidR="004A7704" w:rsidRPr="004A7704" w:rsidRDefault="004A7704" w:rsidP="004A7704">
      <w:pPr>
        <w:pStyle w:val="Odstavecseseznamem"/>
        <w:numPr>
          <w:ilvl w:val="0"/>
          <w:numId w:val="3"/>
        </w:numPr>
        <w:spacing w:after="120" w:line="360" w:lineRule="auto"/>
        <w:ind w:left="284" w:hanging="284"/>
        <w:jc w:val="both"/>
        <w:rPr>
          <w:rFonts w:ascii="Arial" w:hAnsi="Arial" w:cs="Arial"/>
          <w:sz w:val="24"/>
          <w:szCs w:val="24"/>
        </w:rPr>
      </w:pPr>
      <w:r w:rsidRPr="004A7704">
        <w:rPr>
          <w:rFonts w:ascii="Arial" w:hAnsi="Arial" w:cs="Arial"/>
          <w:sz w:val="24"/>
          <w:szCs w:val="24"/>
        </w:rPr>
        <w:t>denaturace (okolo 95 °C, cca 1 min) – dvoušroubovice DNA se rozplétá na dva řetězce</w:t>
      </w:r>
    </w:p>
    <w:p w14:paraId="2F79663E" w14:textId="2A85EBD6" w:rsidR="004A7704" w:rsidRPr="004A7704" w:rsidRDefault="004A7704" w:rsidP="004A7704">
      <w:pPr>
        <w:pStyle w:val="Odstavecseseznamem"/>
        <w:numPr>
          <w:ilvl w:val="0"/>
          <w:numId w:val="3"/>
        </w:numPr>
        <w:spacing w:after="120" w:line="360" w:lineRule="auto"/>
        <w:ind w:left="284" w:hanging="284"/>
        <w:jc w:val="both"/>
        <w:rPr>
          <w:rFonts w:ascii="Arial" w:hAnsi="Arial" w:cs="Arial"/>
          <w:sz w:val="24"/>
          <w:szCs w:val="24"/>
        </w:rPr>
      </w:pPr>
      <w:proofErr w:type="spellStart"/>
      <w:r w:rsidRPr="004A7704">
        <w:rPr>
          <w:rFonts w:ascii="Arial" w:hAnsi="Arial" w:cs="Arial"/>
          <w:sz w:val="24"/>
          <w:szCs w:val="24"/>
        </w:rPr>
        <w:t>annealing</w:t>
      </w:r>
      <w:proofErr w:type="spellEnd"/>
      <w:r w:rsidRPr="004A7704">
        <w:rPr>
          <w:rFonts w:ascii="Arial" w:hAnsi="Arial" w:cs="Arial"/>
          <w:sz w:val="24"/>
          <w:szCs w:val="24"/>
        </w:rPr>
        <w:t xml:space="preserve"> (35-60 °C, cca 45 s) – </w:t>
      </w:r>
      <w:proofErr w:type="spellStart"/>
      <w:r w:rsidRPr="004A7704">
        <w:rPr>
          <w:rFonts w:ascii="Arial" w:hAnsi="Arial" w:cs="Arial"/>
          <w:sz w:val="24"/>
          <w:szCs w:val="24"/>
        </w:rPr>
        <w:t>primery</w:t>
      </w:r>
      <w:proofErr w:type="spellEnd"/>
      <w:r w:rsidRPr="004A7704">
        <w:rPr>
          <w:rFonts w:ascii="Arial" w:hAnsi="Arial" w:cs="Arial"/>
          <w:sz w:val="24"/>
          <w:szCs w:val="24"/>
        </w:rPr>
        <w:t xml:space="preserve"> se více či méně specificky párují s komplementární oblastí na templátové DNA, nasedají na DNA</w:t>
      </w:r>
    </w:p>
    <w:p w14:paraId="5F54136A" w14:textId="74B736AB" w:rsidR="004A7704" w:rsidRPr="004A7704" w:rsidRDefault="004A7704" w:rsidP="004A7704">
      <w:pPr>
        <w:pStyle w:val="Odstavecseseznamem"/>
        <w:numPr>
          <w:ilvl w:val="0"/>
          <w:numId w:val="3"/>
        </w:numPr>
        <w:spacing w:after="120" w:line="360" w:lineRule="auto"/>
        <w:ind w:left="284" w:hanging="284"/>
        <w:jc w:val="both"/>
        <w:rPr>
          <w:rFonts w:ascii="Arial" w:hAnsi="Arial" w:cs="Arial"/>
          <w:sz w:val="24"/>
          <w:szCs w:val="24"/>
        </w:rPr>
      </w:pPr>
      <w:r w:rsidRPr="004A7704">
        <w:rPr>
          <w:rFonts w:ascii="Arial" w:hAnsi="Arial" w:cs="Arial"/>
          <w:sz w:val="24"/>
          <w:szCs w:val="24"/>
        </w:rPr>
        <w:t xml:space="preserve">elongace (většinou 72 °C) – optimální teplota pro činnost DNA polymerázy, dochází k budování nového řetězce DNA, na tvorbu 1 000 </w:t>
      </w:r>
      <w:proofErr w:type="spellStart"/>
      <w:r w:rsidRPr="004A7704">
        <w:rPr>
          <w:rFonts w:ascii="Arial" w:hAnsi="Arial" w:cs="Arial"/>
          <w:sz w:val="24"/>
          <w:szCs w:val="24"/>
        </w:rPr>
        <w:t>bazí</w:t>
      </w:r>
      <w:proofErr w:type="spellEnd"/>
      <w:r w:rsidRPr="004A7704">
        <w:rPr>
          <w:rFonts w:ascii="Arial" w:hAnsi="Arial" w:cs="Arial"/>
          <w:sz w:val="24"/>
          <w:szCs w:val="24"/>
        </w:rPr>
        <w:t xml:space="preserve"> je potřeba 1 min</w:t>
      </w:r>
    </w:p>
    <w:p w14:paraId="54E8EC0C" w14:textId="77C801C2" w:rsidR="004A7704" w:rsidRDefault="004A7704" w:rsidP="004A7704">
      <w:pPr>
        <w:spacing w:after="120" w:line="360" w:lineRule="auto"/>
        <w:jc w:val="both"/>
        <w:rPr>
          <w:rFonts w:ascii="Arial" w:hAnsi="Arial" w:cs="Arial"/>
          <w:sz w:val="24"/>
          <w:szCs w:val="24"/>
        </w:rPr>
      </w:pPr>
      <w:r w:rsidRPr="004A7704">
        <w:rPr>
          <w:rFonts w:ascii="Arial" w:hAnsi="Arial" w:cs="Arial"/>
          <w:sz w:val="24"/>
          <w:szCs w:val="24"/>
        </w:rPr>
        <w:t xml:space="preserve">Střídáním těchto tří teplot dochází k exponenciálnímu množení konkrétního úseku DNA ohraničeného právě dvojicí </w:t>
      </w:r>
      <w:proofErr w:type="spellStart"/>
      <w:r w:rsidRPr="004A7704">
        <w:rPr>
          <w:rFonts w:ascii="Arial" w:hAnsi="Arial" w:cs="Arial"/>
          <w:sz w:val="24"/>
          <w:szCs w:val="24"/>
        </w:rPr>
        <w:t>primerů</w:t>
      </w:r>
      <w:proofErr w:type="spellEnd"/>
      <w:r w:rsidRPr="004A7704">
        <w:rPr>
          <w:rFonts w:ascii="Arial" w:hAnsi="Arial" w:cs="Arial"/>
          <w:sz w:val="24"/>
          <w:szCs w:val="24"/>
        </w:rPr>
        <w:t xml:space="preserve">. Počet cyklů u běžné PCR se pohybuje od 25 do 40. Výsledkem PCR je pak 225-240 kopií příslušného úseku DNA z každé molekuly templátové DNA. Takové množství již lze vidět (na DNA se selektivně váže </w:t>
      </w:r>
      <w:r w:rsidR="00F91C45">
        <w:rPr>
          <w:rFonts w:ascii="Arial" w:hAnsi="Arial" w:cs="Arial"/>
          <w:sz w:val="24"/>
          <w:szCs w:val="24"/>
        </w:rPr>
        <w:t xml:space="preserve">na barvičku </w:t>
      </w:r>
      <w:r w:rsidRPr="004A7704">
        <w:rPr>
          <w:rFonts w:ascii="Arial" w:hAnsi="Arial" w:cs="Arial"/>
          <w:sz w:val="24"/>
          <w:szCs w:val="24"/>
        </w:rPr>
        <w:t xml:space="preserve">např. </w:t>
      </w:r>
      <w:proofErr w:type="spellStart"/>
      <w:r w:rsidRPr="004A7704">
        <w:rPr>
          <w:rFonts w:ascii="Arial" w:hAnsi="Arial" w:cs="Arial"/>
          <w:sz w:val="24"/>
          <w:szCs w:val="24"/>
        </w:rPr>
        <w:t>ethidiumbromid</w:t>
      </w:r>
      <w:proofErr w:type="spellEnd"/>
      <w:r w:rsidR="00F91C45">
        <w:rPr>
          <w:rFonts w:ascii="Arial" w:hAnsi="Arial" w:cs="Arial"/>
          <w:sz w:val="24"/>
          <w:szCs w:val="24"/>
        </w:rPr>
        <w:t xml:space="preserve">, </w:t>
      </w:r>
      <w:proofErr w:type="spellStart"/>
      <w:r w:rsidR="00F91C45">
        <w:rPr>
          <w:rFonts w:ascii="Arial" w:hAnsi="Arial" w:cs="Arial"/>
          <w:sz w:val="24"/>
          <w:szCs w:val="24"/>
        </w:rPr>
        <w:t>Midori</w:t>
      </w:r>
      <w:proofErr w:type="spellEnd"/>
      <w:r w:rsidR="00F91C45">
        <w:rPr>
          <w:rFonts w:ascii="Arial" w:hAnsi="Arial" w:cs="Arial"/>
          <w:sz w:val="24"/>
          <w:szCs w:val="24"/>
        </w:rPr>
        <w:t xml:space="preserve">, </w:t>
      </w:r>
      <w:proofErr w:type="spellStart"/>
      <w:proofErr w:type="gramStart"/>
      <w:r w:rsidR="00F91C45">
        <w:rPr>
          <w:rFonts w:ascii="Arial" w:hAnsi="Arial" w:cs="Arial"/>
          <w:sz w:val="24"/>
          <w:szCs w:val="24"/>
        </w:rPr>
        <w:t>GelRed</w:t>
      </w:r>
      <w:proofErr w:type="spellEnd"/>
      <w:r w:rsidR="00F91C45">
        <w:rPr>
          <w:rFonts w:ascii="Arial" w:hAnsi="Arial" w:cs="Arial"/>
          <w:sz w:val="24"/>
          <w:szCs w:val="24"/>
        </w:rPr>
        <w:t xml:space="preserve"> -</w:t>
      </w:r>
      <w:r w:rsidRPr="004A7704">
        <w:rPr>
          <w:rFonts w:ascii="Arial" w:hAnsi="Arial" w:cs="Arial"/>
          <w:sz w:val="24"/>
          <w:szCs w:val="24"/>
        </w:rPr>
        <w:t xml:space="preserve"> komplex</w:t>
      </w:r>
      <w:proofErr w:type="gramEnd"/>
      <w:r w:rsidRPr="004A7704">
        <w:rPr>
          <w:rFonts w:ascii="Arial" w:hAnsi="Arial" w:cs="Arial"/>
          <w:sz w:val="24"/>
          <w:szCs w:val="24"/>
        </w:rPr>
        <w:t xml:space="preserve"> DNA-</w:t>
      </w:r>
      <w:proofErr w:type="spellStart"/>
      <w:r w:rsidRPr="004A7704">
        <w:rPr>
          <w:rFonts w:ascii="Arial" w:hAnsi="Arial" w:cs="Arial"/>
          <w:sz w:val="24"/>
          <w:szCs w:val="24"/>
        </w:rPr>
        <w:t>ethidiumbromid</w:t>
      </w:r>
      <w:proofErr w:type="spellEnd"/>
      <w:r w:rsidRPr="004A7704">
        <w:rPr>
          <w:rFonts w:ascii="Arial" w:hAnsi="Arial" w:cs="Arial"/>
          <w:sz w:val="24"/>
          <w:szCs w:val="24"/>
        </w:rPr>
        <w:t xml:space="preserve"> v</w:t>
      </w:r>
      <w:r w:rsidR="00F91C45">
        <w:rPr>
          <w:rFonts w:ascii="Arial" w:hAnsi="Arial" w:cs="Arial"/>
          <w:sz w:val="24"/>
          <w:szCs w:val="24"/>
        </w:rPr>
        <w:t> </w:t>
      </w:r>
      <w:r w:rsidRPr="004A7704">
        <w:rPr>
          <w:rFonts w:ascii="Arial" w:hAnsi="Arial" w:cs="Arial"/>
          <w:sz w:val="24"/>
          <w:szCs w:val="24"/>
        </w:rPr>
        <w:t>UV světle oranžově fluoreskuje) a dál s ním pracovat.</w:t>
      </w:r>
    </w:p>
    <w:p w14:paraId="24147237" w14:textId="77777777" w:rsidR="00F531F1" w:rsidRDefault="00F531F1" w:rsidP="004A7704">
      <w:pPr>
        <w:spacing w:after="120" w:line="360" w:lineRule="auto"/>
        <w:jc w:val="both"/>
        <w:rPr>
          <w:rFonts w:ascii="Arial" w:hAnsi="Arial" w:cs="Arial"/>
          <w:sz w:val="24"/>
          <w:szCs w:val="24"/>
        </w:rPr>
      </w:pPr>
    </w:p>
    <w:p w14:paraId="092FF83D" w14:textId="77777777" w:rsidR="00F531F1" w:rsidRDefault="00F531F1" w:rsidP="004A7704">
      <w:pPr>
        <w:spacing w:after="120" w:line="360" w:lineRule="auto"/>
        <w:jc w:val="both"/>
        <w:rPr>
          <w:rFonts w:ascii="Arial" w:hAnsi="Arial" w:cs="Arial"/>
          <w:sz w:val="24"/>
          <w:szCs w:val="24"/>
        </w:rPr>
      </w:pPr>
    </w:p>
    <w:p w14:paraId="58447772" w14:textId="77777777" w:rsidR="00F531F1" w:rsidRPr="004A7704" w:rsidRDefault="00F531F1" w:rsidP="004A7704">
      <w:pPr>
        <w:spacing w:after="120" w:line="360" w:lineRule="auto"/>
        <w:jc w:val="both"/>
        <w:rPr>
          <w:rFonts w:ascii="Arial" w:hAnsi="Arial" w:cs="Arial"/>
          <w:sz w:val="24"/>
          <w:szCs w:val="24"/>
        </w:rPr>
      </w:pPr>
    </w:p>
    <w:p w14:paraId="06B47BAE" w14:textId="77777777" w:rsidR="004A7704" w:rsidRPr="00F531F1" w:rsidRDefault="004A7704" w:rsidP="004A7704">
      <w:pPr>
        <w:spacing w:after="120" w:line="360" w:lineRule="auto"/>
        <w:jc w:val="both"/>
        <w:rPr>
          <w:rFonts w:ascii="Arial" w:hAnsi="Arial" w:cs="Arial"/>
          <w:sz w:val="24"/>
          <w:szCs w:val="24"/>
          <w:u w:val="single"/>
        </w:rPr>
      </w:pPr>
      <w:r w:rsidRPr="00F531F1">
        <w:rPr>
          <w:rFonts w:ascii="Arial" w:hAnsi="Arial" w:cs="Arial"/>
          <w:sz w:val="24"/>
          <w:szCs w:val="24"/>
          <w:u w:val="single"/>
        </w:rPr>
        <w:lastRenderedPageBreak/>
        <w:t>Optimalizace PCR</w:t>
      </w:r>
    </w:p>
    <w:p w14:paraId="54F9643A" w14:textId="77777777" w:rsidR="004A7704" w:rsidRPr="004A7704" w:rsidRDefault="004A7704" w:rsidP="004A7704">
      <w:pPr>
        <w:spacing w:after="120" w:line="360" w:lineRule="auto"/>
        <w:jc w:val="both"/>
        <w:rPr>
          <w:rFonts w:ascii="Arial" w:hAnsi="Arial" w:cs="Arial"/>
          <w:sz w:val="24"/>
          <w:szCs w:val="24"/>
        </w:rPr>
      </w:pPr>
      <w:r w:rsidRPr="004A7704">
        <w:rPr>
          <w:rFonts w:ascii="Arial" w:hAnsi="Arial" w:cs="Arial"/>
          <w:sz w:val="24"/>
          <w:szCs w:val="24"/>
        </w:rPr>
        <w:t>Pokud není produkt PCR reakce jasně zřetelný (případně žádný nebo je naopak více produktů odlišné délky), reakce pravděpodobně neproběhla optimálně, ale přesto se můžeme pokusit nějakým způsobem změnit reakční podmínky tak, aby PCR proběhla úspěšně. Je několik možností:</w:t>
      </w:r>
    </w:p>
    <w:p w14:paraId="7E86F0BD" w14:textId="1626127B" w:rsidR="004A7704" w:rsidRPr="00F531F1" w:rsidRDefault="004A7704" w:rsidP="00F531F1">
      <w:pPr>
        <w:pStyle w:val="Odstavecseseznamem"/>
        <w:numPr>
          <w:ilvl w:val="0"/>
          <w:numId w:val="5"/>
        </w:numPr>
        <w:spacing w:after="120" w:line="360" w:lineRule="auto"/>
        <w:ind w:left="426"/>
        <w:jc w:val="both"/>
        <w:rPr>
          <w:rFonts w:ascii="Arial" w:hAnsi="Arial" w:cs="Arial"/>
          <w:sz w:val="24"/>
          <w:szCs w:val="24"/>
        </w:rPr>
      </w:pPr>
      <w:r w:rsidRPr="00F531F1">
        <w:rPr>
          <w:rFonts w:ascii="Arial" w:hAnsi="Arial" w:cs="Arial"/>
          <w:sz w:val="24"/>
          <w:szCs w:val="24"/>
        </w:rPr>
        <w:t xml:space="preserve">změna koncentrace DNA – snížením koncentrace DNA snížíme i koncentraci případných inhibitorů PCR, které jsou přítomny ve vzorku, PCR může úspěšně proběhnout i s množstvím DNA menším než 1 </w:t>
      </w:r>
      <w:proofErr w:type="spellStart"/>
      <w:r w:rsidRPr="00F531F1">
        <w:rPr>
          <w:rFonts w:ascii="Arial" w:hAnsi="Arial" w:cs="Arial"/>
          <w:sz w:val="24"/>
          <w:szCs w:val="24"/>
        </w:rPr>
        <w:t>ng</w:t>
      </w:r>
      <w:proofErr w:type="spellEnd"/>
      <w:r w:rsidRPr="00F531F1">
        <w:rPr>
          <w:rFonts w:ascii="Arial" w:hAnsi="Arial" w:cs="Arial"/>
          <w:sz w:val="24"/>
          <w:szCs w:val="24"/>
        </w:rPr>
        <w:t xml:space="preserve"> DNA. Někdy naopak pomůže zvýšit koncentraci DNA až na 50 </w:t>
      </w:r>
      <w:proofErr w:type="spellStart"/>
      <w:r w:rsidRPr="00F531F1">
        <w:rPr>
          <w:rFonts w:ascii="Arial" w:hAnsi="Arial" w:cs="Arial"/>
          <w:sz w:val="24"/>
          <w:szCs w:val="24"/>
        </w:rPr>
        <w:t>ng</w:t>
      </w:r>
      <w:proofErr w:type="spellEnd"/>
      <w:r w:rsidRPr="00F531F1">
        <w:rPr>
          <w:rFonts w:ascii="Arial" w:hAnsi="Arial" w:cs="Arial"/>
          <w:sz w:val="24"/>
          <w:szCs w:val="24"/>
        </w:rPr>
        <w:t>.</w:t>
      </w:r>
    </w:p>
    <w:p w14:paraId="19CE838A" w14:textId="62DD1F87" w:rsidR="004A7704" w:rsidRPr="00F531F1" w:rsidRDefault="004A7704" w:rsidP="00F531F1">
      <w:pPr>
        <w:pStyle w:val="Odstavecseseznamem"/>
        <w:numPr>
          <w:ilvl w:val="0"/>
          <w:numId w:val="5"/>
        </w:numPr>
        <w:spacing w:after="120" w:line="360" w:lineRule="auto"/>
        <w:ind w:left="426"/>
        <w:jc w:val="both"/>
        <w:rPr>
          <w:rFonts w:ascii="Arial" w:hAnsi="Arial" w:cs="Arial"/>
          <w:sz w:val="24"/>
          <w:szCs w:val="24"/>
        </w:rPr>
      </w:pPr>
      <w:r w:rsidRPr="00F531F1">
        <w:rPr>
          <w:rFonts w:ascii="Arial" w:hAnsi="Arial" w:cs="Arial"/>
          <w:sz w:val="24"/>
          <w:szCs w:val="24"/>
        </w:rPr>
        <w:t xml:space="preserve">změna teploty </w:t>
      </w:r>
      <w:proofErr w:type="spellStart"/>
      <w:r w:rsidRPr="00F531F1">
        <w:rPr>
          <w:rFonts w:ascii="Arial" w:hAnsi="Arial" w:cs="Arial"/>
          <w:sz w:val="24"/>
          <w:szCs w:val="24"/>
        </w:rPr>
        <w:t>annealingu</w:t>
      </w:r>
      <w:proofErr w:type="spellEnd"/>
      <w:r w:rsidRPr="00F531F1">
        <w:rPr>
          <w:rFonts w:ascii="Arial" w:hAnsi="Arial" w:cs="Arial"/>
          <w:sz w:val="24"/>
          <w:szCs w:val="24"/>
        </w:rPr>
        <w:t xml:space="preserve"> – snížením umožníme lepší vazbu </w:t>
      </w:r>
      <w:proofErr w:type="spellStart"/>
      <w:r w:rsidRPr="00F531F1">
        <w:rPr>
          <w:rFonts w:ascii="Arial" w:hAnsi="Arial" w:cs="Arial"/>
          <w:sz w:val="24"/>
          <w:szCs w:val="24"/>
        </w:rPr>
        <w:t>primerů</w:t>
      </w:r>
      <w:proofErr w:type="spellEnd"/>
      <w:r w:rsidRPr="00F531F1">
        <w:rPr>
          <w:rFonts w:ascii="Arial" w:hAnsi="Arial" w:cs="Arial"/>
          <w:sz w:val="24"/>
          <w:szCs w:val="24"/>
        </w:rPr>
        <w:t xml:space="preserve"> na templátovou DNA, přílišné snížení však může vést k tvorbě nespecifických produktů. Ideální je provést gradientový pokus a porovnat výsledné produkty.</w:t>
      </w:r>
    </w:p>
    <w:p w14:paraId="1486CC45" w14:textId="0DD54524" w:rsidR="004A7704" w:rsidRPr="00F531F1" w:rsidRDefault="004A7704" w:rsidP="00F531F1">
      <w:pPr>
        <w:pStyle w:val="Odstavecseseznamem"/>
        <w:numPr>
          <w:ilvl w:val="0"/>
          <w:numId w:val="5"/>
        </w:numPr>
        <w:spacing w:after="120" w:line="360" w:lineRule="auto"/>
        <w:ind w:left="426"/>
        <w:jc w:val="both"/>
        <w:rPr>
          <w:rFonts w:ascii="Arial" w:hAnsi="Arial" w:cs="Arial"/>
          <w:sz w:val="24"/>
          <w:szCs w:val="24"/>
        </w:rPr>
      </w:pPr>
      <w:r w:rsidRPr="00F531F1">
        <w:rPr>
          <w:rFonts w:ascii="Arial" w:hAnsi="Arial" w:cs="Arial"/>
          <w:sz w:val="24"/>
          <w:szCs w:val="24"/>
        </w:rPr>
        <w:t xml:space="preserve">modifikace cyklu – prodloužení (zkrácení) doby elongace, zvýšení počtu cyklů, použití tzv. </w:t>
      </w:r>
      <w:proofErr w:type="spellStart"/>
      <w:r w:rsidRPr="00F531F1">
        <w:rPr>
          <w:rFonts w:ascii="Arial" w:hAnsi="Arial" w:cs="Arial"/>
          <w:sz w:val="24"/>
          <w:szCs w:val="24"/>
        </w:rPr>
        <w:t>touchdown</w:t>
      </w:r>
      <w:proofErr w:type="spellEnd"/>
      <w:r w:rsidRPr="00F531F1">
        <w:rPr>
          <w:rFonts w:ascii="Arial" w:hAnsi="Arial" w:cs="Arial"/>
          <w:sz w:val="24"/>
          <w:szCs w:val="24"/>
        </w:rPr>
        <w:t xml:space="preserve"> protokolu (teplota </w:t>
      </w:r>
      <w:proofErr w:type="spellStart"/>
      <w:r w:rsidRPr="00F531F1">
        <w:rPr>
          <w:rFonts w:ascii="Arial" w:hAnsi="Arial" w:cs="Arial"/>
          <w:sz w:val="24"/>
          <w:szCs w:val="24"/>
        </w:rPr>
        <w:t>annealingu</w:t>
      </w:r>
      <w:proofErr w:type="spellEnd"/>
      <w:r w:rsidRPr="00F531F1">
        <w:rPr>
          <w:rFonts w:ascii="Arial" w:hAnsi="Arial" w:cs="Arial"/>
          <w:sz w:val="24"/>
          <w:szCs w:val="24"/>
        </w:rPr>
        <w:t xml:space="preserve"> je v každém kroku snižována), úprava tzv. </w:t>
      </w:r>
      <w:proofErr w:type="spellStart"/>
      <w:r w:rsidRPr="00F531F1">
        <w:rPr>
          <w:rFonts w:ascii="Arial" w:hAnsi="Arial" w:cs="Arial"/>
          <w:sz w:val="24"/>
          <w:szCs w:val="24"/>
        </w:rPr>
        <w:t>ramping</w:t>
      </w:r>
      <w:proofErr w:type="spellEnd"/>
      <w:r w:rsidRPr="00F531F1">
        <w:rPr>
          <w:rFonts w:ascii="Arial" w:hAnsi="Arial" w:cs="Arial"/>
          <w:sz w:val="24"/>
          <w:szCs w:val="24"/>
        </w:rPr>
        <w:t xml:space="preserve"> </w:t>
      </w:r>
      <w:proofErr w:type="spellStart"/>
      <w:r w:rsidRPr="00F531F1">
        <w:rPr>
          <w:rFonts w:ascii="Arial" w:hAnsi="Arial" w:cs="Arial"/>
          <w:sz w:val="24"/>
          <w:szCs w:val="24"/>
        </w:rPr>
        <w:t>time</w:t>
      </w:r>
      <w:proofErr w:type="spellEnd"/>
      <w:r w:rsidRPr="00F531F1">
        <w:rPr>
          <w:rFonts w:ascii="Arial" w:hAnsi="Arial" w:cs="Arial"/>
          <w:sz w:val="24"/>
          <w:szCs w:val="24"/>
        </w:rPr>
        <w:t xml:space="preserve"> (rychlost změn teplot) apod.</w:t>
      </w:r>
    </w:p>
    <w:p w14:paraId="3D332AA2" w14:textId="0EAEB35F" w:rsidR="00F531F1" w:rsidRPr="00F531F1" w:rsidRDefault="00F531F1" w:rsidP="00F531F1">
      <w:pPr>
        <w:pStyle w:val="Odstavecseseznamem"/>
        <w:numPr>
          <w:ilvl w:val="0"/>
          <w:numId w:val="5"/>
        </w:numPr>
        <w:spacing w:after="120" w:line="360" w:lineRule="auto"/>
        <w:ind w:left="426"/>
        <w:jc w:val="both"/>
        <w:rPr>
          <w:rFonts w:ascii="Arial" w:hAnsi="Arial" w:cs="Arial"/>
          <w:sz w:val="24"/>
          <w:szCs w:val="24"/>
        </w:rPr>
      </w:pPr>
      <w:r w:rsidRPr="00F531F1">
        <w:rPr>
          <w:rFonts w:ascii="Arial" w:hAnsi="Arial" w:cs="Arial"/>
          <w:sz w:val="24"/>
          <w:szCs w:val="24"/>
        </w:rPr>
        <w:t>zvýšení koncentrace MgCl2 – hořčík stabilizuje komplex DNA-polymeráza, zvýšení koncentrace na 2.</w:t>
      </w:r>
      <w:proofErr w:type="gramStart"/>
      <w:r w:rsidRPr="00F531F1">
        <w:rPr>
          <w:rFonts w:ascii="Arial" w:hAnsi="Arial" w:cs="Arial"/>
          <w:sz w:val="24"/>
          <w:szCs w:val="24"/>
        </w:rPr>
        <w:t>5 – 6</w:t>
      </w:r>
      <w:proofErr w:type="gramEnd"/>
      <w:r w:rsidRPr="00F531F1">
        <w:rPr>
          <w:rFonts w:ascii="Arial" w:hAnsi="Arial" w:cs="Arial"/>
          <w:sz w:val="24"/>
          <w:szCs w:val="24"/>
        </w:rPr>
        <w:t xml:space="preserve">.0 </w:t>
      </w:r>
      <w:proofErr w:type="spellStart"/>
      <w:r w:rsidRPr="00F531F1">
        <w:rPr>
          <w:rFonts w:ascii="Arial" w:hAnsi="Arial" w:cs="Arial"/>
          <w:sz w:val="24"/>
          <w:szCs w:val="24"/>
        </w:rPr>
        <w:t>mM</w:t>
      </w:r>
      <w:proofErr w:type="spellEnd"/>
      <w:r w:rsidRPr="00F531F1">
        <w:rPr>
          <w:rFonts w:ascii="Arial" w:hAnsi="Arial" w:cs="Arial"/>
          <w:sz w:val="24"/>
          <w:szCs w:val="24"/>
        </w:rPr>
        <w:t xml:space="preserve"> (standardní koncentrace je 1.5-2.0 </w:t>
      </w:r>
      <w:proofErr w:type="spellStart"/>
      <w:r w:rsidRPr="00F531F1">
        <w:rPr>
          <w:rFonts w:ascii="Arial" w:hAnsi="Arial" w:cs="Arial"/>
          <w:sz w:val="24"/>
          <w:szCs w:val="24"/>
        </w:rPr>
        <w:t>mM</w:t>
      </w:r>
      <w:proofErr w:type="spellEnd"/>
      <w:r w:rsidRPr="00F531F1">
        <w:rPr>
          <w:rFonts w:ascii="Arial" w:hAnsi="Arial" w:cs="Arial"/>
          <w:sz w:val="24"/>
          <w:szCs w:val="24"/>
        </w:rPr>
        <w:t xml:space="preserve">) může přinést úspěch, příliš velká koncentrace ale také vede k tvorbě nespecifických produktů. Mg2+ se ekvimolárně váže na </w:t>
      </w:r>
      <w:proofErr w:type="spellStart"/>
      <w:r w:rsidRPr="00F531F1">
        <w:rPr>
          <w:rFonts w:ascii="Arial" w:hAnsi="Arial" w:cs="Arial"/>
          <w:sz w:val="24"/>
          <w:szCs w:val="24"/>
        </w:rPr>
        <w:t>dNTP</w:t>
      </w:r>
      <w:proofErr w:type="spellEnd"/>
      <w:r w:rsidRPr="00F531F1">
        <w:rPr>
          <w:rFonts w:ascii="Arial" w:hAnsi="Arial" w:cs="Arial"/>
          <w:sz w:val="24"/>
          <w:szCs w:val="24"/>
        </w:rPr>
        <w:t xml:space="preserve">, změna koncentrace </w:t>
      </w:r>
      <w:proofErr w:type="spellStart"/>
      <w:r w:rsidRPr="00F531F1">
        <w:rPr>
          <w:rFonts w:ascii="Arial" w:hAnsi="Arial" w:cs="Arial"/>
          <w:sz w:val="24"/>
          <w:szCs w:val="24"/>
        </w:rPr>
        <w:t>dNTP</w:t>
      </w:r>
      <w:proofErr w:type="spellEnd"/>
      <w:r w:rsidRPr="00F531F1">
        <w:rPr>
          <w:rFonts w:ascii="Arial" w:hAnsi="Arial" w:cs="Arial"/>
          <w:sz w:val="24"/>
          <w:szCs w:val="24"/>
        </w:rPr>
        <w:t xml:space="preserve"> tedy přímo ovlivní i koncentraci volných Mg2+ iontů dostupných pro </w:t>
      </w:r>
      <w:proofErr w:type="spellStart"/>
      <w:r w:rsidRPr="00F531F1">
        <w:rPr>
          <w:rFonts w:ascii="Arial" w:hAnsi="Arial" w:cs="Arial"/>
          <w:sz w:val="24"/>
          <w:szCs w:val="24"/>
        </w:rPr>
        <w:t>Taq</w:t>
      </w:r>
      <w:proofErr w:type="spellEnd"/>
      <w:r w:rsidRPr="00F531F1">
        <w:rPr>
          <w:rFonts w:ascii="Arial" w:hAnsi="Arial" w:cs="Arial"/>
          <w:sz w:val="24"/>
          <w:szCs w:val="24"/>
        </w:rPr>
        <w:t xml:space="preserve"> polymerázu.</w:t>
      </w:r>
    </w:p>
    <w:p w14:paraId="6EF76922" w14:textId="6C71137F" w:rsidR="00F531F1" w:rsidRPr="00F531F1" w:rsidRDefault="00F531F1" w:rsidP="00F531F1">
      <w:pPr>
        <w:pStyle w:val="Odstavecseseznamem"/>
        <w:numPr>
          <w:ilvl w:val="0"/>
          <w:numId w:val="5"/>
        </w:numPr>
        <w:spacing w:after="120" w:line="360" w:lineRule="auto"/>
        <w:ind w:left="426"/>
        <w:jc w:val="both"/>
        <w:rPr>
          <w:rFonts w:ascii="Arial" w:hAnsi="Arial" w:cs="Arial"/>
          <w:sz w:val="24"/>
          <w:szCs w:val="24"/>
        </w:rPr>
      </w:pPr>
      <w:r w:rsidRPr="00F531F1">
        <w:rPr>
          <w:rFonts w:ascii="Arial" w:hAnsi="Arial" w:cs="Arial"/>
          <w:sz w:val="24"/>
          <w:szCs w:val="24"/>
        </w:rPr>
        <w:t xml:space="preserve">přidání aditiv – některé látky (DMSO, betaine, BSA, NH4SO4) mohou zvyšovat stabilitu polymerázy, specifičnost vazby </w:t>
      </w:r>
      <w:proofErr w:type="spellStart"/>
      <w:r w:rsidRPr="00F531F1">
        <w:rPr>
          <w:rFonts w:ascii="Arial" w:hAnsi="Arial" w:cs="Arial"/>
          <w:sz w:val="24"/>
          <w:szCs w:val="24"/>
        </w:rPr>
        <w:t>primerů</w:t>
      </w:r>
      <w:proofErr w:type="spellEnd"/>
      <w:r w:rsidRPr="00F531F1">
        <w:rPr>
          <w:rFonts w:ascii="Arial" w:hAnsi="Arial" w:cs="Arial"/>
          <w:sz w:val="24"/>
          <w:szCs w:val="24"/>
        </w:rPr>
        <w:t>…</w:t>
      </w:r>
    </w:p>
    <w:p w14:paraId="30DBE07A" w14:textId="77777777" w:rsidR="00DE168C" w:rsidRDefault="00DE168C" w:rsidP="00DE168C">
      <w:pPr>
        <w:spacing w:after="120" w:line="360" w:lineRule="auto"/>
        <w:jc w:val="both"/>
        <w:rPr>
          <w:rFonts w:ascii="Arial" w:hAnsi="Arial" w:cs="Arial"/>
          <w:sz w:val="24"/>
          <w:szCs w:val="24"/>
        </w:rPr>
      </w:pPr>
    </w:p>
    <w:p w14:paraId="626BF35A" w14:textId="77777777" w:rsidR="00DE168C" w:rsidRDefault="00DE168C" w:rsidP="00DE168C">
      <w:pPr>
        <w:spacing w:after="120" w:line="360" w:lineRule="auto"/>
        <w:jc w:val="both"/>
        <w:rPr>
          <w:rFonts w:ascii="Arial" w:hAnsi="Arial" w:cs="Arial"/>
          <w:sz w:val="24"/>
          <w:szCs w:val="24"/>
        </w:rPr>
      </w:pPr>
    </w:p>
    <w:p w14:paraId="27B867BB" w14:textId="77777777" w:rsidR="00DE168C" w:rsidRDefault="00DE168C" w:rsidP="00DE168C">
      <w:pPr>
        <w:spacing w:after="120" w:line="360" w:lineRule="auto"/>
        <w:jc w:val="both"/>
        <w:rPr>
          <w:rFonts w:ascii="Arial" w:hAnsi="Arial" w:cs="Arial"/>
          <w:sz w:val="24"/>
          <w:szCs w:val="24"/>
        </w:rPr>
      </w:pPr>
    </w:p>
    <w:p w14:paraId="32739355" w14:textId="77777777" w:rsidR="00DE168C" w:rsidRDefault="00DE168C" w:rsidP="00DE168C">
      <w:pPr>
        <w:spacing w:after="120" w:line="360" w:lineRule="auto"/>
        <w:jc w:val="both"/>
        <w:rPr>
          <w:rFonts w:ascii="Arial" w:hAnsi="Arial" w:cs="Arial"/>
          <w:sz w:val="24"/>
          <w:szCs w:val="24"/>
        </w:rPr>
      </w:pPr>
    </w:p>
    <w:p w14:paraId="5CBE105C" w14:textId="77777777" w:rsidR="00DE168C" w:rsidRDefault="00DE168C" w:rsidP="00DE168C">
      <w:pPr>
        <w:spacing w:after="120" w:line="360" w:lineRule="auto"/>
        <w:jc w:val="both"/>
        <w:rPr>
          <w:rFonts w:ascii="Arial" w:hAnsi="Arial" w:cs="Arial"/>
          <w:sz w:val="24"/>
          <w:szCs w:val="24"/>
        </w:rPr>
      </w:pPr>
    </w:p>
    <w:p w14:paraId="7D060BBB" w14:textId="77777777" w:rsidR="00DE168C" w:rsidRDefault="00DE168C" w:rsidP="00DE168C">
      <w:pPr>
        <w:spacing w:after="120" w:line="360" w:lineRule="auto"/>
        <w:jc w:val="both"/>
        <w:rPr>
          <w:rFonts w:ascii="Arial" w:hAnsi="Arial" w:cs="Arial"/>
          <w:sz w:val="24"/>
          <w:szCs w:val="24"/>
        </w:rPr>
      </w:pPr>
    </w:p>
    <w:p w14:paraId="093DBCD9" w14:textId="77777777" w:rsidR="004A0C91" w:rsidRDefault="004A0C91" w:rsidP="00DE168C">
      <w:pPr>
        <w:spacing w:after="120" w:line="360" w:lineRule="auto"/>
        <w:jc w:val="both"/>
        <w:rPr>
          <w:rFonts w:ascii="Arial" w:hAnsi="Arial" w:cs="Arial"/>
          <w:sz w:val="24"/>
          <w:szCs w:val="24"/>
        </w:rPr>
      </w:pPr>
    </w:p>
    <w:p w14:paraId="4B25F058" w14:textId="77777777" w:rsidR="004A0C91" w:rsidRDefault="004A0C91" w:rsidP="00DE168C">
      <w:pPr>
        <w:spacing w:after="120" w:line="360" w:lineRule="auto"/>
        <w:jc w:val="both"/>
        <w:rPr>
          <w:rFonts w:ascii="Arial" w:hAnsi="Arial" w:cs="Arial"/>
          <w:sz w:val="24"/>
          <w:szCs w:val="24"/>
        </w:rPr>
      </w:pPr>
    </w:p>
    <w:p w14:paraId="6D0D5E0C" w14:textId="6FDFAA0B" w:rsidR="004A0C91" w:rsidRPr="009D02B6" w:rsidRDefault="004A0C91" w:rsidP="004A0C91">
      <w:pPr>
        <w:spacing w:after="120" w:line="360" w:lineRule="auto"/>
        <w:jc w:val="both"/>
        <w:rPr>
          <w:rFonts w:ascii="Arial" w:hAnsi="Arial" w:cs="Arial"/>
          <w:sz w:val="24"/>
          <w:szCs w:val="24"/>
          <w:u w:val="single"/>
        </w:rPr>
      </w:pPr>
      <w:r w:rsidRPr="009D02B6">
        <w:rPr>
          <w:rFonts w:ascii="Arial" w:hAnsi="Arial" w:cs="Arial"/>
          <w:sz w:val="24"/>
          <w:szCs w:val="24"/>
          <w:u w:val="single"/>
        </w:rPr>
        <w:lastRenderedPageBreak/>
        <w:t>PCR</w:t>
      </w:r>
      <w:r w:rsidR="009D02B6" w:rsidRPr="009D02B6">
        <w:rPr>
          <w:rFonts w:ascii="Arial" w:hAnsi="Arial" w:cs="Arial"/>
          <w:sz w:val="24"/>
          <w:szCs w:val="24"/>
          <w:u w:val="single"/>
        </w:rPr>
        <w:t xml:space="preserve"> </w:t>
      </w:r>
    </w:p>
    <w:p w14:paraId="34DDD364" w14:textId="17ECEDE5" w:rsidR="004A0C91" w:rsidRPr="004A0C91" w:rsidRDefault="004A0C91" w:rsidP="004A0C91">
      <w:pPr>
        <w:spacing w:after="120" w:line="360" w:lineRule="auto"/>
        <w:jc w:val="both"/>
        <w:rPr>
          <w:rFonts w:ascii="Arial" w:hAnsi="Arial" w:cs="Arial"/>
          <w:sz w:val="24"/>
          <w:szCs w:val="24"/>
        </w:rPr>
      </w:pPr>
      <w:r w:rsidRPr="004A0C91">
        <w:rPr>
          <w:rFonts w:ascii="Arial" w:hAnsi="Arial" w:cs="Arial"/>
          <w:sz w:val="24"/>
          <w:szCs w:val="24"/>
        </w:rPr>
        <w:t>Master mix na 1 vzorek:</w:t>
      </w:r>
      <w:r w:rsidRPr="004A0C91">
        <w:rPr>
          <w:rFonts w:ascii="Arial" w:hAnsi="Arial" w:cs="Arial"/>
          <w:sz w:val="24"/>
          <w:szCs w:val="24"/>
        </w:rPr>
        <w:tab/>
      </w:r>
      <w:r w:rsidRPr="004A0C91">
        <w:rPr>
          <w:rFonts w:ascii="Arial" w:hAnsi="Arial" w:cs="Arial"/>
          <w:sz w:val="24"/>
          <w:szCs w:val="24"/>
        </w:rPr>
        <w:tab/>
      </w:r>
      <w:r w:rsidRPr="004A0C91">
        <w:rPr>
          <w:rFonts w:ascii="Arial" w:hAnsi="Arial" w:cs="Arial"/>
          <w:sz w:val="24"/>
          <w:szCs w:val="24"/>
        </w:rPr>
        <w:tab/>
      </w:r>
      <w:r>
        <w:rPr>
          <w:rFonts w:ascii="Arial" w:hAnsi="Arial" w:cs="Arial"/>
          <w:sz w:val="24"/>
          <w:szCs w:val="24"/>
        </w:rPr>
        <w:tab/>
      </w:r>
      <w:r w:rsidRPr="004A0C91">
        <w:rPr>
          <w:rFonts w:ascii="Arial" w:hAnsi="Arial" w:cs="Arial"/>
          <w:sz w:val="24"/>
          <w:szCs w:val="24"/>
        </w:rPr>
        <w:t xml:space="preserve">cyklus: </w:t>
      </w:r>
    </w:p>
    <w:p w14:paraId="3D0385DC" w14:textId="10E9468E" w:rsidR="004A0C91" w:rsidRPr="004A0C91" w:rsidRDefault="004A0C91" w:rsidP="004A0C91">
      <w:pPr>
        <w:spacing w:after="120" w:line="360" w:lineRule="auto"/>
        <w:jc w:val="both"/>
        <w:rPr>
          <w:rFonts w:ascii="Arial" w:hAnsi="Arial" w:cs="Arial"/>
          <w:sz w:val="24"/>
          <w:szCs w:val="24"/>
        </w:rPr>
      </w:pPr>
      <w:r w:rsidRPr="004A0C91">
        <w:rPr>
          <w:rFonts w:ascii="Arial" w:hAnsi="Arial" w:cs="Arial"/>
          <w:sz w:val="24"/>
          <w:szCs w:val="24"/>
        </w:rPr>
        <w:t>ddH</w:t>
      </w:r>
      <w:r w:rsidRPr="004A0C91">
        <w:rPr>
          <w:rFonts w:ascii="Arial" w:hAnsi="Arial" w:cs="Arial"/>
          <w:sz w:val="24"/>
          <w:szCs w:val="24"/>
          <w:vertAlign w:val="subscript"/>
        </w:rPr>
        <w:t>2</w:t>
      </w:r>
      <w:r w:rsidRPr="004A0C91">
        <w:rPr>
          <w:rFonts w:ascii="Arial" w:hAnsi="Arial" w:cs="Arial"/>
          <w:sz w:val="24"/>
          <w:szCs w:val="24"/>
        </w:rPr>
        <w:t>O</w:t>
      </w:r>
      <w:r>
        <w:rPr>
          <w:rFonts w:ascii="Arial" w:hAnsi="Arial" w:cs="Arial"/>
          <w:sz w:val="24"/>
          <w:szCs w:val="24"/>
        </w:rPr>
        <w:t>……</w:t>
      </w:r>
      <w:proofErr w:type="gramStart"/>
      <w:r>
        <w:rPr>
          <w:rFonts w:ascii="Arial" w:hAnsi="Arial" w:cs="Arial"/>
          <w:sz w:val="24"/>
          <w:szCs w:val="24"/>
        </w:rPr>
        <w:t>…</w:t>
      </w:r>
      <w:r w:rsidR="00F10429">
        <w:rPr>
          <w:rFonts w:ascii="Arial" w:hAnsi="Arial" w:cs="Arial"/>
          <w:sz w:val="24"/>
          <w:szCs w:val="24"/>
        </w:rPr>
        <w:t>….</w:t>
      </w:r>
      <w:proofErr w:type="gramEnd"/>
      <w:r w:rsidR="00F10429">
        <w:rPr>
          <w:rFonts w:ascii="Arial" w:hAnsi="Arial" w:cs="Arial"/>
          <w:sz w:val="24"/>
          <w:szCs w:val="24"/>
        </w:rPr>
        <w:t xml:space="preserve">.14,2 </w:t>
      </w:r>
      <w:r w:rsidRPr="004A0C91">
        <w:rPr>
          <w:rFonts w:ascii="Arial" w:hAnsi="Arial" w:cs="Arial"/>
          <w:sz w:val="24"/>
          <w:szCs w:val="24"/>
        </w:rPr>
        <w:t>ul</w:t>
      </w:r>
      <w:r w:rsidRPr="004A0C91">
        <w:rPr>
          <w:rFonts w:ascii="Arial" w:hAnsi="Arial" w:cs="Arial"/>
          <w:sz w:val="24"/>
          <w:szCs w:val="24"/>
        </w:rPr>
        <w:tab/>
      </w:r>
      <w:r w:rsidRPr="004A0C91">
        <w:rPr>
          <w:rFonts w:ascii="Arial" w:hAnsi="Arial" w:cs="Arial"/>
          <w:sz w:val="24"/>
          <w:szCs w:val="24"/>
        </w:rPr>
        <w:tab/>
      </w:r>
      <w:r w:rsidRPr="004A0C91">
        <w:rPr>
          <w:rFonts w:ascii="Arial" w:hAnsi="Arial" w:cs="Arial"/>
          <w:sz w:val="24"/>
          <w:szCs w:val="24"/>
        </w:rPr>
        <w:tab/>
      </w:r>
      <w:r>
        <w:rPr>
          <w:rFonts w:ascii="Arial" w:hAnsi="Arial" w:cs="Arial"/>
          <w:sz w:val="24"/>
          <w:szCs w:val="24"/>
        </w:rPr>
        <w:tab/>
      </w:r>
      <w:r w:rsidRPr="004A0C91">
        <w:rPr>
          <w:rFonts w:ascii="Arial" w:hAnsi="Arial" w:cs="Arial"/>
          <w:sz w:val="24"/>
          <w:szCs w:val="24"/>
        </w:rPr>
        <w:t>1. 95°C – 1 min</w:t>
      </w:r>
    </w:p>
    <w:p w14:paraId="4B331D4A" w14:textId="0080D061" w:rsidR="004A0C91" w:rsidRPr="004A0C91" w:rsidRDefault="004A0C91" w:rsidP="004A0C91">
      <w:pPr>
        <w:spacing w:after="120" w:line="360" w:lineRule="auto"/>
        <w:jc w:val="both"/>
        <w:rPr>
          <w:rFonts w:ascii="Arial" w:hAnsi="Arial" w:cs="Arial"/>
          <w:sz w:val="24"/>
          <w:szCs w:val="24"/>
        </w:rPr>
      </w:pPr>
      <w:proofErr w:type="spellStart"/>
      <w:r w:rsidRPr="004A0C91">
        <w:rPr>
          <w:rFonts w:ascii="Arial" w:hAnsi="Arial" w:cs="Arial"/>
          <w:sz w:val="24"/>
          <w:szCs w:val="24"/>
        </w:rPr>
        <w:t>MyTaq</w:t>
      </w:r>
      <w:proofErr w:type="spellEnd"/>
      <w:r w:rsidRPr="004A0C91">
        <w:rPr>
          <w:rFonts w:ascii="Arial" w:hAnsi="Arial" w:cs="Arial"/>
          <w:sz w:val="24"/>
          <w:szCs w:val="24"/>
        </w:rPr>
        <w:t xml:space="preserve"> pufr</w:t>
      </w:r>
      <w:r>
        <w:rPr>
          <w:rFonts w:ascii="Arial" w:hAnsi="Arial" w:cs="Arial"/>
          <w:sz w:val="24"/>
          <w:szCs w:val="24"/>
        </w:rPr>
        <w:t>…………</w:t>
      </w:r>
      <w:r w:rsidRPr="004A0C91">
        <w:rPr>
          <w:rFonts w:ascii="Arial" w:hAnsi="Arial" w:cs="Arial"/>
          <w:sz w:val="24"/>
          <w:szCs w:val="24"/>
        </w:rPr>
        <w:t>2 ul</w:t>
      </w:r>
      <w:r w:rsidRPr="004A0C91">
        <w:rPr>
          <w:rFonts w:ascii="Arial" w:hAnsi="Arial" w:cs="Arial"/>
          <w:sz w:val="24"/>
          <w:szCs w:val="24"/>
        </w:rPr>
        <w:tab/>
      </w:r>
      <w:r w:rsidRPr="004A0C91">
        <w:rPr>
          <w:rFonts w:ascii="Arial" w:hAnsi="Arial" w:cs="Arial"/>
          <w:sz w:val="24"/>
          <w:szCs w:val="24"/>
        </w:rPr>
        <w:tab/>
      </w:r>
      <w:r w:rsidRPr="004A0C91">
        <w:rPr>
          <w:rFonts w:ascii="Arial" w:hAnsi="Arial" w:cs="Arial"/>
          <w:sz w:val="24"/>
          <w:szCs w:val="24"/>
        </w:rPr>
        <w:tab/>
      </w:r>
      <w:r>
        <w:rPr>
          <w:rFonts w:ascii="Arial" w:hAnsi="Arial" w:cs="Arial"/>
          <w:sz w:val="24"/>
          <w:szCs w:val="24"/>
        </w:rPr>
        <w:tab/>
      </w:r>
      <w:r w:rsidRPr="004A0C91">
        <w:rPr>
          <w:rFonts w:ascii="Arial" w:hAnsi="Arial" w:cs="Arial"/>
          <w:sz w:val="24"/>
          <w:szCs w:val="24"/>
        </w:rPr>
        <w:t>2. 95°</w:t>
      </w:r>
      <w:proofErr w:type="gramStart"/>
      <w:r w:rsidRPr="004A0C91">
        <w:rPr>
          <w:rFonts w:ascii="Arial" w:hAnsi="Arial" w:cs="Arial"/>
          <w:sz w:val="24"/>
          <w:szCs w:val="24"/>
        </w:rPr>
        <w:t>C – 15</w:t>
      </w:r>
      <w:proofErr w:type="gramEnd"/>
      <w:r w:rsidRPr="004A0C91">
        <w:rPr>
          <w:rFonts w:ascii="Arial" w:hAnsi="Arial" w:cs="Arial"/>
          <w:sz w:val="24"/>
          <w:szCs w:val="24"/>
        </w:rPr>
        <w:t xml:space="preserve"> s</w:t>
      </w:r>
    </w:p>
    <w:p w14:paraId="02F78DF5" w14:textId="128F043C" w:rsidR="004A0C91" w:rsidRPr="004A0C91" w:rsidRDefault="004A0C91" w:rsidP="004A0C91">
      <w:pPr>
        <w:spacing w:after="120" w:line="360" w:lineRule="auto"/>
        <w:jc w:val="both"/>
        <w:rPr>
          <w:rFonts w:ascii="Arial" w:hAnsi="Arial" w:cs="Arial"/>
          <w:sz w:val="24"/>
          <w:szCs w:val="24"/>
        </w:rPr>
      </w:pPr>
      <w:proofErr w:type="spellStart"/>
      <w:r w:rsidRPr="004A0C91">
        <w:rPr>
          <w:rFonts w:ascii="Arial" w:hAnsi="Arial" w:cs="Arial"/>
          <w:sz w:val="24"/>
          <w:szCs w:val="24"/>
        </w:rPr>
        <w:t>primer</w:t>
      </w:r>
      <w:proofErr w:type="spellEnd"/>
      <w:r w:rsidRPr="004A0C91">
        <w:rPr>
          <w:rFonts w:ascii="Arial" w:hAnsi="Arial" w:cs="Arial"/>
          <w:sz w:val="24"/>
          <w:szCs w:val="24"/>
        </w:rPr>
        <w:t xml:space="preserve"> </w:t>
      </w:r>
      <w:r>
        <w:rPr>
          <w:rFonts w:ascii="Arial" w:hAnsi="Arial" w:cs="Arial"/>
          <w:sz w:val="24"/>
          <w:szCs w:val="24"/>
        </w:rPr>
        <w:t>1……</w:t>
      </w:r>
      <w:proofErr w:type="gramStart"/>
      <w:r>
        <w:rPr>
          <w:rFonts w:ascii="Arial" w:hAnsi="Arial" w:cs="Arial"/>
          <w:sz w:val="24"/>
          <w:szCs w:val="24"/>
        </w:rPr>
        <w:t>…….</w:t>
      </w:r>
      <w:proofErr w:type="gramEnd"/>
      <w:r>
        <w:rPr>
          <w:rFonts w:ascii="Arial" w:hAnsi="Arial" w:cs="Arial"/>
          <w:sz w:val="24"/>
          <w:szCs w:val="24"/>
        </w:rPr>
        <w:t>.</w:t>
      </w:r>
      <w:r w:rsidRPr="004A0C91">
        <w:rPr>
          <w:rFonts w:ascii="Arial" w:hAnsi="Arial" w:cs="Arial"/>
          <w:sz w:val="24"/>
          <w:szCs w:val="24"/>
        </w:rPr>
        <w:t>0,</w:t>
      </w:r>
      <w:r w:rsidR="00F10429">
        <w:rPr>
          <w:rFonts w:ascii="Arial" w:hAnsi="Arial" w:cs="Arial"/>
          <w:sz w:val="24"/>
          <w:szCs w:val="24"/>
        </w:rPr>
        <w:t>3</w:t>
      </w:r>
      <w:r w:rsidRPr="004A0C91">
        <w:rPr>
          <w:rFonts w:ascii="Arial" w:hAnsi="Arial" w:cs="Arial"/>
          <w:sz w:val="24"/>
          <w:szCs w:val="24"/>
        </w:rPr>
        <w:t xml:space="preserve"> ul</w:t>
      </w:r>
      <w:r w:rsidRPr="004A0C91">
        <w:rPr>
          <w:rFonts w:ascii="Arial" w:hAnsi="Arial" w:cs="Arial"/>
          <w:sz w:val="24"/>
          <w:szCs w:val="24"/>
        </w:rPr>
        <w:tab/>
      </w:r>
      <w:r w:rsidRPr="004A0C91">
        <w:rPr>
          <w:rFonts w:ascii="Arial" w:hAnsi="Arial" w:cs="Arial"/>
          <w:sz w:val="24"/>
          <w:szCs w:val="24"/>
        </w:rPr>
        <w:tab/>
      </w:r>
      <w:r w:rsidRPr="004A0C91">
        <w:rPr>
          <w:rFonts w:ascii="Arial" w:hAnsi="Arial" w:cs="Arial"/>
          <w:sz w:val="24"/>
          <w:szCs w:val="24"/>
        </w:rPr>
        <w:tab/>
      </w:r>
      <w:r>
        <w:rPr>
          <w:rFonts w:ascii="Arial" w:hAnsi="Arial" w:cs="Arial"/>
          <w:sz w:val="24"/>
          <w:szCs w:val="24"/>
        </w:rPr>
        <w:tab/>
      </w:r>
      <w:r w:rsidRPr="004A0C91">
        <w:rPr>
          <w:rFonts w:ascii="Arial" w:hAnsi="Arial" w:cs="Arial"/>
          <w:sz w:val="24"/>
          <w:szCs w:val="24"/>
        </w:rPr>
        <w:t>3. 5</w:t>
      </w:r>
      <w:r>
        <w:rPr>
          <w:rFonts w:ascii="Arial" w:hAnsi="Arial" w:cs="Arial"/>
          <w:sz w:val="24"/>
          <w:szCs w:val="24"/>
        </w:rPr>
        <w:t>6</w:t>
      </w:r>
      <w:r w:rsidRPr="004A0C91">
        <w:rPr>
          <w:rFonts w:ascii="Arial" w:hAnsi="Arial" w:cs="Arial"/>
          <w:sz w:val="24"/>
          <w:szCs w:val="24"/>
        </w:rPr>
        <w:t>°C – 30 s</w:t>
      </w:r>
      <w:r w:rsidRPr="004A0C91">
        <w:rPr>
          <w:rFonts w:ascii="Arial" w:hAnsi="Arial" w:cs="Arial"/>
          <w:sz w:val="24"/>
          <w:szCs w:val="24"/>
        </w:rPr>
        <w:tab/>
        <w:t xml:space="preserve">- </w:t>
      </w:r>
      <w:r>
        <w:rPr>
          <w:rFonts w:ascii="Arial" w:hAnsi="Arial" w:cs="Arial"/>
          <w:sz w:val="24"/>
          <w:szCs w:val="24"/>
        </w:rPr>
        <w:t>3</w:t>
      </w:r>
      <w:r w:rsidRPr="004A0C91">
        <w:rPr>
          <w:rFonts w:ascii="Arial" w:hAnsi="Arial" w:cs="Arial"/>
          <w:sz w:val="24"/>
          <w:szCs w:val="24"/>
        </w:rPr>
        <w:t>5x</w:t>
      </w:r>
    </w:p>
    <w:p w14:paraId="6E0D9CF5" w14:textId="4E4EC22C" w:rsidR="004A0C91" w:rsidRPr="004A0C91" w:rsidRDefault="004A0C91" w:rsidP="004A0C91">
      <w:pPr>
        <w:spacing w:after="120" w:line="360" w:lineRule="auto"/>
        <w:jc w:val="both"/>
        <w:rPr>
          <w:rFonts w:ascii="Arial" w:hAnsi="Arial" w:cs="Arial"/>
          <w:sz w:val="24"/>
          <w:szCs w:val="24"/>
        </w:rPr>
      </w:pPr>
      <w:proofErr w:type="spellStart"/>
      <w:r w:rsidRPr="004A0C91">
        <w:rPr>
          <w:rFonts w:ascii="Arial" w:hAnsi="Arial" w:cs="Arial"/>
          <w:sz w:val="24"/>
          <w:szCs w:val="24"/>
        </w:rPr>
        <w:t>primer</w:t>
      </w:r>
      <w:proofErr w:type="spellEnd"/>
      <w:r w:rsidRPr="004A0C91">
        <w:rPr>
          <w:rFonts w:ascii="Arial" w:hAnsi="Arial" w:cs="Arial"/>
          <w:sz w:val="24"/>
          <w:szCs w:val="24"/>
        </w:rPr>
        <w:t xml:space="preserve"> </w:t>
      </w:r>
      <w:r>
        <w:rPr>
          <w:rFonts w:ascii="Arial" w:hAnsi="Arial" w:cs="Arial"/>
          <w:sz w:val="24"/>
          <w:szCs w:val="24"/>
        </w:rPr>
        <w:t>2……</w:t>
      </w:r>
      <w:proofErr w:type="gramStart"/>
      <w:r>
        <w:rPr>
          <w:rFonts w:ascii="Arial" w:hAnsi="Arial" w:cs="Arial"/>
          <w:sz w:val="24"/>
          <w:szCs w:val="24"/>
        </w:rPr>
        <w:t>…….</w:t>
      </w:r>
      <w:proofErr w:type="gramEnd"/>
      <w:r>
        <w:rPr>
          <w:rFonts w:ascii="Arial" w:hAnsi="Arial" w:cs="Arial"/>
          <w:sz w:val="24"/>
          <w:szCs w:val="24"/>
        </w:rPr>
        <w:t>.</w:t>
      </w:r>
      <w:r w:rsidRPr="004A0C91">
        <w:rPr>
          <w:rFonts w:ascii="Arial" w:hAnsi="Arial" w:cs="Arial"/>
          <w:sz w:val="24"/>
          <w:szCs w:val="24"/>
        </w:rPr>
        <w:t>0,</w:t>
      </w:r>
      <w:r w:rsidR="00F10429">
        <w:rPr>
          <w:rFonts w:ascii="Arial" w:hAnsi="Arial" w:cs="Arial"/>
          <w:sz w:val="24"/>
          <w:szCs w:val="24"/>
        </w:rPr>
        <w:t>3</w:t>
      </w:r>
      <w:r w:rsidRPr="004A0C91">
        <w:rPr>
          <w:rFonts w:ascii="Arial" w:hAnsi="Arial" w:cs="Arial"/>
          <w:sz w:val="24"/>
          <w:szCs w:val="24"/>
        </w:rPr>
        <w:t xml:space="preserve"> ul</w:t>
      </w:r>
      <w:r w:rsidRPr="004A0C91">
        <w:rPr>
          <w:rFonts w:ascii="Arial" w:hAnsi="Arial" w:cs="Arial"/>
          <w:sz w:val="24"/>
          <w:szCs w:val="24"/>
        </w:rPr>
        <w:tab/>
      </w:r>
      <w:r w:rsidRPr="004A0C91">
        <w:rPr>
          <w:rFonts w:ascii="Arial" w:hAnsi="Arial" w:cs="Arial"/>
          <w:sz w:val="24"/>
          <w:szCs w:val="24"/>
        </w:rPr>
        <w:tab/>
      </w:r>
      <w:r w:rsidRPr="004A0C91">
        <w:rPr>
          <w:rFonts w:ascii="Arial" w:hAnsi="Arial" w:cs="Arial"/>
          <w:sz w:val="24"/>
          <w:szCs w:val="24"/>
        </w:rPr>
        <w:tab/>
      </w:r>
      <w:r>
        <w:rPr>
          <w:rFonts w:ascii="Arial" w:hAnsi="Arial" w:cs="Arial"/>
          <w:sz w:val="24"/>
          <w:szCs w:val="24"/>
        </w:rPr>
        <w:tab/>
      </w:r>
      <w:r w:rsidRPr="004A0C91">
        <w:rPr>
          <w:rFonts w:ascii="Arial" w:hAnsi="Arial" w:cs="Arial"/>
          <w:sz w:val="24"/>
          <w:szCs w:val="24"/>
        </w:rPr>
        <w:t xml:space="preserve">4. 72°C – </w:t>
      </w:r>
      <w:r>
        <w:rPr>
          <w:rFonts w:ascii="Arial" w:hAnsi="Arial" w:cs="Arial"/>
          <w:sz w:val="24"/>
          <w:szCs w:val="24"/>
        </w:rPr>
        <w:t>3</w:t>
      </w:r>
      <w:r w:rsidRPr="004A0C91">
        <w:rPr>
          <w:rFonts w:ascii="Arial" w:hAnsi="Arial" w:cs="Arial"/>
          <w:sz w:val="24"/>
          <w:szCs w:val="24"/>
        </w:rPr>
        <w:t>0 s</w:t>
      </w:r>
    </w:p>
    <w:p w14:paraId="1B4B629D" w14:textId="3163A2B9" w:rsidR="004A0C91" w:rsidRDefault="004A0C91" w:rsidP="004A0C91">
      <w:pPr>
        <w:spacing w:after="120" w:line="360" w:lineRule="auto"/>
        <w:jc w:val="both"/>
        <w:rPr>
          <w:rFonts w:ascii="Arial" w:hAnsi="Arial" w:cs="Arial"/>
          <w:sz w:val="24"/>
          <w:szCs w:val="24"/>
        </w:rPr>
      </w:pPr>
      <w:proofErr w:type="spellStart"/>
      <w:r w:rsidRPr="00F91C45">
        <w:rPr>
          <w:rFonts w:ascii="Arial" w:hAnsi="Arial" w:cs="Arial"/>
          <w:sz w:val="24"/>
          <w:szCs w:val="24"/>
          <w:u w:val="single"/>
        </w:rPr>
        <w:t>polym</w:t>
      </w:r>
      <w:proofErr w:type="spellEnd"/>
      <w:r w:rsidRPr="00F91C45">
        <w:rPr>
          <w:rFonts w:ascii="Arial" w:hAnsi="Arial" w:cs="Arial"/>
          <w:sz w:val="24"/>
          <w:szCs w:val="24"/>
          <w:u w:val="single"/>
        </w:rPr>
        <w:t xml:space="preserve">. </w:t>
      </w:r>
      <w:proofErr w:type="spellStart"/>
      <w:r w:rsidRPr="00F91C45">
        <w:rPr>
          <w:rFonts w:ascii="Arial" w:hAnsi="Arial" w:cs="Arial"/>
          <w:sz w:val="24"/>
          <w:szCs w:val="24"/>
          <w:u w:val="single"/>
        </w:rPr>
        <w:t>MyTaq</w:t>
      </w:r>
      <w:proofErr w:type="spellEnd"/>
      <w:r w:rsidRPr="00F91C45">
        <w:rPr>
          <w:rFonts w:ascii="Arial" w:hAnsi="Arial" w:cs="Arial"/>
          <w:sz w:val="24"/>
          <w:szCs w:val="24"/>
          <w:u w:val="single"/>
        </w:rPr>
        <w:t>……0,</w:t>
      </w:r>
      <w:r w:rsidR="00F10429" w:rsidRPr="00F91C45">
        <w:rPr>
          <w:rFonts w:ascii="Arial" w:hAnsi="Arial" w:cs="Arial"/>
          <w:sz w:val="24"/>
          <w:szCs w:val="24"/>
          <w:u w:val="single"/>
        </w:rPr>
        <w:t>2</w:t>
      </w:r>
      <w:r w:rsidRPr="00F91C45">
        <w:rPr>
          <w:rFonts w:ascii="Arial" w:hAnsi="Arial" w:cs="Arial"/>
          <w:sz w:val="24"/>
          <w:szCs w:val="24"/>
          <w:u w:val="single"/>
        </w:rPr>
        <w:t xml:space="preserve"> ul</w:t>
      </w:r>
      <w:r w:rsidRPr="004A0C91">
        <w:rPr>
          <w:rFonts w:ascii="Arial" w:hAnsi="Arial" w:cs="Arial"/>
          <w:sz w:val="24"/>
          <w:szCs w:val="24"/>
        </w:rPr>
        <w:tab/>
      </w:r>
      <w:r w:rsidRPr="004A0C91">
        <w:rPr>
          <w:rFonts w:ascii="Arial" w:hAnsi="Arial" w:cs="Arial"/>
          <w:sz w:val="24"/>
          <w:szCs w:val="24"/>
        </w:rPr>
        <w:tab/>
      </w:r>
      <w:r w:rsidRPr="004A0C91">
        <w:rPr>
          <w:rFonts w:ascii="Arial" w:hAnsi="Arial" w:cs="Arial"/>
          <w:sz w:val="24"/>
          <w:szCs w:val="24"/>
        </w:rPr>
        <w:tab/>
      </w:r>
      <w:r>
        <w:rPr>
          <w:rFonts w:ascii="Arial" w:hAnsi="Arial" w:cs="Arial"/>
          <w:sz w:val="24"/>
          <w:szCs w:val="24"/>
        </w:rPr>
        <w:tab/>
      </w:r>
      <w:r w:rsidRPr="004A0C91">
        <w:rPr>
          <w:rFonts w:ascii="Arial" w:hAnsi="Arial" w:cs="Arial"/>
          <w:sz w:val="24"/>
          <w:szCs w:val="24"/>
        </w:rPr>
        <w:t>5. 72°</w:t>
      </w:r>
      <w:proofErr w:type="gramStart"/>
      <w:r w:rsidRPr="004A0C91">
        <w:rPr>
          <w:rFonts w:ascii="Arial" w:hAnsi="Arial" w:cs="Arial"/>
          <w:sz w:val="24"/>
          <w:szCs w:val="24"/>
        </w:rPr>
        <w:t>C – 7</w:t>
      </w:r>
      <w:proofErr w:type="gramEnd"/>
      <w:r w:rsidRPr="004A0C91">
        <w:rPr>
          <w:rFonts w:ascii="Arial" w:hAnsi="Arial" w:cs="Arial"/>
          <w:sz w:val="24"/>
          <w:szCs w:val="24"/>
        </w:rPr>
        <w:t xml:space="preserve"> min</w:t>
      </w:r>
      <w:r w:rsidRPr="004A0C91">
        <w:rPr>
          <w:rFonts w:ascii="Arial" w:hAnsi="Arial" w:cs="Arial"/>
          <w:sz w:val="24"/>
          <w:szCs w:val="24"/>
        </w:rPr>
        <w:tab/>
        <w:t>(hold 10°C)</w:t>
      </w:r>
    </w:p>
    <w:p w14:paraId="63EDAC00" w14:textId="3AB22236" w:rsidR="004A0C91" w:rsidRDefault="00F91C45" w:rsidP="004A0C91">
      <w:pPr>
        <w:spacing w:after="120" w:line="360" w:lineRule="auto"/>
        <w:jc w:val="both"/>
        <w:rPr>
          <w:rFonts w:ascii="Arial" w:hAnsi="Arial" w:cs="Arial"/>
          <w:sz w:val="24"/>
          <w:szCs w:val="24"/>
        </w:rPr>
      </w:pPr>
      <w:r>
        <w:rPr>
          <w:rFonts w:ascii="Arial" w:hAnsi="Arial" w:cs="Arial"/>
          <w:sz w:val="24"/>
          <w:szCs w:val="24"/>
        </w:rPr>
        <w:t xml:space="preserve">tj. vzorek připravíme 17 ul MM + </w:t>
      </w:r>
      <w:r w:rsidR="004A0C91" w:rsidRPr="004A0C91">
        <w:rPr>
          <w:rFonts w:ascii="Arial" w:hAnsi="Arial" w:cs="Arial"/>
          <w:sz w:val="24"/>
          <w:szCs w:val="24"/>
        </w:rPr>
        <w:t xml:space="preserve">DNA </w:t>
      </w:r>
      <w:r>
        <w:rPr>
          <w:rFonts w:ascii="Arial" w:hAnsi="Arial" w:cs="Arial"/>
          <w:sz w:val="24"/>
          <w:szCs w:val="24"/>
        </w:rPr>
        <w:t>3</w:t>
      </w:r>
      <w:r w:rsidR="004A0C91" w:rsidRPr="004A0C91">
        <w:rPr>
          <w:rFonts w:ascii="Arial" w:hAnsi="Arial" w:cs="Arial"/>
          <w:sz w:val="24"/>
          <w:szCs w:val="24"/>
        </w:rPr>
        <w:t xml:space="preserve"> ul</w:t>
      </w:r>
    </w:p>
    <w:p w14:paraId="441EA1C4" w14:textId="77777777" w:rsidR="004A0C91" w:rsidRDefault="004A0C91" w:rsidP="004A0C91">
      <w:pPr>
        <w:spacing w:after="120" w:line="360" w:lineRule="auto"/>
        <w:jc w:val="both"/>
        <w:rPr>
          <w:rFonts w:ascii="Arial" w:hAnsi="Arial" w:cs="Arial"/>
          <w:sz w:val="24"/>
          <w:szCs w:val="24"/>
        </w:rPr>
      </w:pPr>
    </w:p>
    <w:p w14:paraId="74D32087" w14:textId="77777777" w:rsidR="004A0C91" w:rsidRDefault="004A0C91" w:rsidP="004A0C91">
      <w:pPr>
        <w:spacing w:after="120" w:line="360" w:lineRule="auto"/>
        <w:jc w:val="both"/>
        <w:rPr>
          <w:rFonts w:ascii="Arial" w:hAnsi="Arial" w:cs="Arial"/>
          <w:sz w:val="24"/>
          <w:szCs w:val="24"/>
        </w:rPr>
      </w:pPr>
    </w:p>
    <w:p w14:paraId="5D6010DB" w14:textId="77777777" w:rsidR="004A0C91" w:rsidRDefault="004A0C91" w:rsidP="004A0C91">
      <w:pPr>
        <w:spacing w:after="120" w:line="360" w:lineRule="auto"/>
        <w:jc w:val="both"/>
        <w:rPr>
          <w:rFonts w:ascii="Arial" w:hAnsi="Arial" w:cs="Arial"/>
          <w:sz w:val="24"/>
          <w:szCs w:val="24"/>
        </w:rPr>
      </w:pPr>
    </w:p>
    <w:p w14:paraId="738C089D" w14:textId="77777777" w:rsidR="004A0C91" w:rsidRDefault="004A0C91" w:rsidP="004A0C91">
      <w:pPr>
        <w:spacing w:after="120" w:line="360" w:lineRule="auto"/>
        <w:jc w:val="both"/>
        <w:rPr>
          <w:rFonts w:ascii="Arial" w:hAnsi="Arial" w:cs="Arial"/>
          <w:sz w:val="24"/>
          <w:szCs w:val="24"/>
        </w:rPr>
      </w:pPr>
    </w:p>
    <w:p w14:paraId="74B85A7E" w14:textId="77777777" w:rsidR="004A0C91" w:rsidRDefault="004A0C91" w:rsidP="004A0C91">
      <w:pPr>
        <w:spacing w:after="120" w:line="360" w:lineRule="auto"/>
        <w:jc w:val="both"/>
        <w:rPr>
          <w:rFonts w:ascii="Arial" w:hAnsi="Arial" w:cs="Arial"/>
          <w:sz w:val="24"/>
          <w:szCs w:val="24"/>
        </w:rPr>
      </w:pPr>
    </w:p>
    <w:p w14:paraId="1518DE42" w14:textId="77777777" w:rsidR="004A0C91" w:rsidRDefault="004A0C91" w:rsidP="004A0C91">
      <w:pPr>
        <w:spacing w:after="120" w:line="360" w:lineRule="auto"/>
        <w:jc w:val="both"/>
        <w:rPr>
          <w:rFonts w:ascii="Arial" w:hAnsi="Arial" w:cs="Arial"/>
          <w:sz w:val="24"/>
          <w:szCs w:val="24"/>
        </w:rPr>
      </w:pPr>
    </w:p>
    <w:p w14:paraId="5DFADC5A" w14:textId="77777777" w:rsidR="004A0C91" w:rsidRDefault="004A0C91" w:rsidP="004A0C91">
      <w:pPr>
        <w:spacing w:after="120" w:line="360" w:lineRule="auto"/>
        <w:jc w:val="both"/>
        <w:rPr>
          <w:rFonts w:ascii="Arial" w:hAnsi="Arial" w:cs="Arial"/>
          <w:sz w:val="24"/>
          <w:szCs w:val="24"/>
        </w:rPr>
      </w:pPr>
    </w:p>
    <w:p w14:paraId="7F0191A1" w14:textId="77777777" w:rsidR="004A0C91" w:rsidRDefault="004A0C91" w:rsidP="004A0C91">
      <w:pPr>
        <w:spacing w:after="120" w:line="360" w:lineRule="auto"/>
        <w:jc w:val="both"/>
        <w:rPr>
          <w:rFonts w:ascii="Arial" w:hAnsi="Arial" w:cs="Arial"/>
          <w:sz w:val="24"/>
          <w:szCs w:val="24"/>
        </w:rPr>
      </w:pPr>
    </w:p>
    <w:p w14:paraId="06B4F332" w14:textId="77777777" w:rsidR="004A0C91" w:rsidRDefault="004A0C91" w:rsidP="004A0C91">
      <w:pPr>
        <w:spacing w:after="120" w:line="360" w:lineRule="auto"/>
        <w:jc w:val="both"/>
        <w:rPr>
          <w:rFonts w:ascii="Arial" w:hAnsi="Arial" w:cs="Arial"/>
          <w:sz w:val="24"/>
          <w:szCs w:val="24"/>
        </w:rPr>
      </w:pPr>
    </w:p>
    <w:p w14:paraId="16891C4B" w14:textId="77777777" w:rsidR="004A0C91" w:rsidRDefault="004A0C91" w:rsidP="004A0C91">
      <w:pPr>
        <w:spacing w:after="120" w:line="360" w:lineRule="auto"/>
        <w:jc w:val="both"/>
        <w:rPr>
          <w:rFonts w:ascii="Arial" w:hAnsi="Arial" w:cs="Arial"/>
          <w:sz w:val="24"/>
          <w:szCs w:val="24"/>
        </w:rPr>
      </w:pPr>
    </w:p>
    <w:p w14:paraId="4E7A8624" w14:textId="77777777" w:rsidR="004A0C91" w:rsidRDefault="004A0C91" w:rsidP="004A0C91">
      <w:pPr>
        <w:spacing w:after="120" w:line="360" w:lineRule="auto"/>
        <w:jc w:val="both"/>
        <w:rPr>
          <w:rFonts w:ascii="Arial" w:hAnsi="Arial" w:cs="Arial"/>
          <w:sz w:val="24"/>
          <w:szCs w:val="24"/>
        </w:rPr>
      </w:pPr>
    </w:p>
    <w:p w14:paraId="31375B4A" w14:textId="77777777" w:rsidR="004A0C91" w:rsidRDefault="004A0C91" w:rsidP="004A0C91">
      <w:pPr>
        <w:spacing w:after="120" w:line="360" w:lineRule="auto"/>
        <w:jc w:val="both"/>
        <w:rPr>
          <w:rFonts w:ascii="Arial" w:hAnsi="Arial" w:cs="Arial"/>
          <w:sz w:val="24"/>
          <w:szCs w:val="24"/>
        </w:rPr>
      </w:pPr>
    </w:p>
    <w:p w14:paraId="650C9150" w14:textId="77777777" w:rsidR="004A0C91" w:rsidRDefault="004A0C91" w:rsidP="004A0C91">
      <w:pPr>
        <w:spacing w:after="120" w:line="360" w:lineRule="auto"/>
        <w:jc w:val="both"/>
        <w:rPr>
          <w:rFonts w:ascii="Arial" w:hAnsi="Arial" w:cs="Arial"/>
          <w:sz w:val="24"/>
          <w:szCs w:val="24"/>
        </w:rPr>
      </w:pPr>
    </w:p>
    <w:p w14:paraId="7250EAA7" w14:textId="77777777" w:rsidR="004A0C91" w:rsidRDefault="004A0C91" w:rsidP="004A0C91">
      <w:pPr>
        <w:spacing w:after="120" w:line="360" w:lineRule="auto"/>
        <w:jc w:val="both"/>
        <w:rPr>
          <w:rFonts w:ascii="Arial" w:hAnsi="Arial" w:cs="Arial"/>
          <w:sz w:val="24"/>
          <w:szCs w:val="24"/>
        </w:rPr>
      </w:pPr>
    </w:p>
    <w:p w14:paraId="2FEFF2FC" w14:textId="77777777" w:rsidR="004A0C91" w:rsidRDefault="004A0C91" w:rsidP="004A0C91">
      <w:pPr>
        <w:spacing w:after="120" w:line="360" w:lineRule="auto"/>
        <w:jc w:val="both"/>
        <w:rPr>
          <w:rFonts w:ascii="Arial" w:hAnsi="Arial" w:cs="Arial"/>
          <w:sz w:val="24"/>
          <w:szCs w:val="24"/>
        </w:rPr>
      </w:pPr>
    </w:p>
    <w:p w14:paraId="56C7938A" w14:textId="77777777" w:rsidR="004A0C91" w:rsidRDefault="004A0C91" w:rsidP="004A0C91">
      <w:pPr>
        <w:spacing w:after="120" w:line="360" w:lineRule="auto"/>
        <w:jc w:val="both"/>
        <w:rPr>
          <w:rFonts w:ascii="Arial" w:hAnsi="Arial" w:cs="Arial"/>
          <w:sz w:val="24"/>
          <w:szCs w:val="24"/>
        </w:rPr>
      </w:pPr>
    </w:p>
    <w:p w14:paraId="31CBF696" w14:textId="77777777" w:rsidR="006D182D" w:rsidRDefault="006D182D" w:rsidP="004A0C91">
      <w:pPr>
        <w:spacing w:after="120" w:line="360" w:lineRule="auto"/>
        <w:jc w:val="both"/>
        <w:rPr>
          <w:rFonts w:ascii="Arial" w:hAnsi="Arial" w:cs="Arial"/>
          <w:sz w:val="24"/>
          <w:szCs w:val="24"/>
        </w:rPr>
      </w:pPr>
    </w:p>
    <w:p w14:paraId="62BB4F68" w14:textId="77777777" w:rsidR="00DE168C" w:rsidRDefault="00DE168C" w:rsidP="00DE168C">
      <w:pPr>
        <w:spacing w:after="120" w:line="360" w:lineRule="auto"/>
        <w:jc w:val="both"/>
        <w:rPr>
          <w:rFonts w:ascii="Arial" w:hAnsi="Arial" w:cs="Arial"/>
          <w:sz w:val="24"/>
          <w:szCs w:val="24"/>
        </w:rPr>
      </w:pPr>
    </w:p>
    <w:p w14:paraId="263D7B9F" w14:textId="6EA3F7F3" w:rsidR="00DE168C" w:rsidRPr="00F531F1" w:rsidRDefault="00F531F1" w:rsidP="00DE168C">
      <w:pPr>
        <w:spacing w:after="120" w:line="360" w:lineRule="auto"/>
        <w:jc w:val="both"/>
        <w:rPr>
          <w:rFonts w:ascii="Arial" w:hAnsi="Arial" w:cs="Arial"/>
          <w:b/>
          <w:bCs/>
          <w:sz w:val="24"/>
          <w:szCs w:val="24"/>
        </w:rPr>
      </w:pPr>
      <w:r w:rsidRPr="00F531F1">
        <w:rPr>
          <w:rFonts w:ascii="Arial" w:hAnsi="Arial" w:cs="Arial"/>
          <w:b/>
          <w:bCs/>
          <w:sz w:val="24"/>
          <w:szCs w:val="24"/>
        </w:rPr>
        <w:lastRenderedPageBreak/>
        <w:t xml:space="preserve">Horizontální </w:t>
      </w:r>
      <w:proofErr w:type="spellStart"/>
      <w:r w:rsidRPr="00F531F1">
        <w:rPr>
          <w:rFonts w:ascii="Arial" w:hAnsi="Arial" w:cs="Arial"/>
          <w:b/>
          <w:bCs/>
          <w:sz w:val="24"/>
          <w:szCs w:val="24"/>
        </w:rPr>
        <w:t>agarosová</w:t>
      </w:r>
      <w:proofErr w:type="spellEnd"/>
      <w:r w:rsidRPr="00F531F1">
        <w:rPr>
          <w:rFonts w:ascii="Arial" w:hAnsi="Arial" w:cs="Arial"/>
          <w:b/>
          <w:bCs/>
          <w:sz w:val="24"/>
          <w:szCs w:val="24"/>
        </w:rPr>
        <w:t xml:space="preserve"> elektroforéza</w:t>
      </w:r>
      <w:r w:rsidR="00906AAD">
        <w:rPr>
          <w:rFonts w:ascii="Arial" w:hAnsi="Arial" w:cs="Arial"/>
          <w:b/>
          <w:bCs/>
          <w:sz w:val="24"/>
          <w:szCs w:val="24"/>
        </w:rPr>
        <w:t xml:space="preserve"> </w:t>
      </w:r>
      <w:r w:rsidR="00906AAD" w:rsidRPr="009D02B6">
        <w:rPr>
          <w:rFonts w:ascii="Arial" w:hAnsi="Arial" w:cs="Arial"/>
          <w:sz w:val="24"/>
          <w:szCs w:val="24"/>
        </w:rPr>
        <w:t>– kontrola PCR produktu</w:t>
      </w:r>
    </w:p>
    <w:p w14:paraId="05003364" w14:textId="2E70E09D" w:rsidR="00F531F1" w:rsidRDefault="00F531F1" w:rsidP="009D02B6">
      <w:pPr>
        <w:pStyle w:val="Odstavecseseznamem"/>
        <w:numPr>
          <w:ilvl w:val="0"/>
          <w:numId w:val="9"/>
        </w:numPr>
        <w:spacing w:after="120" w:line="360" w:lineRule="auto"/>
        <w:ind w:left="284"/>
        <w:jc w:val="both"/>
        <w:rPr>
          <w:rFonts w:ascii="Arial" w:hAnsi="Arial" w:cs="Arial"/>
          <w:sz w:val="24"/>
          <w:szCs w:val="24"/>
        </w:rPr>
      </w:pPr>
      <w:r w:rsidRPr="00F531F1">
        <w:rPr>
          <w:rFonts w:ascii="Arial" w:hAnsi="Arial" w:cs="Arial"/>
          <w:sz w:val="24"/>
          <w:szCs w:val="24"/>
        </w:rPr>
        <w:t>pracujeme v</w:t>
      </w:r>
      <w:r>
        <w:rPr>
          <w:rFonts w:ascii="Arial" w:hAnsi="Arial" w:cs="Arial"/>
          <w:sz w:val="24"/>
          <w:szCs w:val="24"/>
        </w:rPr>
        <w:t> </w:t>
      </w:r>
      <w:r w:rsidRPr="00F531F1">
        <w:rPr>
          <w:rFonts w:ascii="Arial" w:hAnsi="Arial" w:cs="Arial"/>
          <w:sz w:val="24"/>
          <w:szCs w:val="24"/>
        </w:rPr>
        <w:t>rukavicích</w:t>
      </w:r>
    </w:p>
    <w:p w14:paraId="1423EC81" w14:textId="77777777" w:rsidR="00F531F1" w:rsidRDefault="00F531F1" w:rsidP="009D02B6">
      <w:pPr>
        <w:pStyle w:val="Odstavecseseznamem"/>
        <w:numPr>
          <w:ilvl w:val="0"/>
          <w:numId w:val="9"/>
        </w:numPr>
        <w:spacing w:after="120" w:line="360" w:lineRule="auto"/>
        <w:ind w:left="284"/>
        <w:jc w:val="both"/>
        <w:rPr>
          <w:rFonts w:ascii="Arial" w:hAnsi="Arial" w:cs="Arial"/>
          <w:sz w:val="24"/>
          <w:szCs w:val="24"/>
        </w:rPr>
      </w:pPr>
      <w:r w:rsidRPr="00F531F1">
        <w:rPr>
          <w:rFonts w:ascii="Arial" w:hAnsi="Arial" w:cs="Arial"/>
          <w:sz w:val="24"/>
          <w:szCs w:val="24"/>
        </w:rPr>
        <w:t xml:space="preserve">do </w:t>
      </w:r>
      <w:proofErr w:type="spellStart"/>
      <w:r w:rsidRPr="00F531F1">
        <w:rPr>
          <w:rFonts w:ascii="Arial" w:hAnsi="Arial" w:cs="Arial"/>
          <w:sz w:val="24"/>
          <w:szCs w:val="24"/>
        </w:rPr>
        <w:t>erlenky</w:t>
      </w:r>
      <w:proofErr w:type="spellEnd"/>
      <w:r w:rsidRPr="00F531F1">
        <w:rPr>
          <w:rFonts w:ascii="Arial" w:hAnsi="Arial" w:cs="Arial"/>
          <w:sz w:val="24"/>
          <w:szCs w:val="24"/>
        </w:rPr>
        <w:t xml:space="preserve"> na předvážkách navážíme příslušné množství </w:t>
      </w:r>
      <w:proofErr w:type="spellStart"/>
      <w:r w:rsidRPr="00F531F1">
        <w:rPr>
          <w:rFonts w:ascii="Arial" w:hAnsi="Arial" w:cs="Arial"/>
          <w:sz w:val="24"/>
          <w:szCs w:val="24"/>
        </w:rPr>
        <w:t>agarosy</w:t>
      </w:r>
      <w:proofErr w:type="spellEnd"/>
      <w:r w:rsidRPr="00F531F1">
        <w:rPr>
          <w:rFonts w:ascii="Arial" w:hAnsi="Arial" w:cs="Arial"/>
          <w:sz w:val="24"/>
          <w:szCs w:val="24"/>
        </w:rPr>
        <w:t xml:space="preserve"> I (podle velikosti gelu, viz tabulka)</w:t>
      </w:r>
    </w:p>
    <w:p w14:paraId="0DF65A50" w14:textId="77777777" w:rsidR="00F531F1" w:rsidRDefault="00F531F1" w:rsidP="009D02B6">
      <w:pPr>
        <w:pStyle w:val="Odstavecseseznamem"/>
        <w:numPr>
          <w:ilvl w:val="0"/>
          <w:numId w:val="9"/>
        </w:numPr>
        <w:spacing w:after="120" w:line="360" w:lineRule="auto"/>
        <w:ind w:left="284"/>
        <w:jc w:val="both"/>
        <w:rPr>
          <w:rFonts w:ascii="Arial" w:hAnsi="Arial" w:cs="Arial"/>
          <w:sz w:val="24"/>
          <w:szCs w:val="24"/>
        </w:rPr>
      </w:pPr>
      <w:r w:rsidRPr="00F531F1">
        <w:rPr>
          <w:rFonts w:ascii="Arial" w:hAnsi="Arial" w:cs="Arial"/>
          <w:sz w:val="24"/>
          <w:szCs w:val="24"/>
        </w:rPr>
        <w:t>přidáme příslušné množství 1×TAE nebo 1×TBE bufferu (odměříme označeným odměrným válcem), lehce kroužením promícháme</w:t>
      </w:r>
    </w:p>
    <w:p w14:paraId="7AE7E754" w14:textId="77777777" w:rsidR="00F531F1" w:rsidRDefault="00F531F1" w:rsidP="009D02B6">
      <w:pPr>
        <w:pStyle w:val="Odstavecseseznamem"/>
        <w:numPr>
          <w:ilvl w:val="0"/>
          <w:numId w:val="9"/>
        </w:numPr>
        <w:spacing w:after="120" w:line="360" w:lineRule="auto"/>
        <w:ind w:left="284"/>
        <w:jc w:val="both"/>
        <w:rPr>
          <w:rFonts w:ascii="Arial" w:hAnsi="Arial" w:cs="Arial"/>
          <w:sz w:val="24"/>
          <w:szCs w:val="24"/>
        </w:rPr>
      </w:pPr>
      <w:r w:rsidRPr="00F531F1">
        <w:rPr>
          <w:rFonts w:ascii="Arial" w:hAnsi="Arial" w:cs="Arial"/>
          <w:sz w:val="24"/>
          <w:szCs w:val="24"/>
        </w:rPr>
        <w:t>vložíme na 1-2 min. do mikrovlnky, v uvařeném gelu nesmí být krystalky</w:t>
      </w:r>
    </w:p>
    <w:p w14:paraId="6F13F99C" w14:textId="77777777" w:rsidR="00F531F1" w:rsidRDefault="00F531F1" w:rsidP="009D02B6">
      <w:pPr>
        <w:pStyle w:val="Odstavecseseznamem"/>
        <w:numPr>
          <w:ilvl w:val="0"/>
          <w:numId w:val="9"/>
        </w:numPr>
        <w:spacing w:after="120" w:line="360" w:lineRule="auto"/>
        <w:ind w:left="284"/>
        <w:jc w:val="both"/>
        <w:rPr>
          <w:rFonts w:ascii="Arial" w:hAnsi="Arial" w:cs="Arial"/>
          <w:sz w:val="24"/>
          <w:szCs w:val="24"/>
        </w:rPr>
      </w:pPr>
      <w:r w:rsidRPr="00F531F1">
        <w:rPr>
          <w:rFonts w:ascii="Arial" w:hAnsi="Arial" w:cs="Arial"/>
          <w:sz w:val="24"/>
          <w:szCs w:val="24"/>
        </w:rPr>
        <w:t>mezitím si připravíme příslušně velkou komůrku na nalití gelu, vložíme ji do nalévacího zařízení (komůrka s gumovým těsněním) nebo ukončíme kovovými plíšky (komůrka s bočními držátky), případně olepíme páskou</w:t>
      </w:r>
    </w:p>
    <w:p w14:paraId="3C1A0D48" w14:textId="77777777" w:rsidR="00F531F1" w:rsidRDefault="00F531F1" w:rsidP="009D02B6">
      <w:pPr>
        <w:pStyle w:val="Odstavecseseznamem"/>
        <w:numPr>
          <w:ilvl w:val="0"/>
          <w:numId w:val="9"/>
        </w:numPr>
        <w:spacing w:after="120" w:line="360" w:lineRule="auto"/>
        <w:ind w:left="284"/>
        <w:jc w:val="both"/>
        <w:rPr>
          <w:rFonts w:ascii="Arial" w:hAnsi="Arial" w:cs="Arial"/>
          <w:sz w:val="24"/>
          <w:szCs w:val="24"/>
        </w:rPr>
      </w:pPr>
      <w:r w:rsidRPr="00F531F1">
        <w:rPr>
          <w:rFonts w:ascii="Arial" w:hAnsi="Arial" w:cs="Arial"/>
          <w:sz w:val="24"/>
          <w:szCs w:val="24"/>
        </w:rPr>
        <w:t>do zářezů umístíme hřebínky s příslušným počtem zubů (tloušťka: bílé 1 mm, červené 1.5 mm)</w:t>
      </w:r>
    </w:p>
    <w:p w14:paraId="6AD0E357" w14:textId="77777777" w:rsidR="00F531F1" w:rsidRDefault="00F531F1" w:rsidP="009D02B6">
      <w:pPr>
        <w:pStyle w:val="Odstavecseseznamem"/>
        <w:numPr>
          <w:ilvl w:val="0"/>
          <w:numId w:val="9"/>
        </w:numPr>
        <w:spacing w:after="120" w:line="360" w:lineRule="auto"/>
        <w:ind w:left="284"/>
        <w:jc w:val="both"/>
        <w:rPr>
          <w:rFonts w:ascii="Arial" w:hAnsi="Arial" w:cs="Arial"/>
          <w:sz w:val="24"/>
          <w:szCs w:val="24"/>
        </w:rPr>
      </w:pPr>
      <w:r w:rsidRPr="00F531F1">
        <w:rPr>
          <w:rFonts w:ascii="Arial" w:hAnsi="Arial" w:cs="Arial"/>
          <w:sz w:val="24"/>
          <w:szCs w:val="24"/>
        </w:rPr>
        <w:t xml:space="preserve">uvařený gel ochladíme kroužením </w:t>
      </w:r>
      <w:proofErr w:type="spellStart"/>
      <w:r w:rsidRPr="00F531F1">
        <w:rPr>
          <w:rFonts w:ascii="Arial" w:hAnsi="Arial" w:cs="Arial"/>
          <w:sz w:val="24"/>
          <w:szCs w:val="24"/>
        </w:rPr>
        <w:t>erlenkou</w:t>
      </w:r>
      <w:proofErr w:type="spellEnd"/>
      <w:r w:rsidRPr="00F531F1">
        <w:rPr>
          <w:rFonts w:ascii="Arial" w:hAnsi="Arial" w:cs="Arial"/>
          <w:sz w:val="24"/>
          <w:szCs w:val="24"/>
        </w:rPr>
        <w:t xml:space="preserve"> pod tekoucí vodou (držíme gumovou chňapkou, abychom se nespálili)</w:t>
      </w:r>
    </w:p>
    <w:p w14:paraId="15D2389C" w14:textId="71ADE6E7" w:rsidR="00F531F1" w:rsidRDefault="00F531F1" w:rsidP="009D02B6">
      <w:pPr>
        <w:pStyle w:val="Odstavecseseznamem"/>
        <w:numPr>
          <w:ilvl w:val="0"/>
          <w:numId w:val="9"/>
        </w:numPr>
        <w:spacing w:after="120" w:line="360" w:lineRule="auto"/>
        <w:ind w:left="284"/>
        <w:jc w:val="both"/>
        <w:rPr>
          <w:rFonts w:ascii="Arial" w:hAnsi="Arial" w:cs="Arial"/>
          <w:sz w:val="24"/>
          <w:szCs w:val="24"/>
        </w:rPr>
      </w:pPr>
      <w:r w:rsidRPr="00F531F1">
        <w:rPr>
          <w:rFonts w:ascii="Arial" w:hAnsi="Arial" w:cs="Arial"/>
          <w:sz w:val="24"/>
          <w:szCs w:val="24"/>
        </w:rPr>
        <w:t>přidáme příslušný počet kapek barvičky z</w:t>
      </w:r>
      <w:r>
        <w:rPr>
          <w:rFonts w:ascii="Arial" w:hAnsi="Arial" w:cs="Arial"/>
          <w:sz w:val="24"/>
          <w:szCs w:val="24"/>
        </w:rPr>
        <w:t> </w:t>
      </w:r>
      <w:r w:rsidRPr="00F531F1">
        <w:rPr>
          <w:rFonts w:ascii="Arial" w:hAnsi="Arial" w:cs="Arial"/>
          <w:sz w:val="24"/>
          <w:szCs w:val="24"/>
        </w:rPr>
        <w:t>kapátka</w:t>
      </w:r>
    </w:p>
    <w:p w14:paraId="29198820" w14:textId="77777777" w:rsidR="00F531F1" w:rsidRDefault="00F531F1" w:rsidP="009D02B6">
      <w:pPr>
        <w:pStyle w:val="Odstavecseseznamem"/>
        <w:numPr>
          <w:ilvl w:val="0"/>
          <w:numId w:val="9"/>
        </w:numPr>
        <w:spacing w:after="120" w:line="360" w:lineRule="auto"/>
        <w:ind w:left="284"/>
        <w:jc w:val="both"/>
        <w:rPr>
          <w:rFonts w:ascii="Arial" w:hAnsi="Arial" w:cs="Arial"/>
          <w:sz w:val="24"/>
          <w:szCs w:val="24"/>
        </w:rPr>
      </w:pPr>
      <w:r w:rsidRPr="00F531F1">
        <w:rPr>
          <w:rFonts w:ascii="Arial" w:hAnsi="Arial" w:cs="Arial"/>
          <w:sz w:val="24"/>
          <w:szCs w:val="24"/>
        </w:rPr>
        <w:t>gel pomalu naléváme do komůrky s instalovanými hřebínky, tuhne cca 30 minut</w:t>
      </w:r>
    </w:p>
    <w:p w14:paraId="1E5C0919" w14:textId="77777777" w:rsidR="005B2581" w:rsidRDefault="00F531F1" w:rsidP="009D02B6">
      <w:pPr>
        <w:pStyle w:val="Odstavecseseznamem"/>
        <w:numPr>
          <w:ilvl w:val="0"/>
          <w:numId w:val="9"/>
        </w:numPr>
        <w:spacing w:after="120" w:line="360" w:lineRule="auto"/>
        <w:ind w:left="284"/>
        <w:jc w:val="both"/>
        <w:rPr>
          <w:rFonts w:ascii="Arial" w:hAnsi="Arial" w:cs="Arial"/>
          <w:sz w:val="24"/>
          <w:szCs w:val="24"/>
        </w:rPr>
      </w:pPr>
      <w:r w:rsidRPr="00F531F1">
        <w:rPr>
          <w:rFonts w:ascii="Arial" w:hAnsi="Arial" w:cs="Arial"/>
          <w:sz w:val="24"/>
          <w:szCs w:val="24"/>
        </w:rPr>
        <w:t>po ztuhnutí gelu opatrně vyjmeme hřebínky, případně odstraníme pásku, komůrku vložíme do elektroforetické vany a zalijeme příslušným bufferem (1×TAE nebo 1×TBE) tak, aby celý gel byl těsně pod hladinou a všechny jamky byly zality</w:t>
      </w:r>
    </w:p>
    <w:p w14:paraId="7D6AD373" w14:textId="0574F7B1" w:rsidR="005B2581" w:rsidRDefault="00F531F1" w:rsidP="009D02B6">
      <w:pPr>
        <w:pStyle w:val="Odstavecseseznamem"/>
        <w:numPr>
          <w:ilvl w:val="0"/>
          <w:numId w:val="9"/>
        </w:numPr>
        <w:spacing w:after="120" w:line="360" w:lineRule="auto"/>
        <w:ind w:left="284"/>
        <w:jc w:val="both"/>
        <w:rPr>
          <w:rFonts w:ascii="Arial" w:hAnsi="Arial" w:cs="Arial"/>
          <w:sz w:val="24"/>
          <w:szCs w:val="24"/>
        </w:rPr>
      </w:pPr>
      <w:r w:rsidRPr="005B2581">
        <w:rPr>
          <w:rFonts w:ascii="Arial" w:hAnsi="Arial" w:cs="Arial"/>
          <w:sz w:val="24"/>
          <w:szCs w:val="24"/>
        </w:rPr>
        <w:t xml:space="preserve">do první jamky pipetujeme cca 1 </w:t>
      </w:r>
      <w:proofErr w:type="spellStart"/>
      <w:r w:rsidRPr="005B2581">
        <w:rPr>
          <w:rFonts w:ascii="Arial" w:hAnsi="Arial" w:cs="Arial"/>
          <w:sz w:val="24"/>
          <w:szCs w:val="24"/>
        </w:rPr>
        <w:t>μl</w:t>
      </w:r>
      <w:proofErr w:type="spellEnd"/>
      <w:r w:rsidRPr="005B2581">
        <w:rPr>
          <w:rFonts w:ascii="Arial" w:hAnsi="Arial" w:cs="Arial"/>
          <w:sz w:val="24"/>
          <w:szCs w:val="24"/>
        </w:rPr>
        <w:t xml:space="preserve"> markeru (</w:t>
      </w:r>
      <w:proofErr w:type="gramStart"/>
      <w:r w:rsidRPr="005B2581">
        <w:rPr>
          <w:rFonts w:ascii="Arial" w:hAnsi="Arial" w:cs="Arial"/>
          <w:sz w:val="24"/>
          <w:szCs w:val="24"/>
        </w:rPr>
        <w:t>žebříčku</w:t>
      </w:r>
      <w:r w:rsidR="00906AAD">
        <w:rPr>
          <w:rFonts w:ascii="Arial" w:hAnsi="Arial" w:cs="Arial"/>
          <w:sz w:val="24"/>
          <w:szCs w:val="24"/>
        </w:rPr>
        <w:t xml:space="preserve"> ,</w:t>
      </w:r>
      <w:proofErr w:type="gramEnd"/>
      <w:r w:rsidR="00906AAD">
        <w:rPr>
          <w:rFonts w:ascii="Arial" w:hAnsi="Arial" w:cs="Arial"/>
          <w:sz w:val="24"/>
          <w:szCs w:val="24"/>
        </w:rPr>
        <w:t xml:space="preserve"> po PCR -</w:t>
      </w:r>
      <w:proofErr w:type="spellStart"/>
      <w:r w:rsidR="00906AAD" w:rsidRPr="00906AAD">
        <w:rPr>
          <w:rFonts w:ascii="Arial" w:hAnsi="Arial" w:cs="Arial"/>
          <w:sz w:val="24"/>
          <w:szCs w:val="24"/>
        </w:rPr>
        <w:t>O'GeneRuler</w:t>
      </w:r>
      <w:proofErr w:type="spellEnd"/>
      <w:r w:rsidR="00906AAD" w:rsidRPr="00906AAD">
        <w:rPr>
          <w:rFonts w:ascii="Arial" w:hAnsi="Arial" w:cs="Arial"/>
          <w:sz w:val="24"/>
          <w:szCs w:val="24"/>
        </w:rPr>
        <w:t xml:space="preserve">™ 100 </w:t>
      </w:r>
      <w:proofErr w:type="spellStart"/>
      <w:r w:rsidR="00906AAD" w:rsidRPr="00906AAD">
        <w:rPr>
          <w:rFonts w:ascii="Arial" w:hAnsi="Arial" w:cs="Arial"/>
          <w:sz w:val="24"/>
          <w:szCs w:val="24"/>
        </w:rPr>
        <w:t>bp</w:t>
      </w:r>
      <w:proofErr w:type="spellEnd"/>
      <w:r w:rsidR="00906AAD" w:rsidRPr="00906AAD">
        <w:rPr>
          <w:rFonts w:ascii="Arial" w:hAnsi="Arial" w:cs="Arial"/>
          <w:sz w:val="24"/>
          <w:szCs w:val="24"/>
        </w:rPr>
        <w:t xml:space="preserve"> DNA </w:t>
      </w:r>
      <w:proofErr w:type="spellStart"/>
      <w:r w:rsidR="00906AAD" w:rsidRPr="00906AAD">
        <w:rPr>
          <w:rFonts w:ascii="Arial" w:hAnsi="Arial" w:cs="Arial"/>
          <w:sz w:val="24"/>
          <w:szCs w:val="24"/>
        </w:rPr>
        <w:t>Ladder</w:t>
      </w:r>
      <w:proofErr w:type="spellEnd"/>
      <w:r w:rsidR="00906AAD" w:rsidRPr="00906AAD">
        <w:rPr>
          <w:rFonts w:ascii="Arial" w:hAnsi="Arial" w:cs="Arial"/>
          <w:sz w:val="24"/>
          <w:szCs w:val="24"/>
        </w:rPr>
        <w:t xml:space="preserve"> Plus</w:t>
      </w:r>
      <w:r w:rsidRPr="005B2581">
        <w:rPr>
          <w:rFonts w:ascii="Arial" w:hAnsi="Arial" w:cs="Arial"/>
          <w:sz w:val="24"/>
          <w:szCs w:val="24"/>
        </w:rPr>
        <w:t xml:space="preserve">), do dalších jamek pak 1-2 </w:t>
      </w:r>
      <w:proofErr w:type="spellStart"/>
      <w:r w:rsidRPr="005B2581">
        <w:rPr>
          <w:rFonts w:ascii="Arial" w:hAnsi="Arial" w:cs="Arial"/>
          <w:sz w:val="24"/>
          <w:szCs w:val="24"/>
        </w:rPr>
        <w:t>μl</w:t>
      </w:r>
      <w:proofErr w:type="spellEnd"/>
      <w:r w:rsidRPr="005B2581">
        <w:rPr>
          <w:rFonts w:ascii="Arial" w:hAnsi="Arial" w:cs="Arial"/>
          <w:sz w:val="24"/>
          <w:szCs w:val="24"/>
        </w:rPr>
        <w:t xml:space="preserve"> DNA po PCR</w:t>
      </w:r>
    </w:p>
    <w:p w14:paraId="086E0579" w14:textId="4AB42E8E" w:rsidR="00F531F1" w:rsidRDefault="005B2581" w:rsidP="009D02B6">
      <w:pPr>
        <w:pStyle w:val="Odstavecseseznamem"/>
        <w:numPr>
          <w:ilvl w:val="0"/>
          <w:numId w:val="9"/>
        </w:numPr>
        <w:spacing w:after="120" w:line="360" w:lineRule="auto"/>
        <w:ind w:left="284"/>
        <w:jc w:val="both"/>
        <w:rPr>
          <w:rFonts w:ascii="Arial" w:hAnsi="Arial" w:cs="Arial"/>
          <w:sz w:val="24"/>
          <w:szCs w:val="24"/>
        </w:rPr>
      </w:pPr>
      <w:r w:rsidRPr="005B2581">
        <w:rPr>
          <w:rFonts w:ascii="Arial" w:hAnsi="Arial" w:cs="Arial"/>
          <w:sz w:val="24"/>
          <w:szCs w:val="24"/>
        </w:rPr>
        <w:t>zapojíme a zapneme zdroj</w:t>
      </w:r>
    </w:p>
    <w:p w14:paraId="36823E54" w14:textId="13A744C2" w:rsidR="005B2581" w:rsidRDefault="005B2581" w:rsidP="005B2581">
      <w:pPr>
        <w:spacing w:after="120" w:line="360" w:lineRule="auto"/>
        <w:ind w:left="360"/>
        <w:jc w:val="both"/>
        <w:rPr>
          <w:rFonts w:ascii="Arial" w:hAnsi="Arial" w:cs="Arial"/>
          <w:sz w:val="24"/>
          <w:szCs w:val="24"/>
        </w:rPr>
      </w:pPr>
      <w:r>
        <w:rPr>
          <w:noProof/>
        </w:rPr>
        <w:drawing>
          <wp:inline distT="0" distB="0" distL="0" distR="0" wp14:anchorId="13057995" wp14:editId="5C334950">
            <wp:extent cx="4876800" cy="2395932"/>
            <wp:effectExtent l="0" t="0" r="0" b="4445"/>
            <wp:docPr id="1060393457" name="Obrázek 1" descr="Obsah obrázku text, číslo,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93457" name="Obrázek 1" descr="Obsah obrázku text, číslo, snímek obrazovky, Písmo&#10;&#10;Popis byl vytvořen automaticky"/>
                    <pic:cNvPicPr/>
                  </pic:nvPicPr>
                  <pic:blipFill>
                    <a:blip r:embed="rId8"/>
                    <a:stretch>
                      <a:fillRect/>
                    </a:stretch>
                  </pic:blipFill>
                  <pic:spPr>
                    <a:xfrm>
                      <a:off x="0" y="0"/>
                      <a:ext cx="4893601" cy="2404186"/>
                    </a:xfrm>
                    <a:prstGeom prst="rect">
                      <a:avLst/>
                    </a:prstGeom>
                  </pic:spPr>
                </pic:pic>
              </a:graphicData>
            </a:graphic>
          </wp:inline>
        </w:drawing>
      </w:r>
    </w:p>
    <w:p w14:paraId="7DB32BB9" w14:textId="77777777" w:rsidR="009D02B6" w:rsidRDefault="009D02B6" w:rsidP="009D02B6">
      <w:pPr>
        <w:spacing w:after="120" w:line="360" w:lineRule="auto"/>
        <w:jc w:val="both"/>
        <w:rPr>
          <w:rFonts w:ascii="Arial" w:hAnsi="Arial" w:cs="Arial"/>
          <w:b/>
          <w:bCs/>
          <w:sz w:val="24"/>
          <w:szCs w:val="24"/>
        </w:rPr>
      </w:pPr>
    </w:p>
    <w:p w14:paraId="4824FF6E" w14:textId="531592F2" w:rsidR="00906AAD" w:rsidRPr="00000880" w:rsidRDefault="00906AAD" w:rsidP="009D02B6">
      <w:pPr>
        <w:spacing w:after="120" w:line="360" w:lineRule="auto"/>
        <w:jc w:val="both"/>
        <w:rPr>
          <w:rFonts w:ascii="Arial" w:hAnsi="Arial" w:cs="Arial"/>
          <w:b/>
          <w:bCs/>
          <w:sz w:val="24"/>
          <w:szCs w:val="24"/>
        </w:rPr>
      </w:pPr>
      <w:r w:rsidRPr="00000880">
        <w:rPr>
          <w:rFonts w:ascii="Arial" w:hAnsi="Arial" w:cs="Arial"/>
          <w:b/>
          <w:bCs/>
          <w:sz w:val="24"/>
          <w:szCs w:val="24"/>
        </w:rPr>
        <w:lastRenderedPageBreak/>
        <w:t>Přečištění PCR produktu</w:t>
      </w:r>
    </w:p>
    <w:p w14:paraId="30340736" w14:textId="008ED7F8" w:rsidR="00906AAD" w:rsidRDefault="009D02B6" w:rsidP="009D02B6">
      <w:pPr>
        <w:spacing w:after="120" w:line="360" w:lineRule="auto"/>
        <w:jc w:val="both"/>
        <w:rPr>
          <w:rFonts w:ascii="Arial" w:hAnsi="Arial" w:cs="Arial"/>
          <w:sz w:val="24"/>
          <w:szCs w:val="24"/>
        </w:rPr>
      </w:pPr>
      <w:r>
        <w:rPr>
          <w:noProof/>
        </w:rPr>
        <w:drawing>
          <wp:anchor distT="0" distB="0" distL="114300" distR="114300" simplePos="0" relativeHeight="251658240" behindDoc="0" locked="0" layoutInCell="1" allowOverlap="1" wp14:anchorId="7FD3870D" wp14:editId="591E1DE0">
            <wp:simplePos x="0" y="0"/>
            <wp:positionH relativeFrom="margin">
              <wp:posOffset>3246120</wp:posOffset>
            </wp:positionH>
            <wp:positionV relativeFrom="paragraph">
              <wp:posOffset>8890</wp:posOffset>
            </wp:positionV>
            <wp:extent cx="2753285" cy="2352675"/>
            <wp:effectExtent l="0" t="0" r="9525" b="0"/>
            <wp:wrapSquare wrapText="bothSides"/>
            <wp:docPr id="804390198" name="Obrázek 1" descr="How do SPRI beads work? - Enseq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o SPRI beads work? - Enseqlo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3285" cy="2352675"/>
                    </a:xfrm>
                    <a:prstGeom prst="rect">
                      <a:avLst/>
                    </a:prstGeom>
                    <a:noFill/>
                    <a:ln>
                      <a:noFill/>
                    </a:ln>
                  </pic:spPr>
                </pic:pic>
              </a:graphicData>
            </a:graphic>
          </wp:anchor>
        </w:drawing>
      </w:r>
      <w:r w:rsidR="00906AAD">
        <w:rPr>
          <w:rFonts w:ascii="Arial" w:hAnsi="Arial" w:cs="Arial"/>
          <w:sz w:val="24"/>
          <w:szCs w:val="24"/>
        </w:rPr>
        <w:t>Srážení octan</w:t>
      </w:r>
      <w:r w:rsidR="00D31442">
        <w:rPr>
          <w:rFonts w:ascii="Arial" w:hAnsi="Arial" w:cs="Arial"/>
          <w:sz w:val="24"/>
          <w:szCs w:val="24"/>
        </w:rPr>
        <w:t>em</w:t>
      </w:r>
    </w:p>
    <w:p w14:paraId="4DE53FD9" w14:textId="54870084" w:rsidR="00000880" w:rsidRDefault="00000880" w:rsidP="009D02B6">
      <w:pPr>
        <w:spacing w:after="120" w:line="360" w:lineRule="auto"/>
        <w:jc w:val="both"/>
        <w:rPr>
          <w:rFonts w:ascii="Arial" w:hAnsi="Arial" w:cs="Arial"/>
          <w:sz w:val="24"/>
          <w:szCs w:val="24"/>
        </w:rPr>
      </w:pPr>
      <w:r>
        <w:rPr>
          <w:rFonts w:ascii="Arial" w:hAnsi="Arial" w:cs="Arial"/>
          <w:sz w:val="24"/>
          <w:szCs w:val="24"/>
        </w:rPr>
        <w:t xml:space="preserve">Komerční </w:t>
      </w:r>
      <w:proofErr w:type="spellStart"/>
      <w:r>
        <w:rPr>
          <w:rFonts w:ascii="Arial" w:hAnsi="Arial" w:cs="Arial"/>
          <w:sz w:val="24"/>
          <w:szCs w:val="24"/>
        </w:rPr>
        <w:t>kolonkové</w:t>
      </w:r>
      <w:proofErr w:type="spellEnd"/>
      <w:r>
        <w:rPr>
          <w:rFonts w:ascii="Arial" w:hAnsi="Arial" w:cs="Arial"/>
          <w:sz w:val="24"/>
          <w:szCs w:val="24"/>
        </w:rPr>
        <w:t xml:space="preserve"> </w:t>
      </w:r>
      <w:proofErr w:type="spellStart"/>
      <w:r>
        <w:rPr>
          <w:rFonts w:ascii="Arial" w:hAnsi="Arial" w:cs="Arial"/>
          <w:sz w:val="24"/>
          <w:szCs w:val="24"/>
        </w:rPr>
        <w:t>kity</w:t>
      </w:r>
      <w:proofErr w:type="spellEnd"/>
    </w:p>
    <w:p w14:paraId="2E126D71" w14:textId="77777777" w:rsidR="009D02B6" w:rsidRDefault="009D02B6" w:rsidP="009D02B6">
      <w:pPr>
        <w:spacing w:after="120" w:line="360" w:lineRule="auto"/>
        <w:jc w:val="both"/>
        <w:rPr>
          <w:rFonts w:ascii="Arial" w:hAnsi="Arial" w:cs="Arial"/>
          <w:sz w:val="24"/>
          <w:szCs w:val="24"/>
        </w:rPr>
      </w:pPr>
    </w:p>
    <w:p w14:paraId="4F989150" w14:textId="7EEC34EF" w:rsidR="00906AAD" w:rsidRDefault="00906AAD" w:rsidP="009D02B6">
      <w:pPr>
        <w:spacing w:after="120" w:line="360" w:lineRule="auto"/>
        <w:jc w:val="both"/>
        <w:rPr>
          <w:rFonts w:ascii="Arial" w:hAnsi="Arial" w:cs="Arial"/>
          <w:sz w:val="24"/>
          <w:szCs w:val="24"/>
          <w:u w:val="single"/>
        </w:rPr>
      </w:pPr>
      <w:r w:rsidRPr="006A3A2D">
        <w:rPr>
          <w:rFonts w:ascii="Arial" w:hAnsi="Arial" w:cs="Arial"/>
          <w:sz w:val="24"/>
          <w:szCs w:val="24"/>
          <w:u w:val="single"/>
        </w:rPr>
        <w:t>SPRI kuličky</w:t>
      </w:r>
    </w:p>
    <w:p w14:paraId="689DBF05" w14:textId="44BFE5D9" w:rsidR="00AB38FA" w:rsidRDefault="00AB38FA" w:rsidP="009D02B6">
      <w:pPr>
        <w:spacing w:after="120" w:line="360" w:lineRule="auto"/>
        <w:jc w:val="both"/>
        <w:rPr>
          <w:rFonts w:ascii="Arial" w:hAnsi="Arial" w:cs="Arial"/>
          <w:sz w:val="24"/>
          <w:szCs w:val="24"/>
        </w:rPr>
      </w:pPr>
      <w:r>
        <w:rPr>
          <w:rFonts w:ascii="Arial" w:hAnsi="Arial" w:cs="Arial"/>
          <w:sz w:val="24"/>
          <w:szCs w:val="24"/>
        </w:rPr>
        <w:t xml:space="preserve">Zvýšení objemu SPRI k objemu vzorku zvětšuje množství navázání malých DNA fragmentů. </w:t>
      </w:r>
    </w:p>
    <w:p w14:paraId="4A4E9D3D" w14:textId="797CC76D" w:rsidR="00AB38FA" w:rsidRDefault="00AB38FA" w:rsidP="009D02B6">
      <w:pPr>
        <w:spacing w:after="120" w:line="360" w:lineRule="auto"/>
        <w:jc w:val="both"/>
        <w:rPr>
          <w:rFonts w:ascii="Arial" w:hAnsi="Arial" w:cs="Arial"/>
          <w:sz w:val="24"/>
          <w:szCs w:val="24"/>
        </w:rPr>
      </w:pPr>
    </w:p>
    <w:p w14:paraId="2D0C3451" w14:textId="598F5FB7" w:rsidR="006A3A2D" w:rsidRPr="009D02B6" w:rsidRDefault="006A3A2D" w:rsidP="009D02B6">
      <w:pPr>
        <w:pStyle w:val="Odstavecseseznamem"/>
        <w:numPr>
          <w:ilvl w:val="0"/>
          <w:numId w:val="13"/>
        </w:numPr>
        <w:spacing w:after="120" w:line="360" w:lineRule="auto"/>
        <w:ind w:left="426"/>
        <w:jc w:val="both"/>
        <w:rPr>
          <w:rFonts w:ascii="Arial" w:hAnsi="Arial" w:cs="Arial"/>
          <w:sz w:val="24"/>
          <w:szCs w:val="24"/>
        </w:rPr>
      </w:pPr>
      <w:r w:rsidRPr="009D02B6">
        <w:rPr>
          <w:rFonts w:ascii="Arial" w:hAnsi="Arial" w:cs="Arial"/>
          <w:sz w:val="24"/>
          <w:szCs w:val="24"/>
        </w:rPr>
        <w:t>Řádně promích</w:t>
      </w:r>
      <w:r w:rsidR="00AB38FA" w:rsidRPr="009D02B6">
        <w:rPr>
          <w:rFonts w:ascii="Arial" w:hAnsi="Arial" w:cs="Arial"/>
          <w:sz w:val="24"/>
          <w:szCs w:val="24"/>
        </w:rPr>
        <w:t>áme</w:t>
      </w:r>
      <w:r w:rsidRPr="009D02B6">
        <w:rPr>
          <w:rFonts w:ascii="Arial" w:hAnsi="Arial" w:cs="Arial"/>
          <w:sz w:val="24"/>
          <w:szCs w:val="24"/>
        </w:rPr>
        <w:t xml:space="preserve"> roztok se SPRI kuličkami</w:t>
      </w:r>
      <w:r w:rsidR="00AB38FA" w:rsidRPr="009D02B6">
        <w:rPr>
          <w:rFonts w:ascii="Arial" w:hAnsi="Arial" w:cs="Arial"/>
          <w:sz w:val="24"/>
          <w:szCs w:val="24"/>
        </w:rPr>
        <w:t>, d</w:t>
      </w:r>
      <w:r w:rsidRPr="009D02B6">
        <w:rPr>
          <w:rFonts w:ascii="Arial" w:hAnsi="Arial" w:cs="Arial"/>
          <w:sz w:val="24"/>
          <w:szCs w:val="24"/>
        </w:rPr>
        <w:t xml:space="preserve">o 96 jamkové destičky </w:t>
      </w:r>
      <w:proofErr w:type="spellStart"/>
      <w:r w:rsidRPr="009D02B6">
        <w:rPr>
          <w:rFonts w:ascii="Arial" w:hAnsi="Arial" w:cs="Arial"/>
          <w:sz w:val="24"/>
          <w:szCs w:val="24"/>
        </w:rPr>
        <w:t>napipetuj</w:t>
      </w:r>
      <w:r w:rsidR="00AB38FA" w:rsidRPr="009D02B6">
        <w:rPr>
          <w:rFonts w:ascii="Arial" w:hAnsi="Arial" w:cs="Arial"/>
          <w:sz w:val="24"/>
          <w:szCs w:val="24"/>
        </w:rPr>
        <w:t>eme</w:t>
      </w:r>
      <w:proofErr w:type="spellEnd"/>
      <w:r w:rsidRPr="009D02B6">
        <w:rPr>
          <w:rFonts w:ascii="Arial" w:hAnsi="Arial" w:cs="Arial"/>
          <w:sz w:val="24"/>
          <w:szCs w:val="24"/>
        </w:rPr>
        <w:t xml:space="preserve"> SPRI o vhodném objemu</w:t>
      </w:r>
      <w:r w:rsidR="00AB38FA" w:rsidRPr="009D02B6">
        <w:rPr>
          <w:rFonts w:ascii="Arial" w:hAnsi="Arial" w:cs="Arial"/>
          <w:sz w:val="24"/>
          <w:szCs w:val="24"/>
        </w:rPr>
        <w:t xml:space="preserve"> a posléze samotný vzorek. </w:t>
      </w:r>
    </w:p>
    <w:p w14:paraId="1B3FC961" w14:textId="5F691EC0" w:rsidR="00AB38FA" w:rsidRPr="009D02B6" w:rsidRDefault="00AB38FA" w:rsidP="009D02B6">
      <w:pPr>
        <w:pStyle w:val="Odstavecseseznamem"/>
        <w:numPr>
          <w:ilvl w:val="0"/>
          <w:numId w:val="13"/>
        </w:numPr>
        <w:spacing w:after="120" w:line="360" w:lineRule="auto"/>
        <w:ind w:left="426"/>
        <w:jc w:val="both"/>
        <w:rPr>
          <w:rFonts w:ascii="Arial" w:hAnsi="Arial" w:cs="Arial"/>
          <w:sz w:val="24"/>
          <w:szCs w:val="24"/>
        </w:rPr>
      </w:pPr>
      <w:r w:rsidRPr="009D02B6">
        <w:rPr>
          <w:rFonts w:ascii="Arial" w:hAnsi="Arial" w:cs="Arial"/>
          <w:sz w:val="24"/>
          <w:szCs w:val="24"/>
        </w:rPr>
        <w:t>Př. 16 ul vzorku * 0,7x poměr = 11,2 ul SPRI</w:t>
      </w:r>
    </w:p>
    <w:p w14:paraId="212E1048" w14:textId="0DB894D5" w:rsidR="00AB38FA" w:rsidRPr="009D02B6" w:rsidRDefault="00AB38FA" w:rsidP="009D02B6">
      <w:pPr>
        <w:pStyle w:val="Odstavecseseznamem"/>
        <w:numPr>
          <w:ilvl w:val="0"/>
          <w:numId w:val="13"/>
        </w:numPr>
        <w:spacing w:after="120" w:line="360" w:lineRule="auto"/>
        <w:ind w:left="426"/>
        <w:jc w:val="both"/>
        <w:rPr>
          <w:rFonts w:ascii="Arial" w:hAnsi="Arial" w:cs="Arial"/>
          <w:sz w:val="24"/>
          <w:szCs w:val="24"/>
        </w:rPr>
      </w:pPr>
      <w:r w:rsidRPr="009D02B6">
        <w:rPr>
          <w:rFonts w:ascii="Arial" w:hAnsi="Arial" w:cs="Arial"/>
          <w:sz w:val="24"/>
          <w:szCs w:val="24"/>
        </w:rPr>
        <w:t>Řádně promích</w:t>
      </w:r>
      <w:r w:rsidR="00E247B2" w:rsidRPr="009D02B6">
        <w:rPr>
          <w:rFonts w:ascii="Arial" w:hAnsi="Arial" w:cs="Arial"/>
          <w:sz w:val="24"/>
          <w:szCs w:val="24"/>
        </w:rPr>
        <w:t>áme</w:t>
      </w:r>
      <w:r w:rsidRPr="009D02B6">
        <w:rPr>
          <w:rFonts w:ascii="Arial" w:hAnsi="Arial" w:cs="Arial"/>
          <w:sz w:val="24"/>
          <w:szCs w:val="24"/>
        </w:rPr>
        <w:t xml:space="preserve"> pipetováním, nech</w:t>
      </w:r>
      <w:r w:rsidR="00E247B2" w:rsidRPr="009D02B6">
        <w:rPr>
          <w:rFonts w:ascii="Arial" w:hAnsi="Arial" w:cs="Arial"/>
          <w:sz w:val="24"/>
          <w:szCs w:val="24"/>
        </w:rPr>
        <w:t>áme</w:t>
      </w:r>
      <w:r w:rsidRPr="009D02B6">
        <w:rPr>
          <w:rFonts w:ascii="Arial" w:hAnsi="Arial" w:cs="Arial"/>
          <w:sz w:val="24"/>
          <w:szCs w:val="24"/>
        </w:rPr>
        <w:t xml:space="preserve"> 1 min odstát.</w:t>
      </w:r>
    </w:p>
    <w:p w14:paraId="6D3CB966" w14:textId="5CDF1259" w:rsidR="00AB38FA" w:rsidRPr="009D02B6" w:rsidRDefault="00AB38FA" w:rsidP="009D02B6">
      <w:pPr>
        <w:pStyle w:val="Odstavecseseznamem"/>
        <w:numPr>
          <w:ilvl w:val="0"/>
          <w:numId w:val="13"/>
        </w:numPr>
        <w:spacing w:after="120" w:line="360" w:lineRule="auto"/>
        <w:ind w:left="426"/>
        <w:jc w:val="both"/>
        <w:rPr>
          <w:rFonts w:ascii="Arial" w:hAnsi="Arial" w:cs="Arial"/>
          <w:sz w:val="24"/>
          <w:szCs w:val="24"/>
        </w:rPr>
      </w:pPr>
      <w:r w:rsidRPr="009D02B6">
        <w:rPr>
          <w:rFonts w:ascii="Arial" w:hAnsi="Arial" w:cs="Arial"/>
          <w:sz w:val="24"/>
          <w:szCs w:val="24"/>
        </w:rPr>
        <w:t>Destičku umíst</w:t>
      </w:r>
      <w:r w:rsidR="00E247B2" w:rsidRPr="009D02B6">
        <w:rPr>
          <w:rFonts w:ascii="Arial" w:hAnsi="Arial" w:cs="Arial"/>
          <w:sz w:val="24"/>
          <w:szCs w:val="24"/>
        </w:rPr>
        <w:t xml:space="preserve">íme na magnety a necháme cca 2 min odstát, než se </w:t>
      </w:r>
      <w:proofErr w:type="gramStart"/>
      <w:r w:rsidR="00E247B2" w:rsidRPr="009D02B6">
        <w:rPr>
          <w:rFonts w:ascii="Arial" w:hAnsi="Arial" w:cs="Arial"/>
          <w:sz w:val="24"/>
          <w:szCs w:val="24"/>
        </w:rPr>
        <w:t>vytvoří</w:t>
      </w:r>
      <w:proofErr w:type="gramEnd"/>
      <w:r w:rsidR="00E247B2" w:rsidRPr="009D02B6">
        <w:rPr>
          <w:rFonts w:ascii="Arial" w:hAnsi="Arial" w:cs="Arial"/>
          <w:sz w:val="24"/>
          <w:szCs w:val="24"/>
        </w:rPr>
        <w:t xml:space="preserve"> </w:t>
      </w:r>
      <w:proofErr w:type="spellStart"/>
      <w:r w:rsidR="00E247B2" w:rsidRPr="009D02B6">
        <w:rPr>
          <w:rFonts w:ascii="Arial" w:hAnsi="Arial" w:cs="Arial"/>
          <w:sz w:val="24"/>
          <w:szCs w:val="24"/>
        </w:rPr>
        <w:t>peletka</w:t>
      </w:r>
      <w:proofErr w:type="spellEnd"/>
      <w:r w:rsidR="00E247B2" w:rsidRPr="009D02B6">
        <w:rPr>
          <w:rFonts w:ascii="Arial" w:hAnsi="Arial" w:cs="Arial"/>
          <w:sz w:val="24"/>
          <w:szCs w:val="24"/>
        </w:rPr>
        <w:t xml:space="preserve"> s magnetickými kuličkami, které na sobě vážou požadovanou DNA.</w:t>
      </w:r>
    </w:p>
    <w:p w14:paraId="43F569B3" w14:textId="61B92852" w:rsidR="00E247B2" w:rsidRPr="009D02B6" w:rsidRDefault="00E247B2" w:rsidP="009D02B6">
      <w:pPr>
        <w:pStyle w:val="Odstavecseseznamem"/>
        <w:numPr>
          <w:ilvl w:val="0"/>
          <w:numId w:val="13"/>
        </w:numPr>
        <w:spacing w:after="120" w:line="360" w:lineRule="auto"/>
        <w:ind w:left="426"/>
        <w:jc w:val="both"/>
        <w:rPr>
          <w:rFonts w:ascii="Arial" w:hAnsi="Arial" w:cs="Arial"/>
          <w:sz w:val="24"/>
          <w:szCs w:val="24"/>
        </w:rPr>
      </w:pPr>
      <w:r w:rsidRPr="009D02B6">
        <w:rPr>
          <w:rFonts w:ascii="Arial" w:hAnsi="Arial" w:cs="Arial"/>
          <w:sz w:val="24"/>
          <w:szCs w:val="24"/>
        </w:rPr>
        <w:t xml:space="preserve">Odstraníme čirý supernatant, opatrně, abychom neporušili </w:t>
      </w:r>
      <w:proofErr w:type="spellStart"/>
      <w:r w:rsidRPr="009D02B6">
        <w:rPr>
          <w:rFonts w:ascii="Arial" w:hAnsi="Arial" w:cs="Arial"/>
          <w:sz w:val="24"/>
          <w:szCs w:val="24"/>
        </w:rPr>
        <w:t>peletku</w:t>
      </w:r>
      <w:proofErr w:type="spellEnd"/>
      <w:r w:rsidRPr="009D02B6">
        <w:rPr>
          <w:rFonts w:ascii="Arial" w:hAnsi="Arial" w:cs="Arial"/>
          <w:sz w:val="24"/>
          <w:szCs w:val="24"/>
        </w:rPr>
        <w:t>. Stále na magnetu.</w:t>
      </w:r>
    </w:p>
    <w:p w14:paraId="3BE08968" w14:textId="7CC63DB5" w:rsidR="00E247B2" w:rsidRPr="009D02B6" w:rsidRDefault="00E247B2" w:rsidP="009D02B6">
      <w:pPr>
        <w:pStyle w:val="Odstavecseseznamem"/>
        <w:numPr>
          <w:ilvl w:val="0"/>
          <w:numId w:val="13"/>
        </w:numPr>
        <w:spacing w:after="120" w:line="360" w:lineRule="auto"/>
        <w:ind w:left="426"/>
        <w:jc w:val="both"/>
        <w:rPr>
          <w:rFonts w:ascii="Arial" w:hAnsi="Arial" w:cs="Arial"/>
          <w:sz w:val="24"/>
          <w:szCs w:val="24"/>
        </w:rPr>
      </w:pPr>
      <w:r w:rsidRPr="009D02B6">
        <w:rPr>
          <w:rFonts w:ascii="Arial" w:hAnsi="Arial" w:cs="Arial"/>
          <w:sz w:val="24"/>
          <w:szCs w:val="24"/>
        </w:rPr>
        <w:t xml:space="preserve">Do každé jamky přidáme 180ul </w:t>
      </w:r>
      <w:proofErr w:type="gramStart"/>
      <w:r w:rsidRPr="009D02B6">
        <w:rPr>
          <w:rFonts w:ascii="Arial" w:hAnsi="Arial" w:cs="Arial"/>
          <w:sz w:val="24"/>
          <w:szCs w:val="24"/>
        </w:rPr>
        <w:t>85%</w:t>
      </w:r>
      <w:proofErr w:type="gramEnd"/>
      <w:r w:rsidRPr="009D02B6">
        <w:rPr>
          <w:rFonts w:ascii="Arial" w:hAnsi="Arial" w:cs="Arial"/>
          <w:sz w:val="24"/>
          <w:szCs w:val="24"/>
        </w:rPr>
        <w:t xml:space="preserve"> etanolu a inkubujeme 30 s. Stále na magnetu. </w:t>
      </w:r>
    </w:p>
    <w:p w14:paraId="215628D0" w14:textId="60B7B76B" w:rsidR="00E247B2" w:rsidRPr="009D02B6" w:rsidRDefault="00E247B2" w:rsidP="009D02B6">
      <w:pPr>
        <w:pStyle w:val="Odstavecseseznamem"/>
        <w:numPr>
          <w:ilvl w:val="0"/>
          <w:numId w:val="13"/>
        </w:numPr>
        <w:spacing w:after="120" w:line="360" w:lineRule="auto"/>
        <w:ind w:left="426"/>
        <w:jc w:val="both"/>
        <w:rPr>
          <w:rFonts w:ascii="Arial" w:hAnsi="Arial" w:cs="Arial"/>
          <w:sz w:val="24"/>
          <w:szCs w:val="24"/>
        </w:rPr>
      </w:pPr>
      <w:r w:rsidRPr="009D02B6">
        <w:rPr>
          <w:rFonts w:ascii="Arial" w:hAnsi="Arial" w:cs="Arial"/>
          <w:sz w:val="24"/>
          <w:szCs w:val="24"/>
        </w:rPr>
        <w:t>Od</w:t>
      </w:r>
      <w:r w:rsidR="009D02B6" w:rsidRPr="009D02B6">
        <w:rPr>
          <w:rFonts w:ascii="Arial" w:hAnsi="Arial" w:cs="Arial"/>
          <w:sz w:val="24"/>
          <w:szCs w:val="24"/>
        </w:rPr>
        <w:t>pipetujeme</w:t>
      </w:r>
      <w:r w:rsidRPr="009D02B6">
        <w:rPr>
          <w:rFonts w:ascii="Arial" w:hAnsi="Arial" w:cs="Arial"/>
          <w:sz w:val="24"/>
          <w:szCs w:val="24"/>
        </w:rPr>
        <w:t xml:space="preserve"> etanol a necháme jamku uschnout, max 5 min (</w:t>
      </w:r>
      <w:proofErr w:type="spellStart"/>
      <w:r w:rsidRPr="009D02B6">
        <w:rPr>
          <w:rFonts w:ascii="Arial" w:hAnsi="Arial" w:cs="Arial"/>
          <w:sz w:val="24"/>
          <w:szCs w:val="24"/>
        </w:rPr>
        <w:t>peletka</w:t>
      </w:r>
      <w:proofErr w:type="spellEnd"/>
      <w:r w:rsidRPr="009D02B6">
        <w:rPr>
          <w:rFonts w:ascii="Arial" w:hAnsi="Arial" w:cs="Arial"/>
          <w:sz w:val="24"/>
          <w:szCs w:val="24"/>
        </w:rPr>
        <w:t xml:space="preserve"> se nemá nechat přesušit). </w:t>
      </w:r>
    </w:p>
    <w:p w14:paraId="78759ADA" w14:textId="625EFBFA" w:rsidR="00E247B2" w:rsidRPr="009D02B6" w:rsidRDefault="00E247B2" w:rsidP="009D02B6">
      <w:pPr>
        <w:pStyle w:val="Odstavecseseznamem"/>
        <w:numPr>
          <w:ilvl w:val="0"/>
          <w:numId w:val="13"/>
        </w:numPr>
        <w:spacing w:after="120" w:line="360" w:lineRule="auto"/>
        <w:ind w:left="426"/>
        <w:jc w:val="both"/>
        <w:rPr>
          <w:rFonts w:ascii="Arial" w:hAnsi="Arial" w:cs="Arial"/>
          <w:sz w:val="24"/>
          <w:szCs w:val="24"/>
        </w:rPr>
      </w:pPr>
      <w:r w:rsidRPr="009D02B6">
        <w:rPr>
          <w:rFonts w:ascii="Arial" w:hAnsi="Arial" w:cs="Arial"/>
          <w:sz w:val="24"/>
          <w:szCs w:val="24"/>
        </w:rPr>
        <w:t xml:space="preserve">Destičku sundáme z magnetů a rozpustíme </w:t>
      </w:r>
      <w:proofErr w:type="spellStart"/>
      <w:r w:rsidRPr="009D02B6">
        <w:rPr>
          <w:rFonts w:ascii="Arial" w:hAnsi="Arial" w:cs="Arial"/>
          <w:sz w:val="24"/>
          <w:szCs w:val="24"/>
        </w:rPr>
        <w:t>peletku</w:t>
      </w:r>
      <w:proofErr w:type="spellEnd"/>
      <w:r w:rsidRPr="009D02B6">
        <w:rPr>
          <w:rFonts w:ascii="Arial" w:hAnsi="Arial" w:cs="Arial"/>
          <w:sz w:val="24"/>
          <w:szCs w:val="24"/>
        </w:rPr>
        <w:t xml:space="preserve"> v cca 15 ul ddH</w:t>
      </w:r>
      <w:r w:rsidRPr="009D02B6">
        <w:rPr>
          <w:rFonts w:ascii="Arial" w:hAnsi="Arial" w:cs="Arial"/>
          <w:sz w:val="24"/>
          <w:szCs w:val="24"/>
          <w:vertAlign w:val="subscript"/>
        </w:rPr>
        <w:t>2</w:t>
      </w:r>
      <w:r w:rsidRPr="009D02B6">
        <w:rPr>
          <w:rFonts w:ascii="Arial" w:hAnsi="Arial" w:cs="Arial"/>
          <w:sz w:val="24"/>
          <w:szCs w:val="24"/>
        </w:rPr>
        <w:t xml:space="preserve">O. Nyní se DNA navázaná na kuličkách </w:t>
      </w:r>
      <w:proofErr w:type="spellStart"/>
      <w:r w:rsidRPr="009D02B6">
        <w:rPr>
          <w:rFonts w:ascii="Arial" w:hAnsi="Arial" w:cs="Arial"/>
          <w:sz w:val="24"/>
          <w:szCs w:val="24"/>
        </w:rPr>
        <w:t>eluuje</w:t>
      </w:r>
      <w:proofErr w:type="spellEnd"/>
      <w:r w:rsidRPr="009D02B6">
        <w:rPr>
          <w:rFonts w:ascii="Arial" w:hAnsi="Arial" w:cs="Arial"/>
          <w:sz w:val="24"/>
          <w:szCs w:val="24"/>
        </w:rPr>
        <w:t xml:space="preserve"> do vody.</w:t>
      </w:r>
    </w:p>
    <w:p w14:paraId="23AE76BD" w14:textId="7C221901" w:rsidR="00E247B2" w:rsidRPr="009D02B6" w:rsidRDefault="00E247B2" w:rsidP="009D02B6">
      <w:pPr>
        <w:pStyle w:val="Odstavecseseznamem"/>
        <w:numPr>
          <w:ilvl w:val="0"/>
          <w:numId w:val="13"/>
        </w:numPr>
        <w:spacing w:after="120" w:line="360" w:lineRule="auto"/>
        <w:ind w:left="426"/>
        <w:jc w:val="both"/>
        <w:rPr>
          <w:rFonts w:ascii="Arial" w:hAnsi="Arial" w:cs="Arial"/>
          <w:sz w:val="24"/>
          <w:szCs w:val="24"/>
        </w:rPr>
      </w:pPr>
      <w:r w:rsidRPr="009D02B6">
        <w:rPr>
          <w:rFonts w:ascii="Arial" w:hAnsi="Arial" w:cs="Arial"/>
          <w:sz w:val="24"/>
          <w:szCs w:val="24"/>
        </w:rPr>
        <w:t xml:space="preserve">Opět umístíme destičku na magnety a necháme 1 min, aby se vytvořily </w:t>
      </w:r>
      <w:proofErr w:type="spellStart"/>
      <w:r w:rsidRPr="009D02B6">
        <w:rPr>
          <w:rFonts w:ascii="Arial" w:hAnsi="Arial" w:cs="Arial"/>
          <w:sz w:val="24"/>
          <w:szCs w:val="24"/>
        </w:rPr>
        <w:t>peletky</w:t>
      </w:r>
      <w:proofErr w:type="spellEnd"/>
      <w:r w:rsidRPr="009D02B6">
        <w:rPr>
          <w:rFonts w:ascii="Arial" w:hAnsi="Arial" w:cs="Arial"/>
          <w:sz w:val="24"/>
          <w:szCs w:val="24"/>
        </w:rPr>
        <w:t xml:space="preserve">. </w:t>
      </w:r>
    </w:p>
    <w:p w14:paraId="4F96940F" w14:textId="7EF95544" w:rsidR="00E247B2" w:rsidRPr="009D02B6" w:rsidRDefault="00E247B2" w:rsidP="009D02B6">
      <w:pPr>
        <w:pStyle w:val="Odstavecseseznamem"/>
        <w:numPr>
          <w:ilvl w:val="0"/>
          <w:numId w:val="13"/>
        </w:numPr>
        <w:spacing w:after="120" w:line="360" w:lineRule="auto"/>
        <w:ind w:left="426"/>
        <w:jc w:val="both"/>
        <w:rPr>
          <w:rFonts w:ascii="Arial" w:hAnsi="Arial" w:cs="Arial"/>
          <w:sz w:val="24"/>
          <w:szCs w:val="24"/>
        </w:rPr>
      </w:pPr>
      <w:r w:rsidRPr="009D02B6">
        <w:rPr>
          <w:rFonts w:ascii="Arial" w:hAnsi="Arial" w:cs="Arial"/>
          <w:sz w:val="24"/>
          <w:szCs w:val="24"/>
        </w:rPr>
        <w:t xml:space="preserve">Přečištěnou DNA ve vodním roztoku (čirý supernatant) přeneseme do vhodné </w:t>
      </w:r>
      <w:r w:rsidR="009D02B6" w:rsidRPr="009D02B6">
        <w:rPr>
          <w:rFonts w:ascii="Arial" w:hAnsi="Arial" w:cs="Arial"/>
          <w:sz w:val="24"/>
          <w:szCs w:val="24"/>
        </w:rPr>
        <w:t>0,5</w:t>
      </w:r>
      <w:r w:rsidR="009D02B6">
        <w:rPr>
          <w:rFonts w:ascii="Arial" w:hAnsi="Arial" w:cs="Arial"/>
          <w:sz w:val="24"/>
          <w:szCs w:val="24"/>
        </w:rPr>
        <w:t> </w:t>
      </w:r>
      <w:r w:rsidR="009D02B6" w:rsidRPr="009D02B6">
        <w:rPr>
          <w:rFonts w:ascii="Arial" w:hAnsi="Arial" w:cs="Arial"/>
          <w:sz w:val="24"/>
          <w:szCs w:val="24"/>
        </w:rPr>
        <w:t xml:space="preserve">ml </w:t>
      </w:r>
      <w:proofErr w:type="spellStart"/>
      <w:r w:rsidRPr="009D02B6">
        <w:rPr>
          <w:rFonts w:ascii="Arial" w:hAnsi="Arial" w:cs="Arial"/>
          <w:sz w:val="24"/>
          <w:szCs w:val="24"/>
        </w:rPr>
        <w:t>eppendorfky</w:t>
      </w:r>
      <w:proofErr w:type="spellEnd"/>
      <w:r w:rsidRPr="009D02B6">
        <w:rPr>
          <w:rFonts w:ascii="Arial" w:hAnsi="Arial" w:cs="Arial"/>
          <w:sz w:val="24"/>
          <w:szCs w:val="24"/>
        </w:rPr>
        <w:t xml:space="preserve">. </w:t>
      </w:r>
    </w:p>
    <w:p w14:paraId="7B3D13AA" w14:textId="77777777" w:rsidR="00E247B2" w:rsidRPr="00AB38FA" w:rsidRDefault="00E247B2" w:rsidP="00E247B2">
      <w:pPr>
        <w:spacing w:after="120" w:line="360" w:lineRule="auto"/>
        <w:ind w:left="360"/>
        <w:jc w:val="both"/>
        <w:rPr>
          <w:rFonts w:ascii="Arial" w:hAnsi="Arial" w:cs="Arial"/>
          <w:sz w:val="24"/>
          <w:szCs w:val="24"/>
        </w:rPr>
      </w:pPr>
    </w:p>
    <w:p w14:paraId="4EBE55C9" w14:textId="7F335C04" w:rsidR="00AB38FA" w:rsidRDefault="00AB38FA" w:rsidP="006A3A2D">
      <w:pPr>
        <w:spacing w:after="120" w:line="360" w:lineRule="auto"/>
        <w:ind w:left="360"/>
        <w:jc w:val="both"/>
        <w:rPr>
          <w:rFonts w:ascii="Arial" w:hAnsi="Arial" w:cs="Arial"/>
          <w:sz w:val="24"/>
          <w:szCs w:val="24"/>
        </w:rPr>
      </w:pPr>
    </w:p>
    <w:p w14:paraId="2FBCF0BE" w14:textId="77777777" w:rsidR="009D02B6" w:rsidRDefault="009D02B6" w:rsidP="006A3A2D">
      <w:pPr>
        <w:spacing w:after="120" w:line="360" w:lineRule="auto"/>
        <w:ind w:left="360"/>
        <w:jc w:val="both"/>
        <w:rPr>
          <w:rFonts w:ascii="Arial" w:hAnsi="Arial" w:cs="Arial"/>
          <w:sz w:val="24"/>
          <w:szCs w:val="24"/>
        </w:rPr>
      </w:pPr>
    </w:p>
    <w:p w14:paraId="2252BC11" w14:textId="77777777" w:rsidR="009D02B6" w:rsidRDefault="009D02B6" w:rsidP="006A3A2D">
      <w:pPr>
        <w:spacing w:after="120" w:line="360" w:lineRule="auto"/>
        <w:ind w:left="360"/>
        <w:jc w:val="both"/>
        <w:rPr>
          <w:rFonts w:ascii="Arial" w:hAnsi="Arial" w:cs="Arial"/>
          <w:sz w:val="24"/>
          <w:szCs w:val="24"/>
        </w:rPr>
      </w:pPr>
    </w:p>
    <w:p w14:paraId="4F0D8D04" w14:textId="77777777" w:rsidR="00AB38FA" w:rsidRPr="006A3A2D" w:rsidRDefault="00AB38FA" w:rsidP="006A3A2D">
      <w:pPr>
        <w:spacing w:after="120" w:line="360" w:lineRule="auto"/>
        <w:ind w:left="360"/>
        <w:jc w:val="both"/>
        <w:rPr>
          <w:rFonts w:ascii="Arial" w:hAnsi="Arial" w:cs="Arial"/>
          <w:sz w:val="24"/>
          <w:szCs w:val="24"/>
        </w:rPr>
      </w:pPr>
    </w:p>
    <w:p w14:paraId="0041A32C" w14:textId="7A316BAE" w:rsidR="00906AAD" w:rsidRDefault="00906AAD" w:rsidP="005B2581">
      <w:pPr>
        <w:spacing w:after="120" w:line="360" w:lineRule="auto"/>
        <w:ind w:left="360"/>
        <w:jc w:val="both"/>
        <w:rPr>
          <w:rFonts w:ascii="Arial" w:hAnsi="Arial" w:cs="Arial"/>
          <w:sz w:val="24"/>
          <w:szCs w:val="24"/>
          <w:u w:val="single"/>
        </w:rPr>
      </w:pPr>
      <w:proofErr w:type="spellStart"/>
      <w:r w:rsidRPr="006A3A2D">
        <w:rPr>
          <w:rFonts w:ascii="Arial" w:hAnsi="Arial" w:cs="Arial"/>
          <w:sz w:val="24"/>
          <w:szCs w:val="24"/>
          <w:u w:val="single"/>
        </w:rPr>
        <w:lastRenderedPageBreak/>
        <w:t>Exosap</w:t>
      </w:r>
      <w:proofErr w:type="spellEnd"/>
      <w:r w:rsidR="008D2C75">
        <w:rPr>
          <w:rFonts w:ascii="Arial" w:hAnsi="Arial" w:cs="Arial"/>
          <w:sz w:val="24"/>
          <w:szCs w:val="24"/>
          <w:u w:val="single"/>
        </w:rPr>
        <w:t xml:space="preserve"> </w:t>
      </w:r>
      <w:r w:rsidR="008D2C75" w:rsidRPr="008D2C75">
        <w:rPr>
          <w:rFonts w:ascii="Arial" w:hAnsi="Arial" w:cs="Arial"/>
          <w:sz w:val="24"/>
          <w:szCs w:val="24"/>
        </w:rPr>
        <w:t>– enzymatické přečištění</w:t>
      </w:r>
      <w:r w:rsidR="008D2C75">
        <w:rPr>
          <w:rFonts w:ascii="Arial" w:hAnsi="Arial" w:cs="Arial"/>
          <w:sz w:val="24"/>
          <w:szCs w:val="24"/>
          <w:u w:val="single"/>
        </w:rPr>
        <w:t xml:space="preserve"> </w:t>
      </w:r>
    </w:p>
    <w:p w14:paraId="23EF69FD" w14:textId="06F639E3" w:rsidR="00D15ADB" w:rsidRDefault="00D15ADB" w:rsidP="005B2581">
      <w:pPr>
        <w:spacing w:after="120" w:line="360" w:lineRule="auto"/>
        <w:ind w:left="360"/>
        <w:jc w:val="both"/>
        <w:rPr>
          <w:rFonts w:ascii="Arial" w:hAnsi="Arial" w:cs="Arial"/>
          <w:sz w:val="24"/>
          <w:szCs w:val="24"/>
        </w:rPr>
      </w:pPr>
      <w:r w:rsidRPr="00D15ADB">
        <w:rPr>
          <w:rFonts w:ascii="Arial" w:hAnsi="Arial" w:cs="Arial"/>
          <w:i/>
          <w:iCs/>
          <w:sz w:val="24"/>
          <w:szCs w:val="24"/>
        </w:rPr>
        <w:t>Dle návodu</w:t>
      </w:r>
      <w:r>
        <w:rPr>
          <w:rFonts w:ascii="Arial" w:hAnsi="Arial" w:cs="Arial"/>
          <w:sz w:val="24"/>
          <w:szCs w:val="24"/>
        </w:rPr>
        <w:t>: 5 ul PCR produktu</w:t>
      </w:r>
    </w:p>
    <w:p w14:paraId="7CDDB195" w14:textId="6E0B7FB1" w:rsidR="00D15ADB" w:rsidRDefault="00D15ADB" w:rsidP="005B2581">
      <w:pPr>
        <w:spacing w:after="120" w:line="360" w:lineRule="auto"/>
        <w:ind w:left="36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2 ul </w:t>
      </w:r>
      <w:proofErr w:type="spellStart"/>
      <w:r>
        <w:rPr>
          <w:rFonts w:ascii="Arial" w:hAnsi="Arial" w:cs="Arial"/>
          <w:sz w:val="24"/>
          <w:szCs w:val="24"/>
        </w:rPr>
        <w:t>exosapu</w:t>
      </w:r>
      <w:proofErr w:type="spellEnd"/>
    </w:p>
    <w:p w14:paraId="76DF7D02" w14:textId="425F9044" w:rsidR="00D15ADB" w:rsidRDefault="00D15ADB" w:rsidP="005B2581">
      <w:pPr>
        <w:spacing w:after="120" w:line="360" w:lineRule="auto"/>
        <w:ind w:left="360"/>
        <w:jc w:val="both"/>
        <w:rPr>
          <w:rFonts w:ascii="Arial" w:hAnsi="Arial" w:cs="Arial"/>
          <w:sz w:val="24"/>
          <w:szCs w:val="24"/>
        </w:rPr>
      </w:pPr>
      <w:r w:rsidRPr="00D15ADB">
        <w:rPr>
          <w:rFonts w:ascii="Arial" w:hAnsi="Arial" w:cs="Arial"/>
          <w:i/>
          <w:iCs/>
          <w:sz w:val="24"/>
          <w:szCs w:val="24"/>
        </w:rPr>
        <w:t>Cyklus</w:t>
      </w:r>
      <w:r>
        <w:rPr>
          <w:rFonts w:ascii="Arial" w:hAnsi="Arial" w:cs="Arial"/>
          <w:i/>
          <w:iCs/>
          <w:sz w:val="24"/>
          <w:szCs w:val="24"/>
        </w:rPr>
        <w:t xml:space="preserve"> dle návodu: </w:t>
      </w:r>
      <w:r>
        <w:rPr>
          <w:rFonts w:ascii="Arial" w:hAnsi="Arial" w:cs="Arial"/>
          <w:sz w:val="24"/>
          <w:szCs w:val="24"/>
        </w:rPr>
        <w:t>37</w:t>
      </w:r>
      <w:r w:rsidRPr="00D15ADB">
        <w:rPr>
          <w:rFonts w:ascii="Arial" w:hAnsi="Arial" w:cs="Arial"/>
          <w:sz w:val="24"/>
          <w:szCs w:val="24"/>
        </w:rPr>
        <w:t>°</w:t>
      </w:r>
      <w:proofErr w:type="gramStart"/>
      <w:r w:rsidRPr="00D15ADB">
        <w:rPr>
          <w:rFonts w:ascii="Arial" w:hAnsi="Arial" w:cs="Arial"/>
          <w:sz w:val="24"/>
          <w:szCs w:val="24"/>
        </w:rPr>
        <w:t>C</w:t>
      </w:r>
      <w:r>
        <w:rPr>
          <w:rFonts w:ascii="Arial" w:hAnsi="Arial" w:cs="Arial"/>
          <w:sz w:val="24"/>
          <w:szCs w:val="24"/>
        </w:rPr>
        <w:t xml:space="preserve"> - 15</w:t>
      </w:r>
      <w:proofErr w:type="gramEnd"/>
      <w:r>
        <w:rPr>
          <w:rFonts w:ascii="Arial" w:hAnsi="Arial" w:cs="Arial"/>
          <w:sz w:val="24"/>
          <w:szCs w:val="24"/>
        </w:rPr>
        <w:t xml:space="preserve"> min</w:t>
      </w:r>
    </w:p>
    <w:p w14:paraId="1DE8E075" w14:textId="0CFD291F" w:rsidR="00D15ADB" w:rsidRPr="00D15ADB" w:rsidRDefault="00D15ADB" w:rsidP="005B2581">
      <w:pPr>
        <w:spacing w:after="120" w:line="360" w:lineRule="auto"/>
        <w:ind w:left="360"/>
        <w:jc w:val="both"/>
        <w:rPr>
          <w:rFonts w:ascii="Arial" w:hAnsi="Arial" w:cs="Arial"/>
          <w:sz w:val="24"/>
          <w:szCs w:val="24"/>
          <w:u w:val="single"/>
        </w:rPr>
      </w:pPr>
      <w:r w:rsidRPr="00D15ADB">
        <w:rPr>
          <w:rFonts w:ascii="Arial" w:hAnsi="Arial" w:cs="Arial"/>
          <w:sz w:val="24"/>
          <w:szCs w:val="24"/>
          <w:u w:val="single"/>
        </w:rPr>
        <w:tab/>
        <w:t xml:space="preserve">                          80°</w:t>
      </w:r>
      <w:proofErr w:type="gramStart"/>
      <w:r w:rsidRPr="00D15ADB">
        <w:rPr>
          <w:rFonts w:ascii="Arial" w:hAnsi="Arial" w:cs="Arial"/>
          <w:sz w:val="24"/>
          <w:szCs w:val="24"/>
          <w:u w:val="single"/>
        </w:rPr>
        <w:t>C - 15</w:t>
      </w:r>
      <w:proofErr w:type="gramEnd"/>
      <w:r w:rsidRPr="00D15ADB">
        <w:rPr>
          <w:rFonts w:ascii="Arial" w:hAnsi="Arial" w:cs="Arial"/>
          <w:sz w:val="24"/>
          <w:szCs w:val="24"/>
          <w:u w:val="single"/>
        </w:rPr>
        <w:t xml:space="preserve"> min</w:t>
      </w:r>
    </w:p>
    <w:p w14:paraId="7780DCC4" w14:textId="55B76828" w:rsidR="00D15ADB" w:rsidRDefault="00D15ADB" w:rsidP="005B2581">
      <w:pPr>
        <w:spacing w:after="120" w:line="360" w:lineRule="auto"/>
        <w:ind w:left="360"/>
        <w:jc w:val="both"/>
        <w:rPr>
          <w:rFonts w:ascii="Arial" w:hAnsi="Arial" w:cs="Arial"/>
          <w:sz w:val="24"/>
          <w:szCs w:val="24"/>
        </w:rPr>
      </w:pPr>
      <w:r w:rsidRPr="00D15ADB">
        <w:rPr>
          <w:rFonts w:ascii="Arial" w:hAnsi="Arial" w:cs="Arial"/>
          <w:i/>
          <w:iCs/>
          <w:sz w:val="24"/>
          <w:szCs w:val="24"/>
        </w:rPr>
        <w:t>Ředěné:</w:t>
      </w:r>
      <w:r>
        <w:rPr>
          <w:rFonts w:ascii="Arial" w:hAnsi="Arial" w:cs="Arial"/>
          <w:sz w:val="24"/>
          <w:szCs w:val="24"/>
        </w:rPr>
        <w:t xml:space="preserve"> 17 ul PCR produktu</w:t>
      </w:r>
    </w:p>
    <w:p w14:paraId="0DFF3DD2" w14:textId="6D923619" w:rsidR="00D15ADB" w:rsidRDefault="00D15ADB" w:rsidP="005B2581">
      <w:pPr>
        <w:spacing w:after="120" w:line="360" w:lineRule="auto"/>
        <w:ind w:left="360"/>
        <w:jc w:val="both"/>
        <w:rPr>
          <w:rFonts w:ascii="Arial" w:hAnsi="Arial" w:cs="Arial"/>
          <w:sz w:val="24"/>
          <w:szCs w:val="24"/>
        </w:rPr>
      </w:pPr>
      <w:r w:rsidRPr="00D15ADB">
        <w:rPr>
          <w:rFonts w:ascii="Arial" w:hAnsi="Arial" w:cs="Arial"/>
          <w:sz w:val="24"/>
          <w:szCs w:val="24"/>
        </w:rPr>
        <w:t xml:space="preserve">             </w:t>
      </w:r>
      <w:r>
        <w:rPr>
          <w:rFonts w:ascii="Arial" w:hAnsi="Arial" w:cs="Arial"/>
          <w:sz w:val="24"/>
          <w:szCs w:val="24"/>
        </w:rPr>
        <w:t xml:space="preserve">  8 ul 10x naředěného </w:t>
      </w:r>
      <w:proofErr w:type="spellStart"/>
      <w:proofErr w:type="gramStart"/>
      <w:r>
        <w:rPr>
          <w:rFonts w:ascii="Arial" w:hAnsi="Arial" w:cs="Arial"/>
          <w:sz w:val="24"/>
          <w:szCs w:val="24"/>
        </w:rPr>
        <w:t>exosapu</w:t>
      </w:r>
      <w:proofErr w:type="spellEnd"/>
      <w:r>
        <w:rPr>
          <w:rFonts w:ascii="Arial" w:hAnsi="Arial" w:cs="Arial"/>
          <w:sz w:val="24"/>
          <w:szCs w:val="24"/>
        </w:rPr>
        <w:t xml:space="preserve">  (</w:t>
      </w:r>
      <w:proofErr w:type="gramEnd"/>
      <w:r>
        <w:rPr>
          <w:rFonts w:ascii="Arial" w:hAnsi="Arial" w:cs="Arial"/>
          <w:sz w:val="24"/>
          <w:szCs w:val="24"/>
        </w:rPr>
        <w:t xml:space="preserve">tj. 1 </w:t>
      </w:r>
      <w:proofErr w:type="spellStart"/>
      <w:r>
        <w:rPr>
          <w:rFonts w:ascii="Arial" w:hAnsi="Arial" w:cs="Arial"/>
          <w:sz w:val="24"/>
          <w:szCs w:val="24"/>
        </w:rPr>
        <w:t>exo</w:t>
      </w:r>
      <w:proofErr w:type="spellEnd"/>
      <w:r>
        <w:rPr>
          <w:rFonts w:ascii="Arial" w:hAnsi="Arial" w:cs="Arial"/>
          <w:sz w:val="24"/>
          <w:szCs w:val="24"/>
        </w:rPr>
        <w:t xml:space="preserve"> : 9 H</w:t>
      </w:r>
      <w:r w:rsidRPr="00D15ADB">
        <w:rPr>
          <w:rFonts w:ascii="Arial" w:hAnsi="Arial" w:cs="Arial"/>
          <w:sz w:val="24"/>
          <w:szCs w:val="24"/>
          <w:vertAlign w:val="subscript"/>
        </w:rPr>
        <w:t>2</w:t>
      </w:r>
      <w:r>
        <w:rPr>
          <w:rFonts w:ascii="Arial" w:hAnsi="Arial" w:cs="Arial"/>
          <w:sz w:val="24"/>
          <w:szCs w:val="24"/>
        </w:rPr>
        <w:t>O)</w:t>
      </w:r>
    </w:p>
    <w:p w14:paraId="227D964A" w14:textId="19994947" w:rsidR="00D15ADB" w:rsidRDefault="00D15ADB" w:rsidP="005B2581">
      <w:pPr>
        <w:spacing w:after="120" w:line="360" w:lineRule="auto"/>
        <w:ind w:left="360"/>
        <w:jc w:val="both"/>
        <w:rPr>
          <w:rFonts w:ascii="Arial" w:hAnsi="Arial" w:cs="Arial"/>
          <w:sz w:val="24"/>
          <w:szCs w:val="24"/>
        </w:rPr>
      </w:pPr>
      <w:r w:rsidRPr="00D31442">
        <w:rPr>
          <w:rFonts w:ascii="Arial" w:hAnsi="Arial" w:cs="Arial"/>
          <w:i/>
          <w:iCs/>
          <w:sz w:val="24"/>
          <w:szCs w:val="24"/>
        </w:rPr>
        <w:t>Cyklus s naředěným:</w:t>
      </w:r>
      <w:r>
        <w:rPr>
          <w:rFonts w:ascii="Arial" w:hAnsi="Arial" w:cs="Arial"/>
          <w:sz w:val="24"/>
          <w:szCs w:val="24"/>
        </w:rPr>
        <w:t xml:space="preserve"> 37</w:t>
      </w:r>
      <w:r w:rsidRPr="00D15ADB">
        <w:rPr>
          <w:rFonts w:ascii="Arial" w:hAnsi="Arial" w:cs="Arial"/>
          <w:sz w:val="24"/>
          <w:szCs w:val="24"/>
        </w:rPr>
        <w:t>°</w:t>
      </w:r>
      <w:proofErr w:type="gramStart"/>
      <w:r w:rsidRPr="00D15ADB">
        <w:rPr>
          <w:rFonts w:ascii="Arial" w:hAnsi="Arial" w:cs="Arial"/>
          <w:sz w:val="24"/>
          <w:szCs w:val="24"/>
        </w:rPr>
        <w:t>C</w:t>
      </w:r>
      <w:r>
        <w:rPr>
          <w:rFonts w:ascii="Arial" w:hAnsi="Arial" w:cs="Arial"/>
          <w:sz w:val="24"/>
          <w:szCs w:val="24"/>
        </w:rPr>
        <w:t xml:space="preserve"> - 30</w:t>
      </w:r>
      <w:proofErr w:type="gramEnd"/>
      <w:r>
        <w:rPr>
          <w:rFonts w:ascii="Arial" w:hAnsi="Arial" w:cs="Arial"/>
          <w:sz w:val="24"/>
          <w:szCs w:val="24"/>
        </w:rPr>
        <w:t xml:space="preserve"> min</w:t>
      </w:r>
    </w:p>
    <w:p w14:paraId="41D3FED8" w14:textId="6782A24D" w:rsidR="00D15ADB" w:rsidRDefault="00D15ADB" w:rsidP="005B2581">
      <w:pPr>
        <w:spacing w:after="120" w:line="360" w:lineRule="auto"/>
        <w:ind w:left="360"/>
        <w:jc w:val="both"/>
        <w:rPr>
          <w:rFonts w:ascii="Arial" w:hAnsi="Arial" w:cs="Arial"/>
          <w:sz w:val="24"/>
          <w:szCs w:val="24"/>
        </w:rPr>
      </w:pPr>
      <w:r>
        <w:rPr>
          <w:rFonts w:ascii="Arial" w:hAnsi="Arial" w:cs="Arial"/>
          <w:sz w:val="24"/>
          <w:szCs w:val="24"/>
        </w:rPr>
        <w:t xml:space="preserve">                                   80</w:t>
      </w:r>
      <w:r w:rsidRPr="00D15ADB">
        <w:rPr>
          <w:rFonts w:ascii="Arial" w:hAnsi="Arial" w:cs="Arial"/>
          <w:sz w:val="24"/>
          <w:szCs w:val="24"/>
        </w:rPr>
        <w:t>°</w:t>
      </w:r>
      <w:proofErr w:type="gramStart"/>
      <w:r w:rsidRPr="00D15ADB">
        <w:rPr>
          <w:rFonts w:ascii="Arial" w:hAnsi="Arial" w:cs="Arial"/>
          <w:sz w:val="24"/>
          <w:szCs w:val="24"/>
        </w:rPr>
        <w:t>C</w:t>
      </w:r>
      <w:r>
        <w:rPr>
          <w:rFonts w:ascii="Arial" w:hAnsi="Arial" w:cs="Arial"/>
          <w:sz w:val="24"/>
          <w:szCs w:val="24"/>
        </w:rPr>
        <w:t xml:space="preserve"> - 15</w:t>
      </w:r>
      <w:proofErr w:type="gramEnd"/>
      <w:r>
        <w:rPr>
          <w:rFonts w:ascii="Arial" w:hAnsi="Arial" w:cs="Arial"/>
          <w:sz w:val="24"/>
          <w:szCs w:val="24"/>
        </w:rPr>
        <w:t xml:space="preserve"> min</w:t>
      </w:r>
    </w:p>
    <w:p w14:paraId="0146773F" w14:textId="77777777" w:rsidR="00F91C45" w:rsidRDefault="00F91C45" w:rsidP="005B2581">
      <w:pPr>
        <w:spacing w:after="120" w:line="360" w:lineRule="auto"/>
        <w:ind w:left="360"/>
        <w:jc w:val="both"/>
        <w:rPr>
          <w:rFonts w:ascii="Arial" w:hAnsi="Arial" w:cs="Arial"/>
          <w:sz w:val="24"/>
          <w:szCs w:val="24"/>
        </w:rPr>
      </w:pPr>
    </w:p>
    <w:p w14:paraId="389B37F1" w14:textId="11CDA449" w:rsidR="00F91C45" w:rsidRPr="00F91C45" w:rsidRDefault="00F91C45" w:rsidP="00F91C45">
      <w:pPr>
        <w:spacing w:after="120" w:line="360" w:lineRule="auto"/>
        <w:ind w:left="360"/>
        <w:jc w:val="both"/>
        <w:rPr>
          <w:rFonts w:ascii="Arial" w:hAnsi="Arial" w:cs="Arial"/>
          <w:sz w:val="24"/>
          <w:szCs w:val="24"/>
        </w:rPr>
      </w:pPr>
      <w:r w:rsidRPr="00F91C45">
        <w:rPr>
          <w:rFonts w:ascii="Arial" w:hAnsi="Arial" w:cs="Arial"/>
          <w:sz w:val="24"/>
          <w:szCs w:val="24"/>
        </w:rPr>
        <w:t xml:space="preserve">tj. na 6 vzorků potřebuji 48 </w:t>
      </w:r>
      <w:r>
        <w:rPr>
          <w:rFonts w:ascii="Arial" w:hAnsi="Arial" w:cs="Arial"/>
          <w:sz w:val="24"/>
          <w:szCs w:val="24"/>
        </w:rPr>
        <w:t xml:space="preserve">naředěného </w:t>
      </w:r>
      <w:proofErr w:type="spellStart"/>
      <w:r>
        <w:rPr>
          <w:rFonts w:ascii="Arial" w:hAnsi="Arial" w:cs="Arial"/>
          <w:sz w:val="24"/>
          <w:szCs w:val="24"/>
        </w:rPr>
        <w:t>exosapu</w:t>
      </w:r>
      <w:proofErr w:type="spellEnd"/>
      <w:r>
        <w:rPr>
          <w:rFonts w:ascii="Arial" w:hAnsi="Arial" w:cs="Arial"/>
          <w:sz w:val="24"/>
          <w:szCs w:val="24"/>
        </w:rPr>
        <w:t xml:space="preserve"> – připravím si tedy mix 5,3 ul čistého </w:t>
      </w:r>
      <w:proofErr w:type="spellStart"/>
      <w:r>
        <w:rPr>
          <w:rFonts w:ascii="Arial" w:hAnsi="Arial" w:cs="Arial"/>
          <w:sz w:val="24"/>
          <w:szCs w:val="24"/>
        </w:rPr>
        <w:t>exosapu</w:t>
      </w:r>
      <w:proofErr w:type="spellEnd"/>
      <w:r>
        <w:rPr>
          <w:rFonts w:ascii="Arial" w:hAnsi="Arial" w:cs="Arial"/>
          <w:sz w:val="24"/>
          <w:szCs w:val="24"/>
        </w:rPr>
        <w:t xml:space="preserve"> a 42,7 ul H</w:t>
      </w:r>
      <w:r w:rsidRPr="00F91C45">
        <w:rPr>
          <w:rFonts w:ascii="Arial" w:hAnsi="Arial" w:cs="Arial"/>
          <w:sz w:val="24"/>
          <w:szCs w:val="24"/>
          <w:vertAlign w:val="subscript"/>
        </w:rPr>
        <w:t>2</w:t>
      </w:r>
      <w:r>
        <w:rPr>
          <w:rFonts w:ascii="Arial" w:hAnsi="Arial" w:cs="Arial"/>
          <w:sz w:val="24"/>
          <w:szCs w:val="24"/>
        </w:rPr>
        <w:t>O</w:t>
      </w:r>
    </w:p>
    <w:p w14:paraId="08731E12" w14:textId="77777777" w:rsidR="00F91C45" w:rsidRDefault="00F91C45" w:rsidP="005B2581">
      <w:pPr>
        <w:spacing w:after="120" w:line="360" w:lineRule="auto"/>
        <w:ind w:left="360"/>
        <w:jc w:val="both"/>
        <w:rPr>
          <w:rFonts w:ascii="Arial" w:hAnsi="Arial" w:cs="Arial"/>
          <w:sz w:val="24"/>
          <w:szCs w:val="24"/>
        </w:rPr>
      </w:pPr>
    </w:p>
    <w:sectPr w:rsidR="00F91C4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0F9BF" w14:textId="77777777" w:rsidR="00A2409D" w:rsidRDefault="00A2409D" w:rsidP="00DB70BD">
      <w:pPr>
        <w:spacing w:after="0" w:line="240" w:lineRule="auto"/>
      </w:pPr>
      <w:r>
        <w:separator/>
      </w:r>
    </w:p>
  </w:endnote>
  <w:endnote w:type="continuationSeparator" w:id="0">
    <w:p w14:paraId="104CC0B5" w14:textId="77777777" w:rsidR="00A2409D" w:rsidRDefault="00A2409D" w:rsidP="00DB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295228"/>
      <w:docPartObj>
        <w:docPartGallery w:val="Page Numbers (Bottom of Page)"/>
        <w:docPartUnique/>
      </w:docPartObj>
    </w:sdtPr>
    <w:sdtContent>
      <w:p w14:paraId="1A0C6F46" w14:textId="0C821515" w:rsidR="00DB70BD" w:rsidRDefault="00DB70BD">
        <w:pPr>
          <w:pStyle w:val="Zpat"/>
          <w:jc w:val="right"/>
        </w:pPr>
        <w:r>
          <w:fldChar w:fldCharType="begin"/>
        </w:r>
        <w:r>
          <w:instrText>PAGE   \* MERGEFORMAT</w:instrText>
        </w:r>
        <w:r>
          <w:fldChar w:fldCharType="separate"/>
        </w:r>
        <w:r>
          <w:t>2</w:t>
        </w:r>
        <w:r>
          <w:fldChar w:fldCharType="end"/>
        </w:r>
      </w:p>
    </w:sdtContent>
  </w:sdt>
  <w:p w14:paraId="6CEC4811" w14:textId="77777777" w:rsidR="00DB70BD" w:rsidRDefault="00DB70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A88ED" w14:textId="77777777" w:rsidR="00A2409D" w:rsidRDefault="00A2409D" w:rsidP="00DB70BD">
      <w:pPr>
        <w:spacing w:after="0" w:line="240" w:lineRule="auto"/>
      </w:pPr>
      <w:r>
        <w:separator/>
      </w:r>
    </w:p>
  </w:footnote>
  <w:footnote w:type="continuationSeparator" w:id="0">
    <w:p w14:paraId="6EDC0E68" w14:textId="77777777" w:rsidR="00A2409D" w:rsidRDefault="00A2409D" w:rsidP="00DB7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2687"/>
    <w:multiLevelType w:val="multilevel"/>
    <w:tmpl w:val="92F2EB6A"/>
    <w:lvl w:ilvl="0">
      <w:start w:val="2"/>
      <w:numFmt w:val="bullet"/>
      <w:lvlText w:val="-"/>
      <w:lvlJc w:val="left"/>
      <w:pPr>
        <w:ind w:left="720" w:hanging="360"/>
      </w:pPr>
      <w:rPr>
        <w:rFonts w:ascii="Arial" w:eastAsia="Arial" w:hAnsi="Arial" w:cs="Arial"/>
      </w:rPr>
    </w:lvl>
    <w:lvl w:ilvl="1">
      <w:start w:val="1"/>
      <w:numFmt w:val="decimal"/>
      <w:lvlText w:val="%2."/>
      <w:lvlJc w:val="left"/>
      <w:pPr>
        <w:ind w:left="1440" w:hanging="360"/>
      </w:pPr>
      <w:rPr>
        <w:b w:val="0"/>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E6566F0"/>
    <w:multiLevelType w:val="hybridMultilevel"/>
    <w:tmpl w:val="B6B826C2"/>
    <w:lvl w:ilvl="0" w:tplc="BA6A2B8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AB7789"/>
    <w:multiLevelType w:val="hybridMultilevel"/>
    <w:tmpl w:val="1FAEC66E"/>
    <w:lvl w:ilvl="0" w:tplc="BA6A2B8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E25F8F"/>
    <w:multiLevelType w:val="hybridMultilevel"/>
    <w:tmpl w:val="651C6658"/>
    <w:lvl w:ilvl="0" w:tplc="BA6A2B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B011E93"/>
    <w:multiLevelType w:val="multilevel"/>
    <w:tmpl w:val="32540FA4"/>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FFE060B"/>
    <w:multiLevelType w:val="hybridMultilevel"/>
    <w:tmpl w:val="165ADB22"/>
    <w:lvl w:ilvl="0" w:tplc="BA6A2B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F4B0BB5"/>
    <w:multiLevelType w:val="hybridMultilevel"/>
    <w:tmpl w:val="9D7E96AE"/>
    <w:lvl w:ilvl="0" w:tplc="BA6A2B8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4D46C06"/>
    <w:multiLevelType w:val="hybridMultilevel"/>
    <w:tmpl w:val="3A728AA2"/>
    <w:lvl w:ilvl="0" w:tplc="E070C49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50A758F"/>
    <w:multiLevelType w:val="hybridMultilevel"/>
    <w:tmpl w:val="A1A00DAA"/>
    <w:lvl w:ilvl="0" w:tplc="BA6A2B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433035"/>
    <w:multiLevelType w:val="hybridMultilevel"/>
    <w:tmpl w:val="93802ED2"/>
    <w:lvl w:ilvl="0" w:tplc="EE864B08">
      <w:numFmt w:val="bullet"/>
      <w:lvlText w:val="•"/>
      <w:lvlJc w:val="left"/>
      <w:pPr>
        <w:ind w:left="720" w:hanging="360"/>
      </w:pPr>
      <w:rPr>
        <w:rFonts w:ascii="Arial" w:eastAsiaTheme="minorHAnsi" w:hAnsi="Arial" w:cs="Arial" w:hint="default"/>
      </w:rPr>
    </w:lvl>
    <w:lvl w:ilvl="1" w:tplc="AF88667E">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9A640DD"/>
    <w:multiLevelType w:val="hybridMultilevel"/>
    <w:tmpl w:val="1FB27858"/>
    <w:lvl w:ilvl="0" w:tplc="8F841DCA">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B13C0D"/>
    <w:multiLevelType w:val="hybridMultilevel"/>
    <w:tmpl w:val="2E6EA1B0"/>
    <w:lvl w:ilvl="0" w:tplc="BA6A2B80">
      <w:start w:val="1"/>
      <w:numFmt w:val="bullet"/>
      <w:lvlText w:val=""/>
      <w:lvlJc w:val="left"/>
      <w:pPr>
        <w:ind w:left="720" w:hanging="360"/>
      </w:pPr>
      <w:rPr>
        <w:rFonts w:ascii="Symbol" w:hAnsi="Symbol" w:hint="default"/>
      </w:rPr>
    </w:lvl>
    <w:lvl w:ilvl="1" w:tplc="87DEAF6C">
      <w:start w:val="2"/>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7956302"/>
    <w:multiLevelType w:val="hybridMultilevel"/>
    <w:tmpl w:val="22EAE848"/>
    <w:lvl w:ilvl="0" w:tplc="BA6A2B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61192601">
    <w:abstractNumId w:val="2"/>
  </w:num>
  <w:num w:numId="2" w16cid:durableId="285503451">
    <w:abstractNumId w:val="9"/>
  </w:num>
  <w:num w:numId="3" w16cid:durableId="1088773508">
    <w:abstractNumId w:val="8"/>
  </w:num>
  <w:num w:numId="4" w16cid:durableId="1876116567">
    <w:abstractNumId w:val="7"/>
  </w:num>
  <w:num w:numId="5" w16cid:durableId="852496722">
    <w:abstractNumId w:val="3"/>
  </w:num>
  <w:num w:numId="6" w16cid:durableId="2058970050">
    <w:abstractNumId w:val="10"/>
  </w:num>
  <w:num w:numId="7" w16cid:durableId="1597056351">
    <w:abstractNumId w:val="11"/>
  </w:num>
  <w:num w:numId="8" w16cid:durableId="1995833707">
    <w:abstractNumId w:val="1"/>
  </w:num>
  <w:num w:numId="9" w16cid:durableId="441193144">
    <w:abstractNumId w:val="6"/>
  </w:num>
  <w:num w:numId="10" w16cid:durableId="1292784786">
    <w:abstractNumId w:val="0"/>
  </w:num>
  <w:num w:numId="11" w16cid:durableId="271253830">
    <w:abstractNumId w:val="4"/>
  </w:num>
  <w:num w:numId="12" w16cid:durableId="1869489614">
    <w:abstractNumId w:val="12"/>
  </w:num>
  <w:num w:numId="13" w16cid:durableId="529148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AA"/>
    <w:rsid w:val="00000880"/>
    <w:rsid w:val="00127069"/>
    <w:rsid w:val="004A0C91"/>
    <w:rsid w:val="004A7704"/>
    <w:rsid w:val="00575E5F"/>
    <w:rsid w:val="005B2581"/>
    <w:rsid w:val="005D6CD0"/>
    <w:rsid w:val="0065094E"/>
    <w:rsid w:val="006A3A2D"/>
    <w:rsid w:val="006B54B7"/>
    <w:rsid w:val="006D182D"/>
    <w:rsid w:val="007733AD"/>
    <w:rsid w:val="008D2C75"/>
    <w:rsid w:val="008E472B"/>
    <w:rsid w:val="00906AAD"/>
    <w:rsid w:val="009A34FE"/>
    <w:rsid w:val="009D02B6"/>
    <w:rsid w:val="00A2409D"/>
    <w:rsid w:val="00AB38FA"/>
    <w:rsid w:val="00AC3E8F"/>
    <w:rsid w:val="00AD4796"/>
    <w:rsid w:val="00C36AAA"/>
    <w:rsid w:val="00C730B1"/>
    <w:rsid w:val="00C94DF2"/>
    <w:rsid w:val="00D15ADB"/>
    <w:rsid w:val="00D31442"/>
    <w:rsid w:val="00DB70BD"/>
    <w:rsid w:val="00DE168C"/>
    <w:rsid w:val="00E247B2"/>
    <w:rsid w:val="00E45DB1"/>
    <w:rsid w:val="00ED437B"/>
    <w:rsid w:val="00F10429"/>
    <w:rsid w:val="00F531F1"/>
    <w:rsid w:val="00F91C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0AD6"/>
  <w15:chartTrackingRefBased/>
  <w15:docId w15:val="{990A50F8-4468-4941-B094-9FAAA1DF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36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36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36AA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36AA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36AA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36AA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36AA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36AA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36AA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6AA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36AA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36AA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36AA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36AA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36AA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36AA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36AA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36AAA"/>
    <w:rPr>
      <w:rFonts w:eastAsiaTheme="majorEastAsia" w:cstheme="majorBidi"/>
      <w:color w:val="272727" w:themeColor="text1" w:themeTint="D8"/>
    </w:rPr>
  </w:style>
  <w:style w:type="paragraph" w:styleId="Nzev">
    <w:name w:val="Title"/>
    <w:basedOn w:val="Normln"/>
    <w:next w:val="Normln"/>
    <w:link w:val="NzevChar"/>
    <w:uiPriority w:val="10"/>
    <w:qFormat/>
    <w:rsid w:val="00C36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36AA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36AA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36AA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36AAA"/>
    <w:pPr>
      <w:spacing w:before="160"/>
      <w:jc w:val="center"/>
    </w:pPr>
    <w:rPr>
      <w:i/>
      <w:iCs/>
      <w:color w:val="404040" w:themeColor="text1" w:themeTint="BF"/>
    </w:rPr>
  </w:style>
  <w:style w:type="character" w:customStyle="1" w:styleId="CittChar">
    <w:name w:val="Citát Char"/>
    <w:basedOn w:val="Standardnpsmoodstavce"/>
    <w:link w:val="Citt"/>
    <w:uiPriority w:val="29"/>
    <w:rsid w:val="00C36AAA"/>
    <w:rPr>
      <w:i/>
      <w:iCs/>
      <w:color w:val="404040" w:themeColor="text1" w:themeTint="BF"/>
    </w:rPr>
  </w:style>
  <w:style w:type="paragraph" w:styleId="Odstavecseseznamem">
    <w:name w:val="List Paragraph"/>
    <w:basedOn w:val="Normln"/>
    <w:uiPriority w:val="34"/>
    <w:qFormat/>
    <w:rsid w:val="00C36AAA"/>
    <w:pPr>
      <w:ind w:left="720"/>
      <w:contextualSpacing/>
    </w:pPr>
  </w:style>
  <w:style w:type="character" w:styleId="Zdraznnintenzivn">
    <w:name w:val="Intense Emphasis"/>
    <w:basedOn w:val="Standardnpsmoodstavce"/>
    <w:uiPriority w:val="21"/>
    <w:qFormat/>
    <w:rsid w:val="00C36AAA"/>
    <w:rPr>
      <w:i/>
      <w:iCs/>
      <w:color w:val="0F4761" w:themeColor="accent1" w:themeShade="BF"/>
    </w:rPr>
  </w:style>
  <w:style w:type="paragraph" w:styleId="Vrazncitt">
    <w:name w:val="Intense Quote"/>
    <w:basedOn w:val="Normln"/>
    <w:next w:val="Normln"/>
    <w:link w:val="VrazncittChar"/>
    <w:uiPriority w:val="30"/>
    <w:qFormat/>
    <w:rsid w:val="00C36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36AAA"/>
    <w:rPr>
      <w:i/>
      <w:iCs/>
      <w:color w:val="0F4761" w:themeColor="accent1" w:themeShade="BF"/>
    </w:rPr>
  </w:style>
  <w:style w:type="character" w:styleId="Odkazintenzivn">
    <w:name w:val="Intense Reference"/>
    <w:basedOn w:val="Standardnpsmoodstavce"/>
    <w:uiPriority w:val="32"/>
    <w:qFormat/>
    <w:rsid w:val="00C36AAA"/>
    <w:rPr>
      <w:b/>
      <w:bCs/>
      <w:smallCaps/>
      <w:color w:val="0F4761" w:themeColor="accent1" w:themeShade="BF"/>
      <w:spacing w:val="5"/>
    </w:rPr>
  </w:style>
  <w:style w:type="character" w:styleId="Hypertextovodkaz">
    <w:name w:val="Hyperlink"/>
    <w:basedOn w:val="Standardnpsmoodstavce"/>
    <w:uiPriority w:val="99"/>
    <w:unhideWhenUsed/>
    <w:rsid w:val="00DE168C"/>
    <w:rPr>
      <w:color w:val="467886" w:themeColor="hyperlink"/>
      <w:u w:val="single"/>
    </w:rPr>
  </w:style>
  <w:style w:type="character" w:styleId="Nevyeenzmnka">
    <w:name w:val="Unresolved Mention"/>
    <w:basedOn w:val="Standardnpsmoodstavce"/>
    <w:uiPriority w:val="99"/>
    <w:semiHidden/>
    <w:unhideWhenUsed/>
    <w:rsid w:val="00DE168C"/>
    <w:rPr>
      <w:color w:val="605E5C"/>
      <w:shd w:val="clear" w:color="auto" w:fill="E1DFDD"/>
    </w:rPr>
  </w:style>
  <w:style w:type="paragraph" w:styleId="Zhlav">
    <w:name w:val="header"/>
    <w:basedOn w:val="Normln"/>
    <w:link w:val="ZhlavChar"/>
    <w:uiPriority w:val="99"/>
    <w:unhideWhenUsed/>
    <w:rsid w:val="00DB70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70BD"/>
  </w:style>
  <w:style w:type="paragraph" w:styleId="Zpat">
    <w:name w:val="footer"/>
    <w:basedOn w:val="Normln"/>
    <w:link w:val="ZpatChar"/>
    <w:uiPriority w:val="99"/>
    <w:unhideWhenUsed/>
    <w:rsid w:val="00DB70B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70BD"/>
  </w:style>
  <w:style w:type="character" w:styleId="Sledovanodkaz">
    <w:name w:val="FollowedHyperlink"/>
    <w:basedOn w:val="Standardnpsmoodstavce"/>
    <w:uiPriority w:val="99"/>
    <w:semiHidden/>
    <w:unhideWhenUsed/>
    <w:rsid w:val="008D2C7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974676">
      <w:bodyDiv w:val="1"/>
      <w:marLeft w:val="0"/>
      <w:marRight w:val="0"/>
      <w:marTop w:val="0"/>
      <w:marBottom w:val="0"/>
      <w:divBdr>
        <w:top w:val="none" w:sz="0" w:space="0" w:color="auto"/>
        <w:left w:val="none" w:sz="0" w:space="0" w:color="auto"/>
        <w:bottom w:val="none" w:sz="0" w:space="0" w:color="auto"/>
        <w:right w:val="none" w:sz="0" w:space="0" w:color="auto"/>
      </w:divBdr>
    </w:div>
    <w:div w:id="105955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botany.natur.cuni.cz/d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1355</Words>
  <Characters>8000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Jadrná</dc:creator>
  <cp:keywords/>
  <dc:description/>
  <cp:lastModifiedBy>Barbora Chattová</cp:lastModifiedBy>
  <cp:revision>2</cp:revision>
  <dcterms:created xsi:type="dcterms:W3CDTF">2024-04-18T18:03:00Z</dcterms:created>
  <dcterms:modified xsi:type="dcterms:W3CDTF">2024-04-18T18:03:00Z</dcterms:modified>
</cp:coreProperties>
</file>