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976AE3" w14:textId="02C73780" w:rsidR="00602735" w:rsidRPr="008C6756" w:rsidRDefault="00602735" w:rsidP="00602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Část 1</w:t>
      </w:r>
    </w:p>
    <w:p w14:paraId="3CFBDAD3" w14:textId="14D5D38B" w:rsidR="00BF7C2E" w:rsidRDefault="00CC4B36" w:rsidP="00CC3087">
      <w:pPr>
        <w:pStyle w:val="Odstavecseseznamem"/>
        <w:ind w:left="720" w:firstLine="0"/>
      </w:pPr>
      <w:r>
        <w:rPr>
          <w:noProof/>
        </w:rPr>
        <w:drawing>
          <wp:inline distT="0" distB="0" distL="0" distR="0" wp14:anchorId="0DAE2833" wp14:editId="5BD7A199">
            <wp:extent cx="4946659" cy="3784600"/>
            <wp:effectExtent l="0" t="0" r="635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842" cy="38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6A2B3" w14:textId="2B43B945" w:rsidR="00BF7C2E" w:rsidRPr="00CC3087" w:rsidRDefault="00CC2C04" w:rsidP="00CC3087">
      <w:r w:rsidRPr="00CC3087">
        <w:t>Doplňte procentuální zastoupení mateřských a dceřiných izotopů (v měřítku poločasu rozpadu).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822"/>
        <w:gridCol w:w="893"/>
        <w:gridCol w:w="893"/>
        <w:gridCol w:w="893"/>
        <w:gridCol w:w="886"/>
        <w:gridCol w:w="886"/>
        <w:gridCol w:w="886"/>
        <w:gridCol w:w="887"/>
        <w:gridCol w:w="887"/>
      </w:tblGrid>
      <w:tr w:rsidR="00BF7C2E" w14:paraId="79AD9FCD" w14:textId="77777777" w:rsidTr="005554E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C82E6" w14:textId="0DAF9A84" w:rsidR="00BF7C2E" w:rsidRDefault="00BF7C2E">
            <w:pPr>
              <w:spacing w:line="240" w:lineRule="auto"/>
            </w:pPr>
            <w:r>
              <w:t>Poločas r</w:t>
            </w:r>
            <w:r w:rsidR="005554E1">
              <w:t>ozpadu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66B2D" w14:textId="77777777" w:rsidR="00BF7C2E" w:rsidRDefault="00BF7C2E">
            <w:pPr>
              <w:spacing w:line="240" w:lineRule="auto"/>
            </w:pPr>
            <w:r>
              <w:t>1/16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A6AF9" w14:textId="77777777" w:rsidR="00BF7C2E" w:rsidRDefault="00BF7C2E">
            <w:pPr>
              <w:spacing w:line="240" w:lineRule="auto"/>
            </w:pPr>
            <w:r>
              <w:t>1/8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6B331" w14:textId="77777777" w:rsidR="00BF7C2E" w:rsidRDefault="00BF7C2E">
            <w:pPr>
              <w:spacing w:line="240" w:lineRule="auto"/>
            </w:pPr>
            <w:r>
              <w:t>1/4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52561" w14:textId="77777777" w:rsidR="00BF7C2E" w:rsidRDefault="00BF7C2E">
            <w:pPr>
              <w:spacing w:line="240" w:lineRule="auto"/>
            </w:pPr>
            <w:r>
              <w:t>1/2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7FE7D" w14:textId="77777777" w:rsidR="00BF7C2E" w:rsidRDefault="00BF7C2E">
            <w:pPr>
              <w:spacing w:line="240" w:lineRule="auto"/>
            </w:pPr>
            <w:r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ACBD0" w14:textId="77777777" w:rsidR="00BF7C2E" w:rsidRDefault="00BF7C2E">
            <w:pPr>
              <w:spacing w:line="240" w:lineRule="auto"/>
            </w:pPr>
            <w:r>
              <w:t>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9D28F" w14:textId="77777777" w:rsidR="00BF7C2E" w:rsidRDefault="00BF7C2E">
            <w:pPr>
              <w:spacing w:line="240" w:lineRule="auto"/>
            </w:pPr>
            <w:r>
              <w:t>3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FBCA5" w14:textId="77777777" w:rsidR="00BF7C2E" w:rsidRDefault="00BF7C2E">
            <w:pPr>
              <w:spacing w:line="240" w:lineRule="auto"/>
            </w:pPr>
            <w: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4FA28" w14:textId="77777777" w:rsidR="00BF7C2E" w:rsidRDefault="00BF7C2E">
            <w:pPr>
              <w:spacing w:line="240" w:lineRule="auto"/>
            </w:pPr>
            <w:r>
              <w:t>5</w:t>
            </w:r>
          </w:p>
        </w:tc>
      </w:tr>
      <w:tr w:rsidR="00BF7C2E" w14:paraId="5A6B5942" w14:textId="77777777" w:rsidTr="005554E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8826C" w14:textId="77777777" w:rsidR="00BF7C2E" w:rsidRDefault="00BF7C2E">
            <w:pPr>
              <w:spacing w:line="240" w:lineRule="auto"/>
            </w:pPr>
            <w:r>
              <w:t>Mateřský izotop %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021F4" w14:textId="5F27F5E3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37ABC" w14:textId="361F05A2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86A1F" w14:textId="6D7B815F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BE96D" w14:textId="3DE3F6B0" w:rsidR="00BF7C2E" w:rsidRDefault="00BF7C2E">
            <w:pPr>
              <w:spacing w:line="240" w:lineRule="auto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6BCFD" w14:textId="0FACFE6F" w:rsidR="00BF7C2E" w:rsidRDefault="005554E1">
            <w:pPr>
              <w:spacing w:line="240" w:lineRule="auto"/>
            </w:pPr>
            <w:r>
              <w:t>50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CFDD8" w14:textId="1BF530CE" w:rsidR="00BF7C2E" w:rsidRDefault="00BF7C2E">
            <w:pPr>
              <w:spacing w:line="240" w:lineRule="auto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30955" w14:textId="42E66673" w:rsidR="00BF7C2E" w:rsidRDefault="00BF7C2E">
            <w:pPr>
              <w:spacing w:line="240" w:lineRule="auto"/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9CEC1" w14:textId="40637759" w:rsidR="00BF7C2E" w:rsidRDefault="00BF7C2E">
            <w:pPr>
              <w:spacing w:line="240" w:lineRule="auto"/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DA9E3" w14:textId="68A9425A" w:rsidR="00BF7C2E" w:rsidRDefault="00BF7C2E">
            <w:pPr>
              <w:spacing w:line="240" w:lineRule="auto"/>
            </w:pPr>
          </w:p>
        </w:tc>
      </w:tr>
      <w:tr w:rsidR="00BF7C2E" w14:paraId="35EEE066" w14:textId="77777777" w:rsidTr="005554E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C131D" w14:textId="77777777" w:rsidR="00BF7C2E" w:rsidRDefault="00BF7C2E">
            <w:pPr>
              <w:spacing w:line="240" w:lineRule="auto"/>
            </w:pPr>
            <w:r>
              <w:t>Dceřiný izotop %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62D14" w14:textId="4B2E8ADF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C4789" w14:textId="207F355A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12292" w14:textId="18C0335D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7FFAC" w14:textId="74987B54" w:rsidR="00BF7C2E" w:rsidRDefault="00BF7C2E">
            <w:pPr>
              <w:spacing w:line="240" w:lineRule="auto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85203" w14:textId="239CF50F" w:rsidR="00BF7C2E" w:rsidRDefault="005554E1">
            <w:pPr>
              <w:spacing w:line="240" w:lineRule="auto"/>
            </w:pPr>
            <w:r>
              <w:t>50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FF79" w14:textId="7BFDF3DD" w:rsidR="00BF7C2E" w:rsidRDefault="00BF7C2E">
            <w:pPr>
              <w:spacing w:line="240" w:lineRule="auto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BC29D" w14:textId="205BC76A" w:rsidR="00BF7C2E" w:rsidRDefault="00BF7C2E">
            <w:pPr>
              <w:spacing w:line="240" w:lineRule="auto"/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5CC0B" w14:textId="711727B9" w:rsidR="00BF7C2E" w:rsidRDefault="00BF7C2E">
            <w:pPr>
              <w:spacing w:line="240" w:lineRule="auto"/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16EA7" w14:textId="1B10DDBC" w:rsidR="00BF7C2E" w:rsidRDefault="00BF7C2E">
            <w:pPr>
              <w:spacing w:line="240" w:lineRule="auto"/>
            </w:pPr>
          </w:p>
        </w:tc>
      </w:tr>
    </w:tbl>
    <w:p w14:paraId="74058C82" w14:textId="77777777" w:rsidR="00BF7C2E" w:rsidRDefault="00BF7C2E" w:rsidP="00BF7C2E"/>
    <w:p w14:paraId="13EC56E8" w14:textId="74C77433" w:rsidR="00BF7C2E" w:rsidRDefault="00FF43A5" w:rsidP="00BF7C2E">
      <w:r>
        <w:t xml:space="preserve">Vyhledejte </w:t>
      </w:r>
      <w:r w:rsidR="007A4514">
        <w:t>za jak dlouho</w:t>
      </w:r>
      <w:r>
        <w:t xml:space="preserve"> </w:t>
      </w:r>
      <w:r w:rsidR="007A4514">
        <w:t xml:space="preserve">se </w:t>
      </w:r>
      <w:r>
        <w:t>následující mateřsk</w:t>
      </w:r>
      <w:r w:rsidR="007A4514">
        <w:t xml:space="preserve">é prvky rozpadnou na finální </w:t>
      </w:r>
      <w:r>
        <w:t>produkt</w:t>
      </w:r>
      <w:r w:rsidR="007A4514">
        <w:t>y</w:t>
      </w:r>
      <w:r>
        <w:t xml:space="preserve"> rozpadu</w:t>
      </w:r>
      <w:r w:rsidR="00BF7C2E">
        <w:t>:</w:t>
      </w:r>
      <w:r w:rsidR="003E7D4E">
        <w:br/>
        <w:t xml:space="preserve">(poločasy uveďte v níže uvedených jednotkách času jako </w:t>
      </w:r>
      <w:proofErr w:type="spellStart"/>
      <w:r w:rsidR="003E7D4E">
        <w:t>Ga</w:t>
      </w:r>
      <w:proofErr w:type="spellEnd"/>
      <w:r w:rsidR="003E7D4E">
        <w:t xml:space="preserve">, </w:t>
      </w:r>
      <w:proofErr w:type="spellStart"/>
      <w:r w:rsidR="003E7D4E">
        <w:t>ka</w:t>
      </w:r>
      <w:proofErr w:type="spellEnd"/>
      <w:r w:rsidR="003E7D4E">
        <w:t xml:space="preserve"> a </w:t>
      </w:r>
      <w:proofErr w:type="spellStart"/>
      <w:r w:rsidR="003E7D4E">
        <w:t>Ma</w:t>
      </w:r>
      <w:proofErr w:type="spellEnd"/>
      <w:r w:rsidR="003E7D4E">
        <w:t>)</w:t>
      </w:r>
    </w:p>
    <w:p w14:paraId="6CCEC989" w14:textId="41A50233" w:rsidR="00BF7C2E" w:rsidRDefault="00BF49F8" w:rsidP="00BF7C2E">
      <w:pPr>
        <w:rPr>
          <w:lang w:val="en-GB"/>
        </w:rPr>
      </w:pPr>
      <w:r>
        <w:rPr>
          <w:vertAlign w:val="superscript"/>
        </w:rPr>
        <w:t>14</w:t>
      </w:r>
      <w:r>
        <w:t>C</w:t>
      </w:r>
      <w:r w:rsidR="00BF7C2E">
        <w:t xml:space="preserve"> ……</w:t>
      </w:r>
      <w:proofErr w:type="gramStart"/>
      <w:r w:rsidR="00BF7C2E">
        <w:t>……</w:t>
      </w:r>
      <w:r>
        <w:t>.</w:t>
      </w:r>
      <w:proofErr w:type="gramEnd"/>
      <w:r w:rsidR="00BF7C2E">
        <w:t>……</w:t>
      </w:r>
      <w:r>
        <w:t>.</w:t>
      </w:r>
      <w:r w:rsidR="00BF7C2E">
        <w:t xml:space="preserve">….. </w:t>
      </w:r>
      <w:proofErr w:type="spellStart"/>
      <w:r w:rsidR="00BF7C2E">
        <w:t>ka</w:t>
      </w:r>
      <w:proofErr w:type="spellEnd"/>
      <w:r w:rsidR="00BF7C2E">
        <w:tab/>
      </w:r>
      <w:r w:rsidR="00BF7C2E">
        <w:rPr>
          <w:rFonts w:ascii="Wingdings" w:hAnsi="Wingdings"/>
          <w:lang w:val="en-GB"/>
        </w:rPr>
        <w:sym w:font="Wingdings" w:char="F0E0"/>
      </w:r>
      <w:r w:rsidR="005554E1">
        <w:rPr>
          <w:rFonts w:ascii="Wingdings" w:hAnsi="Wingdings"/>
          <w:lang w:val="en-GB"/>
        </w:rPr>
        <w:t xml:space="preserve"> </w:t>
      </w:r>
      <w:proofErr w:type="gramStart"/>
      <w:r w:rsidR="00BF7C2E" w:rsidRPr="00BF7C2E">
        <w:rPr>
          <w:vertAlign w:val="superscript"/>
          <w:lang w:val="en-GB"/>
        </w:rPr>
        <w:t>14</w:t>
      </w:r>
      <w:r w:rsidR="00BF7C2E">
        <w:rPr>
          <w:lang w:val="en-GB"/>
        </w:rPr>
        <w:t>N</w:t>
      </w:r>
      <w:proofErr w:type="gramEnd"/>
    </w:p>
    <w:p w14:paraId="54168301" w14:textId="303387F2" w:rsidR="00BF7C2E" w:rsidRDefault="00BF7C2E" w:rsidP="00BF7C2E">
      <w:r>
        <w:rPr>
          <w:vertAlign w:val="superscript"/>
        </w:rPr>
        <w:t>238</w:t>
      </w:r>
      <w:r>
        <w:t xml:space="preserve">U …………………… </w:t>
      </w:r>
      <w:proofErr w:type="spellStart"/>
      <w:r>
        <w:t>Ga</w:t>
      </w:r>
      <w:proofErr w:type="spellEnd"/>
      <w:r>
        <w:tab/>
      </w:r>
      <w:r>
        <w:rPr>
          <w:rFonts w:ascii="Wingdings" w:hAnsi="Wingdings"/>
          <w:lang w:val="en-GB"/>
        </w:rPr>
        <w:sym w:font="Wingdings" w:char="F0E0"/>
      </w:r>
      <w:r w:rsidR="005554E1">
        <w:rPr>
          <w:rFonts w:ascii="Wingdings" w:hAnsi="Wingdings"/>
          <w:lang w:val="en-GB"/>
        </w:rPr>
        <w:t xml:space="preserve"> </w:t>
      </w:r>
      <w:r>
        <w:rPr>
          <w:vertAlign w:val="superscript"/>
          <w:lang w:val="en-GB"/>
        </w:rPr>
        <w:t>206</w:t>
      </w:r>
      <w:r>
        <w:rPr>
          <w:lang w:val="en-GB"/>
        </w:rPr>
        <w:t>Pb</w:t>
      </w:r>
    </w:p>
    <w:p w14:paraId="7EACAF7A" w14:textId="43F3181E" w:rsidR="00BF7C2E" w:rsidRDefault="00BF7C2E" w:rsidP="00BF7C2E">
      <w:r>
        <w:rPr>
          <w:vertAlign w:val="superscript"/>
        </w:rPr>
        <w:t>235</w:t>
      </w:r>
      <w:r>
        <w:t>U ………………</w:t>
      </w:r>
      <w:proofErr w:type="gramStart"/>
      <w:r>
        <w:t>…….</w:t>
      </w:r>
      <w:proofErr w:type="spellStart"/>
      <w:proofErr w:type="gramEnd"/>
      <w:r>
        <w:t>Ma</w:t>
      </w:r>
      <w:proofErr w:type="spellEnd"/>
      <w:r>
        <w:tab/>
      </w:r>
      <w:r>
        <w:rPr>
          <w:rFonts w:ascii="Wingdings" w:hAnsi="Wingdings"/>
          <w:lang w:val="en-GB"/>
        </w:rPr>
        <w:sym w:font="Wingdings" w:char="F0E0"/>
      </w:r>
      <w:r>
        <w:rPr>
          <w:lang w:val="en-GB"/>
        </w:rPr>
        <w:t xml:space="preserve"> </w:t>
      </w:r>
      <w:r w:rsidR="005554E1">
        <w:rPr>
          <w:lang w:val="en-GB"/>
        </w:rPr>
        <w:t xml:space="preserve">   </w:t>
      </w:r>
      <w:r>
        <w:rPr>
          <w:vertAlign w:val="superscript"/>
          <w:lang w:val="en-GB"/>
        </w:rPr>
        <w:t>207</w:t>
      </w:r>
      <w:r>
        <w:rPr>
          <w:lang w:val="en-GB"/>
        </w:rPr>
        <w:t>Pb</w:t>
      </w:r>
    </w:p>
    <w:p w14:paraId="41D4CDA9" w14:textId="5AD32D03" w:rsidR="00BF7C2E" w:rsidRDefault="00BF7C2E" w:rsidP="00BF7C2E">
      <w:r>
        <w:rPr>
          <w:vertAlign w:val="superscript"/>
        </w:rPr>
        <w:t>232</w:t>
      </w:r>
      <w:r>
        <w:t>Th ……………………</w:t>
      </w:r>
      <w:proofErr w:type="spellStart"/>
      <w:r>
        <w:t>Ga</w:t>
      </w:r>
      <w:proofErr w:type="spellEnd"/>
      <w:r>
        <w:tab/>
      </w:r>
      <w:r>
        <w:rPr>
          <w:rFonts w:ascii="Wingdings" w:hAnsi="Wingdings"/>
          <w:lang w:val="en-GB"/>
        </w:rPr>
        <w:sym w:font="Wingdings" w:char="F0E0"/>
      </w:r>
      <w:r w:rsidR="005554E1">
        <w:rPr>
          <w:rFonts w:ascii="Wingdings" w:hAnsi="Wingdings"/>
          <w:lang w:val="en-GB"/>
        </w:rPr>
        <w:t xml:space="preserve"> </w:t>
      </w:r>
      <w:r>
        <w:rPr>
          <w:vertAlign w:val="superscript"/>
          <w:lang w:val="en-GB"/>
        </w:rPr>
        <w:t>208</w:t>
      </w:r>
      <w:r>
        <w:rPr>
          <w:lang w:val="en-GB"/>
        </w:rPr>
        <w:t>Pb</w:t>
      </w:r>
    </w:p>
    <w:p w14:paraId="1BE2AD6E" w14:textId="35D42B8B" w:rsidR="00BF7C2E" w:rsidRDefault="00BF7C2E" w:rsidP="00BF7C2E">
      <w:r>
        <w:rPr>
          <w:vertAlign w:val="superscript"/>
        </w:rPr>
        <w:t>87</w:t>
      </w:r>
      <w:r>
        <w:t xml:space="preserve">Rb …………………… </w:t>
      </w:r>
      <w:proofErr w:type="spellStart"/>
      <w:r>
        <w:t>Ma</w:t>
      </w:r>
      <w:proofErr w:type="spellEnd"/>
      <w:r>
        <w:tab/>
      </w:r>
      <w:r>
        <w:rPr>
          <w:rFonts w:ascii="Wingdings" w:hAnsi="Wingdings"/>
          <w:lang w:val="en-GB"/>
        </w:rPr>
        <w:sym w:font="Wingdings" w:char="F0E0"/>
      </w:r>
      <w:r w:rsidR="005554E1">
        <w:rPr>
          <w:rFonts w:ascii="Wingdings" w:hAnsi="Wingdings"/>
          <w:lang w:val="en-GB"/>
        </w:rPr>
        <w:t xml:space="preserve"> </w:t>
      </w:r>
      <w:r>
        <w:rPr>
          <w:vertAlign w:val="superscript"/>
          <w:lang w:val="en-GB"/>
        </w:rPr>
        <w:t>87</w:t>
      </w:r>
      <w:r>
        <w:rPr>
          <w:lang w:val="en-GB"/>
        </w:rPr>
        <w:t>Sr</w:t>
      </w:r>
    </w:p>
    <w:p w14:paraId="1CAF137D" w14:textId="76CA13BF" w:rsidR="00BF7C2E" w:rsidRDefault="00CC4B36" w:rsidP="00BF7C2E">
      <w:pPr>
        <w:sectPr w:rsidR="00BF7C2E" w:rsidSect="00670DED">
          <w:headerReference w:type="default" r:id="rId8"/>
          <w:pgSz w:w="11906" w:h="16838"/>
          <w:pgMar w:top="1417" w:right="1417" w:bottom="1417" w:left="1417" w:header="708" w:footer="708" w:gutter="0"/>
          <w:cols w:space="720"/>
        </w:sectPr>
      </w:pPr>
      <w:proofErr w:type="gramStart"/>
      <w:r>
        <w:rPr>
          <w:vertAlign w:val="superscript"/>
        </w:rPr>
        <w:t>40</w:t>
      </w:r>
      <w:r>
        <w:t>K</w:t>
      </w:r>
      <w:proofErr w:type="gramEnd"/>
      <w:r w:rsidR="00BF7C2E">
        <w:t xml:space="preserve"> ………………………</w:t>
      </w:r>
      <w:proofErr w:type="spellStart"/>
      <w:r w:rsidR="00BF7C2E">
        <w:t>Ma</w:t>
      </w:r>
      <w:proofErr w:type="spellEnd"/>
      <w:r w:rsidR="00BF7C2E">
        <w:tab/>
      </w:r>
      <w:r w:rsidR="00BF7C2E">
        <w:rPr>
          <w:rFonts w:ascii="Wingdings" w:hAnsi="Wingdings"/>
          <w:lang w:val="en-GB"/>
        </w:rPr>
        <w:sym w:font="Wingdings" w:char="F0E0"/>
      </w:r>
      <w:r w:rsidR="005554E1">
        <w:rPr>
          <w:rFonts w:ascii="Wingdings" w:hAnsi="Wingdings"/>
          <w:lang w:val="en-GB"/>
        </w:rPr>
        <w:t xml:space="preserve"> </w:t>
      </w:r>
      <w:r w:rsidR="00BF7C2E">
        <w:rPr>
          <w:vertAlign w:val="superscript"/>
          <w:lang w:val="en-GB"/>
        </w:rPr>
        <w:t>40</w:t>
      </w:r>
      <w:r w:rsidR="00BF7C2E">
        <w:rPr>
          <w:lang w:val="en-GB"/>
        </w:rPr>
        <w:t>A</w:t>
      </w:r>
      <w:r>
        <w:rPr>
          <w:lang w:val="en-GB"/>
        </w:rPr>
        <w:t>r</w:t>
      </w:r>
    </w:p>
    <w:p w14:paraId="2570F7CE" w14:textId="0CEDB6C7" w:rsidR="00602735" w:rsidRPr="008C6756" w:rsidRDefault="00602735" w:rsidP="00602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lastRenderedPageBreak/>
        <w:t>Část 2</w:t>
      </w:r>
    </w:p>
    <w:p w14:paraId="0BB6F8F6" w14:textId="3C47A8F8" w:rsidR="00B0632F" w:rsidRDefault="008A3086" w:rsidP="00C17735">
      <w:pPr>
        <w:spacing w:line="259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8A3086">
        <w:rPr>
          <w:rFonts w:asciiTheme="majorHAnsi" w:eastAsia="Arial" w:hAnsiTheme="majorHAnsi" w:cstheme="majorHAnsi"/>
          <w:b/>
          <w:bCs/>
          <w:noProof/>
          <w:sz w:val="24"/>
          <w:szCs w:val="24"/>
        </w:rPr>
        <w:drawing>
          <wp:inline distT="0" distB="0" distL="0" distR="0" wp14:anchorId="501FF3C1" wp14:editId="6E94FBF7">
            <wp:extent cx="4157392" cy="476963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656"/>
                    <a:stretch/>
                  </pic:blipFill>
                  <pic:spPr bwMode="auto">
                    <a:xfrm>
                      <a:off x="0" y="0"/>
                      <a:ext cx="4167558" cy="4781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19273" w14:textId="5B226DD3" w:rsidR="00BD4025" w:rsidRDefault="00C17735" w:rsidP="00C17735">
      <w:pPr>
        <w:spacing w:line="259" w:lineRule="auto"/>
        <w:rPr>
          <w:rFonts w:asciiTheme="majorHAnsi" w:eastAsia="Arial" w:hAnsiTheme="majorHAnsi" w:cstheme="majorHAnsi"/>
          <w:b/>
          <w:bCs/>
          <w:sz w:val="24"/>
          <w:szCs w:val="24"/>
        </w:rPr>
      </w:pPr>
      <w:r>
        <w:rPr>
          <w:rFonts w:asciiTheme="majorHAnsi" w:eastAsia="Arial" w:hAnsiTheme="majorHAnsi" w:cs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57214" behindDoc="0" locked="0" layoutInCell="1" allowOverlap="1" wp14:anchorId="008A190D" wp14:editId="6218E39B">
            <wp:simplePos x="0" y="0"/>
            <wp:positionH relativeFrom="column">
              <wp:posOffset>-442595</wp:posOffset>
            </wp:positionH>
            <wp:positionV relativeFrom="paragraph">
              <wp:posOffset>264160</wp:posOffset>
            </wp:positionV>
            <wp:extent cx="914400" cy="1971360"/>
            <wp:effectExtent l="0" t="0" r="0" b="0"/>
            <wp:wrapNone/>
            <wp:docPr id="9" name="Obrázek 8">
              <a:extLst xmlns:a="http://schemas.openxmlformats.org/drawingml/2006/main">
                <a:ext uri="{FF2B5EF4-FFF2-40B4-BE49-F238E27FC236}">
                  <a16:creationId xmlns:a16="http://schemas.microsoft.com/office/drawing/2014/main" id="{4281D8F6-8A71-4772-8E40-50FC606FE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>
                      <a:extLst>
                        <a:ext uri="{FF2B5EF4-FFF2-40B4-BE49-F238E27FC236}">
                          <a16:creationId xmlns:a16="http://schemas.microsoft.com/office/drawing/2014/main" id="{4281D8F6-8A71-4772-8E40-50FC606FE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73363" r="80971"/>
                    <a:stretch/>
                  </pic:blipFill>
                  <pic:spPr bwMode="auto">
                    <a:xfrm>
                      <a:off x="0" y="0"/>
                      <a:ext cx="914400" cy="197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Arial" w:hAnsiTheme="majorHAnsi" w:cstheme="majorHAnsi"/>
          <w:b/>
          <w:bCs/>
          <w:sz w:val="24"/>
          <w:szCs w:val="24"/>
        </w:rPr>
        <w:t>Legenda</w:t>
      </w:r>
    </w:p>
    <w:p w14:paraId="14E9CC50" w14:textId="5EA3F0D7" w:rsidR="00C17735" w:rsidRDefault="001D32B7" w:rsidP="00260C06">
      <w:pPr>
        <w:spacing w:line="252" w:lineRule="auto"/>
        <w:rPr>
          <w:rFonts w:asciiTheme="majorHAnsi" w:eastAsia="Arial" w:hAnsiTheme="majorHAnsi" w:cstheme="majorHAnsi"/>
          <w:b/>
          <w:bCs/>
          <w:sz w:val="24"/>
          <w:szCs w:val="24"/>
        </w:rPr>
      </w:pPr>
      <w:r>
        <w:rPr>
          <w:rFonts w:asciiTheme="majorHAnsi" w:eastAsia="Arial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A5D8579" wp14:editId="41987B36">
                <wp:simplePos x="0" y="0"/>
                <wp:positionH relativeFrom="column">
                  <wp:posOffset>-10795</wp:posOffset>
                </wp:positionH>
                <wp:positionV relativeFrom="paragraph">
                  <wp:posOffset>31750</wp:posOffset>
                </wp:positionV>
                <wp:extent cx="269240" cy="149225"/>
                <wp:effectExtent l="57150" t="38100" r="16510" b="4127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69240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3B61B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0" o:spid="_x0000_s1026" type="#_x0000_t75" style="position:absolute;margin-left:-1.55pt;margin-top:1.8pt;width:22.6pt;height:1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">
                <v:imagedata r:id="rId12" o:title=""/>
              </v:shape>
            </w:pict>
          </mc:Fallback>
        </mc:AlternateContent>
      </w:r>
      <w:r w:rsidR="00C17735">
        <w:rPr>
          <w:rFonts w:asciiTheme="majorHAnsi" w:eastAsia="Arial" w:hAnsiTheme="majorHAnsi" w:cstheme="majorHAnsi"/>
          <w:b/>
          <w:bCs/>
          <w:sz w:val="24"/>
          <w:szCs w:val="24"/>
        </w:rPr>
        <w:t xml:space="preserve">          </w:t>
      </w:r>
      <w:r w:rsidR="002B1504">
        <w:rPr>
          <w:rFonts w:asciiTheme="majorHAnsi" w:eastAsia="Arial" w:hAnsiTheme="majorHAnsi" w:cstheme="majorHAnsi"/>
          <w:b/>
          <w:bCs/>
          <w:sz w:val="24"/>
          <w:szCs w:val="24"/>
        </w:rPr>
        <w:t xml:space="preserve">    </w:t>
      </w:r>
      <w:r w:rsidR="00D23F9D">
        <w:rPr>
          <w:rFonts w:asciiTheme="majorHAnsi" w:eastAsia="Arial" w:hAnsiTheme="majorHAnsi" w:cstheme="majorHAnsi"/>
          <w:b/>
          <w:bCs/>
          <w:sz w:val="24"/>
          <w:szCs w:val="24"/>
        </w:rPr>
        <w:t>Granitoid (plutonické těleso)</w:t>
      </w:r>
    </w:p>
    <w:p w14:paraId="76359D49" w14:textId="77777777" w:rsidR="00260C06" w:rsidRDefault="00C17735" w:rsidP="00260C06">
      <w:pPr>
        <w:spacing w:line="252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 </w:t>
      </w:r>
      <w:r w:rsidR="00260C06" w:rsidRPr="00260C06">
        <w:rPr>
          <w:rFonts w:asciiTheme="majorHAnsi" w:hAnsiTheme="majorHAnsi" w:cstheme="majorHAnsi"/>
          <w:b/>
          <w:bCs/>
          <w:sz w:val="24"/>
          <w:szCs w:val="24"/>
        </w:rPr>
        <w:t>Amfibolit (xenolit)</w:t>
      </w:r>
    </w:p>
    <w:p w14:paraId="2DB762A4" w14:textId="6264CA7B" w:rsidR="00260C06" w:rsidRDefault="00260C06" w:rsidP="00260C06">
      <w:pPr>
        <w:spacing w:line="252" w:lineRule="auto"/>
        <w:ind w:firstLine="720"/>
        <w:rPr>
          <w:rFonts w:asciiTheme="majorHAnsi" w:hAnsiTheme="majorHAnsi" w:cstheme="majorHAnsi"/>
          <w:b/>
          <w:bCs/>
          <w:sz w:val="24"/>
          <w:szCs w:val="24"/>
        </w:rPr>
      </w:pPr>
      <w:r w:rsidRPr="00260C06">
        <w:rPr>
          <w:rFonts w:asciiTheme="majorHAnsi" w:hAnsiTheme="majorHAnsi" w:cstheme="majorHAnsi"/>
          <w:b/>
          <w:bCs/>
          <w:sz w:val="24"/>
          <w:szCs w:val="24"/>
        </w:rPr>
        <w:t>Žíl</w:t>
      </w:r>
      <w:r w:rsidR="00443142">
        <w:rPr>
          <w:rFonts w:asciiTheme="majorHAnsi" w:hAnsiTheme="majorHAnsi" w:cstheme="majorHAnsi"/>
          <w:b/>
          <w:bCs/>
          <w:sz w:val="24"/>
          <w:szCs w:val="24"/>
        </w:rPr>
        <w:t>y</w:t>
      </w:r>
      <w:r w:rsidRPr="00260C06">
        <w:rPr>
          <w:rFonts w:asciiTheme="majorHAnsi" w:hAnsiTheme="majorHAnsi" w:cstheme="majorHAnsi"/>
          <w:b/>
          <w:bCs/>
          <w:sz w:val="24"/>
          <w:szCs w:val="24"/>
        </w:rPr>
        <w:t xml:space="preserve"> aplitu</w:t>
      </w:r>
    </w:p>
    <w:p w14:paraId="6F4FF55B" w14:textId="1CA215F2" w:rsidR="00260C06" w:rsidRPr="00260C06" w:rsidRDefault="00260C06" w:rsidP="00260C06">
      <w:pPr>
        <w:spacing w:line="252" w:lineRule="auto"/>
        <w:ind w:firstLine="72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 w:rsidRPr="00260C06">
        <w:rPr>
          <w:rFonts w:asciiTheme="majorHAnsi" w:hAnsiTheme="majorHAnsi" w:cstheme="majorHAnsi"/>
          <w:b/>
          <w:bCs/>
          <w:sz w:val="24"/>
          <w:szCs w:val="24"/>
        </w:rPr>
        <w:t>Kontaktní metamorfóza</w:t>
      </w:r>
    </w:p>
    <w:p w14:paraId="6984A4B5" w14:textId="77777777" w:rsidR="00260C06" w:rsidRPr="00260C06" w:rsidRDefault="00260C06" w:rsidP="00260C06">
      <w:pPr>
        <w:spacing w:line="252" w:lineRule="auto"/>
        <w:ind w:firstLine="72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 w:rsidRPr="00260C06">
        <w:rPr>
          <w:rFonts w:asciiTheme="majorHAnsi" w:hAnsiTheme="majorHAnsi" w:cstheme="majorHAnsi"/>
          <w:b/>
          <w:bCs/>
          <w:sz w:val="24"/>
          <w:szCs w:val="24"/>
        </w:rPr>
        <w:t>Zvrásněná břidlice</w:t>
      </w:r>
    </w:p>
    <w:p w14:paraId="20AFAF50" w14:textId="225F248C" w:rsidR="00260C06" w:rsidRPr="00260C06" w:rsidRDefault="00260C06" w:rsidP="00260C06">
      <w:pPr>
        <w:spacing w:line="252" w:lineRule="auto"/>
        <w:ind w:firstLine="72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58239" behindDoc="0" locked="0" layoutInCell="1" allowOverlap="1" wp14:anchorId="4EA821B9" wp14:editId="326A43A0">
            <wp:simplePos x="0" y="0"/>
            <wp:positionH relativeFrom="column">
              <wp:posOffset>-151765</wp:posOffset>
            </wp:positionH>
            <wp:positionV relativeFrom="paragraph">
              <wp:posOffset>300355</wp:posOffset>
            </wp:positionV>
            <wp:extent cx="524510" cy="1892408"/>
            <wp:effectExtent l="0" t="0" r="8890" b="0"/>
            <wp:wrapNone/>
            <wp:docPr id="11" name="Obrázek 10">
              <a:extLst xmlns:a="http://schemas.openxmlformats.org/drawingml/2006/main">
                <a:ext uri="{FF2B5EF4-FFF2-40B4-BE49-F238E27FC236}">
                  <a16:creationId xmlns:a16="http://schemas.microsoft.com/office/drawing/2014/main" id="{883ACF69-3D63-41F5-9161-E317D1C62B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>
                      <a:extLst>
                        <a:ext uri="{FF2B5EF4-FFF2-40B4-BE49-F238E27FC236}">
                          <a16:creationId xmlns:a16="http://schemas.microsoft.com/office/drawing/2014/main" id="{883ACF69-3D63-41F5-9161-E317D1C62B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52046" t="73483" r="36640"/>
                    <a:stretch/>
                  </pic:blipFill>
                  <pic:spPr bwMode="auto">
                    <a:xfrm>
                      <a:off x="0" y="0"/>
                      <a:ext cx="524510" cy="189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C06">
        <w:rPr>
          <w:rFonts w:asciiTheme="majorHAnsi" w:hAnsiTheme="majorHAnsi" w:cstheme="majorHAnsi"/>
          <w:b/>
          <w:bCs/>
          <w:sz w:val="24"/>
          <w:szCs w:val="24"/>
        </w:rPr>
        <w:t>Slepenec</w:t>
      </w:r>
    </w:p>
    <w:p w14:paraId="0EE557B3" w14:textId="759FCE1E" w:rsidR="00260C06" w:rsidRPr="00260C06" w:rsidRDefault="00260C06" w:rsidP="00260C06">
      <w:pPr>
        <w:spacing w:line="252" w:lineRule="auto"/>
        <w:ind w:firstLine="72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 w:rsidRPr="00260C06">
        <w:rPr>
          <w:rFonts w:asciiTheme="majorHAnsi" w:hAnsiTheme="majorHAnsi" w:cstheme="majorHAnsi"/>
          <w:b/>
          <w:bCs/>
          <w:sz w:val="24"/>
          <w:szCs w:val="24"/>
        </w:rPr>
        <w:t>Slínovec</w:t>
      </w:r>
    </w:p>
    <w:p w14:paraId="0F621405" w14:textId="41356333" w:rsidR="00260C06" w:rsidRPr="00260C06" w:rsidRDefault="00260C06" w:rsidP="00260C06">
      <w:pPr>
        <w:spacing w:line="252" w:lineRule="auto"/>
        <w:ind w:firstLine="72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 w:rsidRPr="00260C06">
        <w:rPr>
          <w:rFonts w:asciiTheme="majorHAnsi" w:hAnsiTheme="majorHAnsi" w:cstheme="majorHAnsi"/>
          <w:b/>
          <w:bCs/>
          <w:sz w:val="24"/>
          <w:szCs w:val="24"/>
        </w:rPr>
        <w:t>Jílovec</w:t>
      </w:r>
    </w:p>
    <w:p w14:paraId="40A6BAD0" w14:textId="1E6F5A91" w:rsidR="00260C06" w:rsidRPr="00260C06" w:rsidRDefault="00260C06" w:rsidP="00260C06">
      <w:pPr>
        <w:spacing w:line="252" w:lineRule="auto"/>
        <w:ind w:firstLine="72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 w:rsidRPr="00260C06">
        <w:rPr>
          <w:rFonts w:asciiTheme="majorHAnsi" w:hAnsiTheme="majorHAnsi" w:cstheme="majorHAnsi"/>
          <w:b/>
          <w:bCs/>
          <w:sz w:val="24"/>
          <w:szCs w:val="24"/>
        </w:rPr>
        <w:t>Pískovec</w:t>
      </w:r>
    </w:p>
    <w:p w14:paraId="5759A3D7" w14:textId="53B358B6" w:rsidR="00260C06" w:rsidRPr="00260C06" w:rsidRDefault="00260C06" w:rsidP="00260C06">
      <w:pPr>
        <w:spacing w:line="252" w:lineRule="auto"/>
        <w:ind w:firstLine="72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 w:rsidRPr="00260C06">
        <w:rPr>
          <w:rFonts w:asciiTheme="majorHAnsi" w:hAnsiTheme="majorHAnsi" w:cstheme="majorHAnsi"/>
          <w:b/>
          <w:bCs/>
          <w:sz w:val="24"/>
          <w:szCs w:val="24"/>
        </w:rPr>
        <w:t>Vápenec</w:t>
      </w:r>
    </w:p>
    <w:p w14:paraId="24EF46A0" w14:textId="120B8122" w:rsidR="00260C06" w:rsidRPr="00260C06" w:rsidRDefault="00260C06" w:rsidP="00260C06">
      <w:pPr>
        <w:spacing w:line="252" w:lineRule="auto"/>
        <w:ind w:firstLine="72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 w:rsidRPr="00260C06">
        <w:rPr>
          <w:rFonts w:asciiTheme="majorHAnsi" w:hAnsiTheme="majorHAnsi" w:cstheme="majorHAnsi"/>
          <w:b/>
          <w:bCs/>
          <w:sz w:val="24"/>
          <w:szCs w:val="24"/>
        </w:rPr>
        <w:t>Dolomit</w:t>
      </w:r>
    </w:p>
    <w:p w14:paraId="0F89C012" w14:textId="4E52C7C7" w:rsidR="00BD4025" w:rsidRDefault="00BD4025" w:rsidP="00B0632F">
      <w:pPr>
        <w:pStyle w:val="Odstavecseseznamem"/>
        <w:numPr>
          <w:ilvl w:val="0"/>
          <w:numId w:val="3"/>
        </w:numPr>
        <w:tabs>
          <w:tab w:val="left" w:pos="1490"/>
        </w:tabs>
        <w:spacing w:before="217" w:after="240"/>
        <w:ind w:right="106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lastRenderedPageBreak/>
        <w:t>Vyplňte legendu</w:t>
      </w:r>
      <w:r w:rsidR="0084255B">
        <w:rPr>
          <w:rFonts w:asciiTheme="majorHAnsi" w:hAnsiTheme="majorHAnsi" w:cstheme="majorHAnsi"/>
          <w:b/>
          <w:bCs/>
          <w:sz w:val="24"/>
          <w:szCs w:val="24"/>
        </w:rPr>
        <w:t xml:space="preserve"> pod geologickým řezem (výše)</w:t>
      </w:r>
    </w:p>
    <w:p w14:paraId="6447DDDE" w14:textId="3BD2648F" w:rsidR="00AF0774" w:rsidRDefault="00AF0774" w:rsidP="00B0632F">
      <w:pPr>
        <w:pStyle w:val="Odstavecseseznamem"/>
        <w:numPr>
          <w:ilvl w:val="0"/>
          <w:numId w:val="3"/>
        </w:numPr>
        <w:tabs>
          <w:tab w:val="left" w:pos="1490"/>
        </w:tabs>
        <w:spacing w:before="217" w:after="240"/>
        <w:ind w:right="106"/>
        <w:rPr>
          <w:rFonts w:asciiTheme="majorHAnsi" w:hAnsiTheme="majorHAnsi" w:cstheme="majorHAnsi"/>
          <w:b/>
          <w:bCs/>
          <w:sz w:val="24"/>
          <w:szCs w:val="24"/>
        </w:rPr>
      </w:pPr>
      <w:r w:rsidRPr="00AF0774">
        <w:rPr>
          <w:rFonts w:asciiTheme="majorHAnsi" w:hAnsiTheme="majorHAnsi" w:cstheme="majorHAnsi"/>
          <w:b/>
          <w:bCs/>
          <w:sz w:val="24"/>
          <w:szCs w:val="24"/>
        </w:rPr>
        <w:t xml:space="preserve">Určete stáři </w:t>
      </w:r>
      <w:r w:rsidR="00BC122F">
        <w:rPr>
          <w:rFonts w:asciiTheme="majorHAnsi" w:hAnsiTheme="majorHAnsi" w:cstheme="majorHAnsi"/>
          <w:b/>
          <w:bCs/>
          <w:sz w:val="24"/>
          <w:szCs w:val="24"/>
        </w:rPr>
        <w:t>vzorků hornin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443142">
        <w:rPr>
          <w:rFonts w:asciiTheme="majorHAnsi" w:hAnsiTheme="majorHAnsi" w:cstheme="majorHAnsi"/>
          <w:b/>
          <w:bCs/>
          <w:sz w:val="24"/>
          <w:szCs w:val="24"/>
        </w:rPr>
        <w:t xml:space="preserve">(označených písmeny) buďto 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>na základě nalezených</w:t>
      </w:r>
      <w:r w:rsidRPr="00AF0774">
        <w:rPr>
          <w:rFonts w:asciiTheme="majorHAnsi" w:hAnsiTheme="majorHAnsi" w:cstheme="majorHAnsi"/>
          <w:b/>
          <w:bCs/>
          <w:spacing w:val="1"/>
          <w:sz w:val="24"/>
          <w:szCs w:val="24"/>
        </w:rPr>
        <w:t xml:space="preserve"> 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>fosilií nebo poměrů mateřských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a 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 xml:space="preserve">dceřiných izotopů. </w:t>
      </w:r>
      <w:r w:rsidR="00443142">
        <w:rPr>
          <w:rFonts w:asciiTheme="majorHAnsi" w:hAnsiTheme="majorHAnsi" w:cstheme="majorHAnsi"/>
          <w:b/>
          <w:bCs/>
          <w:sz w:val="24"/>
          <w:szCs w:val="24"/>
        </w:rPr>
        <w:t>U vypsaných druhů zkamenělin také u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>veďte systematické zařazení.</w:t>
      </w:r>
    </w:p>
    <w:tbl>
      <w:tblPr>
        <w:tblStyle w:val="Prosttabulka2"/>
        <w:tblW w:w="0" w:type="auto"/>
        <w:tblLook w:val="04A0" w:firstRow="1" w:lastRow="0" w:firstColumn="1" w:lastColumn="0" w:noHBand="0" w:noVBand="1"/>
      </w:tblPr>
      <w:tblGrid>
        <w:gridCol w:w="896"/>
        <w:gridCol w:w="2541"/>
        <w:gridCol w:w="2937"/>
        <w:gridCol w:w="2698"/>
      </w:tblGrid>
      <w:tr w:rsidR="00B24711" w14:paraId="1D05890A" w14:textId="7AF064C9" w:rsidTr="00CC2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AEAB278" w14:textId="0711A647" w:rsidR="00B24711" w:rsidRPr="0084255B" w:rsidRDefault="00E165A4" w:rsidP="005554E1">
            <w:pPr>
              <w:tabs>
                <w:tab w:val="left" w:pos="1490"/>
              </w:tabs>
              <w:spacing w:before="217"/>
              <w:ind w:right="106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cstheme="majorHAnsi"/>
                <w:sz w:val="20"/>
                <w:szCs w:val="20"/>
              </w:rPr>
              <w:t>Vzorek</w:t>
            </w:r>
          </w:p>
        </w:tc>
        <w:tc>
          <w:tcPr>
            <w:tcW w:w="2552" w:type="dxa"/>
          </w:tcPr>
          <w:p w14:paraId="159B4EF4" w14:textId="7D7C933D" w:rsidR="00B24711" w:rsidRPr="00E165A4" w:rsidRDefault="00E165A4" w:rsidP="005554E1">
            <w:pPr>
              <w:tabs>
                <w:tab w:val="left" w:pos="1490"/>
              </w:tabs>
              <w:spacing w:before="217"/>
              <w:ind w:right="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cstheme="majorHAnsi"/>
                <w:sz w:val="20"/>
                <w:szCs w:val="20"/>
              </w:rPr>
              <w:t xml:space="preserve">Fosilie / </w:t>
            </w:r>
            <w:r w:rsidR="00BC122F">
              <w:rPr>
                <w:rFonts w:cstheme="majorHAnsi"/>
                <w:sz w:val="20"/>
                <w:szCs w:val="20"/>
              </w:rPr>
              <w:t>P</w:t>
            </w:r>
            <w:r>
              <w:rPr>
                <w:rFonts w:cstheme="majorHAnsi"/>
                <w:sz w:val="20"/>
                <w:szCs w:val="20"/>
              </w:rPr>
              <w:t>oměr izotopů</w:t>
            </w:r>
          </w:p>
        </w:tc>
        <w:tc>
          <w:tcPr>
            <w:tcW w:w="2954" w:type="dxa"/>
            <w:shd w:val="clear" w:color="auto" w:fill="auto"/>
          </w:tcPr>
          <w:p w14:paraId="02309660" w14:textId="5D8E7B2F" w:rsidR="00B24711" w:rsidRPr="00B24711" w:rsidRDefault="00443142" w:rsidP="005554E1">
            <w:pPr>
              <w:tabs>
                <w:tab w:val="left" w:pos="1490"/>
              </w:tabs>
              <w:spacing w:before="217"/>
              <w:ind w:right="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Stáří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E32065">
              <w:rPr>
                <w:rFonts w:asciiTheme="majorHAnsi" w:hAnsiTheme="majorHAnsi" w:cstheme="majorHAnsi"/>
                <w:b w:val="0"/>
                <w:bCs w:val="0"/>
                <w:sz w:val="18"/>
                <w:szCs w:val="18"/>
              </w:rPr>
              <w:t xml:space="preserve">(např. </w:t>
            </w:r>
            <w:r>
              <w:rPr>
                <w:rFonts w:asciiTheme="majorHAnsi" w:hAnsiTheme="majorHAnsi" w:cstheme="majorHAnsi"/>
                <w:b w:val="0"/>
                <w:bCs w:val="0"/>
                <w:sz w:val="18"/>
                <w:szCs w:val="18"/>
              </w:rPr>
              <w:t>pozdní devon</w:t>
            </w:r>
            <w:r w:rsidRPr="00E32065">
              <w:rPr>
                <w:rFonts w:asciiTheme="majorHAnsi" w:hAnsiTheme="majorHAnsi" w:cstheme="majorHAnsi"/>
                <w:b w:val="0"/>
                <w:bCs w:val="0"/>
                <w:sz w:val="18"/>
                <w:szCs w:val="18"/>
              </w:rPr>
              <w:t>)</w:t>
            </w:r>
          </w:p>
        </w:tc>
        <w:tc>
          <w:tcPr>
            <w:tcW w:w="2716" w:type="dxa"/>
            <w:shd w:val="clear" w:color="auto" w:fill="auto"/>
          </w:tcPr>
          <w:p w14:paraId="3BF12FFE" w14:textId="77777777" w:rsidR="00443142" w:rsidRPr="00443142" w:rsidRDefault="00443142" w:rsidP="00443142">
            <w:pPr>
              <w:tabs>
                <w:tab w:val="left" w:pos="1490"/>
              </w:tabs>
              <w:spacing w:before="217" w:after="0"/>
              <w:ind w:right="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43142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Vyšší taxonomické zařazení </w:t>
            </w:r>
          </w:p>
          <w:p w14:paraId="73576CDA" w14:textId="12C0193A" w:rsidR="00B24711" w:rsidRPr="00443142" w:rsidRDefault="00443142" w:rsidP="00443142">
            <w:pPr>
              <w:tabs>
                <w:tab w:val="left" w:pos="1490"/>
              </w:tabs>
              <w:ind w:right="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44314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(např. Třída: Hlavonožci</w:t>
            </w:r>
            <w:r w:rsidRPr="0044314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)</w:t>
            </w:r>
          </w:p>
        </w:tc>
      </w:tr>
      <w:tr w:rsidR="00B24711" w14:paraId="7E6F4890" w14:textId="6CBAB0BC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75B9D61" w14:textId="2FF5EA51" w:rsidR="00B24711" w:rsidRPr="0084255B" w:rsidRDefault="00E165A4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</w:t>
            </w:r>
          </w:p>
        </w:tc>
        <w:tc>
          <w:tcPr>
            <w:tcW w:w="2552" w:type="dxa"/>
          </w:tcPr>
          <w:p w14:paraId="60B158E5" w14:textId="41931DBC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Dalmanitina</w:t>
            </w:r>
            <w:proofErr w:type="spellEnd"/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socialis</w:t>
            </w:r>
            <w:proofErr w:type="spellEnd"/>
          </w:p>
        </w:tc>
        <w:tc>
          <w:tcPr>
            <w:tcW w:w="2954" w:type="dxa"/>
          </w:tcPr>
          <w:p w14:paraId="0EAC2E0C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511B1634" w14:textId="451B75FB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52CC9B1C" w14:textId="1C908E6E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CA3A8D8" w14:textId="17CA9FF6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B</w:t>
            </w:r>
          </w:p>
        </w:tc>
        <w:tc>
          <w:tcPr>
            <w:tcW w:w="2552" w:type="dxa"/>
          </w:tcPr>
          <w:p w14:paraId="786705E5" w14:textId="4C12145A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Akidograptus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ascensus</w:t>
            </w:r>
            <w:proofErr w:type="spellEnd"/>
          </w:p>
        </w:tc>
        <w:tc>
          <w:tcPr>
            <w:tcW w:w="2954" w:type="dxa"/>
          </w:tcPr>
          <w:p w14:paraId="235A1B0E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70B4E2F5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319AE432" w14:textId="00763ABD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6F7FEE1" w14:textId="53675591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C</w:t>
            </w:r>
          </w:p>
        </w:tc>
        <w:tc>
          <w:tcPr>
            <w:tcW w:w="2552" w:type="dxa"/>
          </w:tcPr>
          <w:p w14:paraId="0E6775C3" w14:textId="2B2008A2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archeocyáti</w:t>
            </w:r>
            <w:proofErr w:type="spellEnd"/>
          </w:p>
        </w:tc>
        <w:tc>
          <w:tcPr>
            <w:tcW w:w="2954" w:type="dxa"/>
          </w:tcPr>
          <w:p w14:paraId="321D8598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52B806AD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2F86B862" w14:textId="0538024C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5A5A4A6" w14:textId="3E4A742B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D</w:t>
            </w:r>
          </w:p>
        </w:tc>
        <w:tc>
          <w:tcPr>
            <w:tcW w:w="2552" w:type="dxa"/>
          </w:tcPr>
          <w:p w14:paraId="1E31330C" w14:textId="6C6D184E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40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K</w:t>
            </w:r>
            <w:proofErr w:type="gramEnd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: 25 %</w:t>
            </w:r>
            <w:r w:rsidR="00E165A4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40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 xml:space="preserve">Ar: 75 % </w:t>
            </w:r>
          </w:p>
        </w:tc>
        <w:tc>
          <w:tcPr>
            <w:tcW w:w="2954" w:type="dxa"/>
          </w:tcPr>
          <w:p w14:paraId="608027E0" w14:textId="151244D3" w:rsidR="00B24711" w:rsidRPr="00B24711" w:rsidRDefault="00B24711" w:rsidP="00B24711">
            <w:pPr>
              <w:tabs>
                <w:tab w:val="center" w:pos="1256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B24711">
              <w:rPr>
                <w:rFonts w:asciiTheme="majorHAnsi" w:hAnsiTheme="majorHAnsi" w:cstheme="majorHAnsi"/>
                <w:sz w:val="20"/>
                <w:szCs w:val="20"/>
              </w:rPr>
              <w:tab/>
              <w:t>-</w:t>
            </w:r>
          </w:p>
        </w:tc>
        <w:tc>
          <w:tcPr>
            <w:tcW w:w="2716" w:type="dxa"/>
          </w:tcPr>
          <w:p w14:paraId="50BCD954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2C6CFF23" w14:textId="701D751E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A516797" w14:textId="49575CF4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E</w:t>
            </w:r>
          </w:p>
        </w:tc>
        <w:tc>
          <w:tcPr>
            <w:tcW w:w="2552" w:type="dxa"/>
          </w:tcPr>
          <w:p w14:paraId="5E5C52AE" w14:textId="4377CB4F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235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U: 93,75 %</w:t>
            </w:r>
            <w:r w:rsidR="00E165A4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207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 xml:space="preserve">Pb: 6,25 % </w:t>
            </w:r>
          </w:p>
        </w:tc>
        <w:tc>
          <w:tcPr>
            <w:tcW w:w="2954" w:type="dxa"/>
          </w:tcPr>
          <w:p w14:paraId="16DCB734" w14:textId="46E68893" w:rsidR="00B24711" w:rsidRPr="0084255B" w:rsidRDefault="00B24711" w:rsidP="00B24711">
            <w:pPr>
              <w:tabs>
                <w:tab w:val="center" w:pos="1256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ab/>
              <w:t>-</w:t>
            </w:r>
          </w:p>
        </w:tc>
        <w:tc>
          <w:tcPr>
            <w:tcW w:w="2716" w:type="dxa"/>
          </w:tcPr>
          <w:p w14:paraId="3522F769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458DAA33" w14:textId="02E3B7D8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CD4CC0B" w14:textId="3795D37C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F</w:t>
            </w:r>
          </w:p>
        </w:tc>
        <w:tc>
          <w:tcPr>
            <w:tcW w:w="2552" w:type="dxa"/>
          </w:tcPr>
          <w:p w14:paraId="6C84B2DC" w14:textId="2BCA5969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Palmatolepis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rhenana</w:t>
            </w:r>
            <w:proofErr w:type="spellEnd"/>
          </w:p>
        </w:tc>
        <w:tc>
          <w:tcPr>
            <w:tcW w:w="2954" w:type="dxa"/>
          </w:tcPr>
          <w:p w14:paraId="39CE9743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75109E7A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0EC02EBA" w14:textId="26CCC260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9814EC8" w14:textId="09DF0388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G</w:t>
            </w:r>
          </w:p>
        </w:tc>
        <w:tc>
          <w:tcPr>
            <w:tcW w:w="2552" w:type="dxa"/>
          </w:tcPr>
          <w:p w14:paraId="66C73D98" w14:textId="70E843E3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Siphonodella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sulcata</w:t>
            </w:r>
            <w:proofErr w:type="spellEnd"/>
          </w:p>
        </w:tc>
        <w:tc>
          <w:tcPr>
            <w:tcW w:w="2954" w:type="dxa"/>
          </w:tcPr>
          <w:p w14:paraId="0492CC9C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1849B3F2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7E33E8A3" w14:textId="48F5CF9A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4324F5" w14:textId="4B9736D2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H</w:t>
            </w:r>
          </w:p>
        </w:tc>
        <w:tc>
          <w:tcPr>
            <w:tcW w:w="2552" w:type="dxa"/>
          </w:tcPr>
          <w:p w14:paraId="7DCD55EE" w14:textId="015B7FD1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Walchia</w:t>
            </w:r>
            <w:proofErr w:type="spellEnd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sp</w:t>
            </w:r>
            <w:proofErr w:type="spellEnd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954" w:type="dxa"/>
          </w:tcPr>
          <w:p w14:paraId="49668CC9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192A2DAD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5380EA50" w14:textId="2C62D4E3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3FF55079" w14:textId="031EFBE5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I</w:t>
            </w:r>
          </w:p>
        </w:tc>
        <w:tc>
          <w:tcPr>
            <w:tcW w:w="2552" w:type="dxa"/>
          </w:tcPr>
          <w:p w14:paraId="36D038B0" w14:textId="1495554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Pecopteris</w:t>
            </w:r>
            <w:proofErr w:type="spellEnd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sp</w:t>
            </w:r>
            <w:proofErr w:type="spellEnd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954" w:type="dxa"/>
          </w:tcPr>
          <w:p w14:paraId="6D1B8317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668DCA67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6CA62E28" w14:textId="1335574B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0156E70" w14:textId="62E11447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J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, 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K</w:t>
            </w:r>
          </w:p>
        </w:tc>
        <w:tc>
          <w:tcPr>
            <w:tcW w:w="2552" w:type="dxa"/>
          </w:tcPr>
          <w:p w14:paraId="3B0467FC" w14:textId="3D2FCBB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Dactylioceras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commune</w:t>
            </w:r>
            <w:proofErr w:type="spellEnd"/>
          </w:p>
        </w:tc>
        <w:tc>
          <w:tcPr>
            <w:tcW w:w="2954" w:type="dxa"/>
          </w:tcPr>
          <w:p w14:paraId="3315F6B4" w14:textId="25740A6D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0062A2E1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5BB8D70C" w14:textId="5B60A658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47AA1F74" w14:textId="5D1ED37B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L</w:t>
            </w:r>
          </w:p>
        </w:tc>
        <w:tc>
          <w:tcPr>
            <w:tcW w:w="2552" w:type="dxa"/>
          </w:tcPr>
          <w:p w14:paraId="64858C9D" w14:textId="747C4B12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Inoceramus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labiatus</w:t>
            </w:r>
            <w:proofErr w:type="spellEnd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 xml:space="preserve">,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Protocardia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hillana</w:t>
            </w:r>
            <w:proofErr w:type="spellEnd"/>
          </w:p>
        </w:tc>
        <w:tc>
          <w:tcPr>
            <w:tcW w:w="2954" w:type="dxa"/>
          </w:tcPr>
          <w:p w14:paraId="72705D51" w14:textId="14BF7B9D" w:rsidR="00B24711" w:rsidRPr="0084255B" w:rsidRDefault="00BD2A5C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br/>
            </w:r>
          </w:p>
        </w:tc>
        <w:tc>
          <w:tcPr>
            <w:tcW w:w="2716" w:type="dxa"/>
          </w:tcPr>
          <w:p w14:paraId="25DA5B42" w14:textId="458D7271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79245CF6" w14:textId="202F5860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B969702" w14:textId="030F4873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  <w:tc>
          <w:tcPr>
            <w:tcW w:w="2552" w:type="dxa"/>
          </w:tcPr>
          <w:p w14:paraId="7B2BFA98" w14:textId="20D11F7E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Inoceramus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lamarcki</w:t>
            </w:r>
            <w:proofErr w:type="spellEnd"/>
          </w:p>
        </w:tc>
        <w:tc>
          <w:tcPr>
            <w:tcW w:w="2954" w:type="dxa"/>
          </w:tcPr>
          <w:p w14:paraId="61399560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535E13F8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36E08359" w14:textId="010D4957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07D4057" w14:textId="2D3F9E48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P</w:t>
            </w:r>
          </w:p>
        </w:tc>
        <w:tc>
          <w:tcPr>
            <w:tcW w:w="2552" w:type="dxa"/>
          </w:tcPr>
          <w:p w14:paraId="301A0134" w14:textId="24914124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235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U: 96,875 %</w:t>
            </w:r>
            <w:r w:rsidR="00E165A4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207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Pb: 3,125 %</w:t>
            </w:r>
          </w:p>
        </w:tc>
        <w:tc>
          <w:tcPr>
            <w:tcW w:w="2954" w:type="dxa"/>
          </w:tcPr>
          <w:p w14:paraId="70ACF92F" w14:textId="0D790D60" w:rsidR="00B24711" w:rsidRPr="0084255B" w:rsidRDefault="00B24711" w:rsidP="00B24711">
            <w:pPr>
              <w:tabs>
                <w:tab w:val="center" w:pos="1256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ab/>
              <w:t>-</w:t>
            </w:r>
          </w:p>
        </w:tc>
        <w:tc>
          <w:tcPr>
            <w:tcW w:w="2716" w:type="dxa"/>
          </w:tcPr>
          <w:p w14:paraId="75C35290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2DC43FB8" w14:textId="6F1AFBD8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FEBB629" w14:textId="1D2C86F4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Q</w:t>
            </w:r>
          </w:p>
        </w:tc>
        <w:tc>
          <w:tcPr>
            <w:tcW w:w="2552" w:type="dxa"/>
          </w:tcPr>
          <w:p w14:paraId="70B83F93" w14:textId="4E9CFA21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Orbulinoides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beckmani</w:t>
            </w:r>
            <w:proofErr w:type="spellEnd"/>
          </w:p>
        </w:tc>
        <w:tc>
          <w:tcPr>
            <w:tcW w:w="2954" w:type="dxa"/>
          </w:tcPr>
          <w:p w14:paraId="676BCDD5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793C86B3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47525B76" w14:textId="3ABD0CE8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B22A282" w14:textId="673CBAFE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R</w:t>
            </w:r>
          </w:p>
        </w:tc>
        <w:tc>
          <w:tcPr>
            <w:tcW w:w="2552" w:type="dxa"/>
          </w:tcPr>
          <w:p w14:paraId="7AC14996" w14:textId="1A5653AE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Globigerinatheka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mexicana</w:t>
            </w:r>
            <w:proofErr w:type="spellEnd"/>
          </w:p>
        </w:tc>
        <w:tc>
          <w:tcPr>
            <w:tcW w:w="2954" w:type="dxa"/>
          </w:tcPr>
          <w:p w14:paraId="64310324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01A4F0C2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4AFDB9E2" w14:textId="77777777" w:rsidR="00BC122F" w:rsidRPr="00B0632F" w:rsidRDefault="00BC122F" w:rsidP="00B0632F">
      <w:pPr>
        <w:spacing w:after="240"/>
        <w:rPr>
          <w:rFonts w:asciiTheme="majorHAnsi" w:hAnsiTheme="majorHAnsi" w:cstheme="majorHAnsi"/>
          <w:b/>
          <w:bCs/>
          <w:sz w:val="24"/>
          <w:szCs w:val="24"/>
        </w:rPr>
      </w:pPr>
    </w:p>
    <w:p w14:paraId="4E857FA3" w14:textId="09A4D0AE" w:rsidR="001A5636" w:rsidRPr="001A5636" w:rsidRDefault="001A5636" w:rsidP="001A5636">
      <w:pPr>
        <w:pStyle w:val="Odstavecseseznamem"/>
        <w:numPr>
          <w:ilvl w:val="0"/>
          <w:numId w:val="3"/>
        </w:numPr>
        <w:tabs>
          <w:tab w:val="left" w:pos="1492"/>
        </w:tabs>
        <w:spacing w:before="1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AF0774">
        <w:rPr>
          <w:rFonts w:asciiTheme="majorHAnsi" w:hAnsiTheme="majorHAnsi" w:cstheme="majorHAnsi"/>
          <w:b/>
          <w:bCs/>
          <w:sz w:val="24"/>
          <w:szCs w:val="24"/>
        </w:rPr>
        <w:t>Jakého</w:t>
      </w:r>
      <w:r w:rsidRPr="00AF0774">
        <w:rPr>
          <w:rFonts w:asciiTheme="majorHAnsi" w:hAnsiTheme="majorHAnsi" w:cstheme="majorHAnsi"/>
          <w:b/>
          <w:bCs/>
          <w:spacing w:val="-1"/>
          <w:sz w:val="24"/>
          <w:szCs w:val="24"/>
        </w:rPr>
        <w:t xml:space="preserve"> 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 xml:space="preserve">stáří je plutonické těleso? </w:t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</w:p>
    <w:p w14:paraId="727E7391" w14:textId="12E66646" w:rsidR="001A5636" w:rsidRDefault="001A5636" w:rsidP="001A5636">
      <w:pPr>
        <w:pStyle w:val="Odstavecseseznamem"/>
        <w:numPr>
          <w:ilvl w:val="0"/>
          <w:numId w:val="3"/>
        </w:numPr>
        <w:tabs>
          <w:tab w:val="left" w:pos="1492"/>
        </w:tabs>
        <w:spacing w:before="260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AF0774">
        <w:rPr>
          <w:rFonts w:asciiTheme="majorHAnsi" w:hAnsiTheme="majorHAnsi" w:cstheme="majorHAnsi"/>
          <w:b/>
          <w:bCs/>
          <w:sz w:val="24"/>
          <w:szCs w:val="24"/>
        </w:rPr>
        <w:t>Jakého</w:t>
      </w:r>
      <w:r w:rsidRPr="00AF0774">
        <w:rPr>
          <w:rFonts w:asciiTheme="majorHAnsi" w:hAnsiTheme="majorHAnsi" w:cstheme="majorHAnsi"/>
          <w:b/>
          <w:bCs/>
          <w:spacing w:val="-1"/>
          <w:sz w:val="24"/>
          <w:szCs w:val="24"/>
        </w:rPr>
        <w:t xml:space="preserve"> 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 xml:space="preserve">stáří je vrstva se vzorkem N? </w:t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</w:p>
    <w:p w14:paraId="59639038" w14:textId="44494CBB" w:rsidR="001A5636" w:rsidRPr="00AF0774" w:rsidRDefault="00CB47B6" w:rsidP="001A5636">
      <w:pPr>
        <w:pStyle w:val="Odstavecseseznamem"/>
        <w:numPr>
          <w:ilvl w:val="0"/>
          <w:numId w:val="3"/>
        </w:numPr>
        <w:spacing w:after="240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Na obrázku výše n</w:t>
      </w:r>
      <w:r w:rsidR="001A5636" w:rsidRPr="00AF0774">
        <w:rPr>
          <w:rFonts w:asciiTheme="majorHAnsi" w:hAnsiTheme="majorHAnsi" w:cstheme="majorHAnsi"/>
          <w:b/>
          <w:bCs/>
          <w:sz w:val="24"/>
          <w:szCs w:val="24"/>
        </w:rPr>
        <w:t>ajděte</w:t>
      </w:r>
      <w:r w:rsidR="001A5636" w:rsidRPr="00AF0774">
        <w:rPr>
          <w:rFonts w:asciiTheme="majorHAnsi" w:hAnsiTheme="majorHAnsi" w:cstheme="majorHAnsi"/>
          <w:b/>
          <w:bCs/>
          <w:spacing w:val="-1"/>
          <w:sz w:val="24"/>
          <w:szCs w:val="24"/>
        </w:rPr>
        <w:t xml:space="preserve"> </w:t>
      </w:r>
      <w:r w:rsidR="001A5636" w:rsidRPr="00AF0774">
        <w:rPr>
          <w:rFonts w:asciiTheme="majorHAnsi" w:hAnsiTheme="majorHAnsi" w:cstheme="majorHAnsi"/>
          <w:b/>
          <w:bCs/>
          <w:sz w:val="24"/>
          <w:szCs w:val="24"/>
        </w:rPr>
        <w:t>následující stratigraﬁcké povrchy</w:t>
      </w:r>
      <w:r w:rsidR="001A5636">
        <w:rPr>
          <w:rFonts w:asciiTheme="majorHAnsi" w:hAnsiTheme="majorHAnsi" w:cstheme="majorHAnsi"/>
          <w:b/>
          <w:bCs/>
          <w:sz w:val="24"/>
          <w:szCs w:val="24"/>
        </w:rPr>
        <w:t xml:space="preserve"> (a zapište ve tvaru: A/B)</w:t>
      </w:r>
      <w:r w:rsidR="001A5636" w:rsidRPr="00AF0774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14:paraId="5BA0A8A2" w14:textId="77777777" w:rsidR="001A5636" w:rsidRPr="00AF0774" w:rsidRDefault="001A5636" w:rsidP="001A5636">
      <w:pPr>
        <w:spacing w:after="0" w:line="240" w:lineRule="auto"/>
        <w:ind w:left="709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konkordance - </w:t>
      </w:r>
    </w:p>
    <w:p w14:paraId="3D722518" w14:textId="77777777" w:rsidR="001A5636" w:rsidRPr="00AF0774" w:rsidRDefault="001A5636" w:rsidP="001A5636">
      <w:pPr>
        <w:spacing w:after="0" w:line="240" w:lineRule="auto"/>
        <w:ind w:left="709"/>
        <w:rPr>
          <w:rFonts w:asciiTheme="majorHAnsi" w:hAnsiTheme="majorHAnsi" w:cstheme="majorHAnsi"/>
          <w:sz w:val="24"/>
          <w:szCs w:val="24"/>
        </w:rPr>
      </w:pPr>
      <w:r w:rsidRPr="00AF0774">
        <w:rPr>
          <w:rFonts w:asciiTheme="majorHAnsi" w:hAnsiTheme="majorHAnsi" w:cstheme="majorHAnsi"/>
          <w:sz w:val="24"/>
          <w:szCs w:val="24"/>
        </w:rPr>
        <w:t>skrytá diskordance</w:t>
      </w:r>
      <w:r>
        <w:rPr>
          <w:rFonts w:asciiTheme="majorHAnsi" w:hAnsiTheme="majorHAnsi" w:cstheme="majorHAnsi"/>
          <w:sz w:val="24"/>
          <w:szCs w:val="24"/>
        </w:rPr>
        <w:t xml:space="preserve"> - </w:t>
      </w:r>
    </w:p>
    <w:p w14:paraId="732C2704" w14:textId="668B50BA" w:rsidR="001A5636" w:rsidRPr="00C20033" w:rsidRDefault="001A5636" w:rsidP="001A5636">
      <w:pPr>
        <w:spacing w:after="240" w:line="240" w:lineRule="auto"/>
        <w:ind w:left="709"/>
        <w:rPr>
          <w:rFonts w:asciiTheme="majorHAnsi" w:hAnsiTheme="majorHAnsi" w:cstheme="majorHAnsi"/>
          <w:sz w:val="24"/>
          <w:szCs w:val="24"/>
        </w:rPr>
      </w:pPr>
      <w:r w:rsidRPr="00AF0774">
        <w:rPr>
          <w:rFonts w:asciiTheme="majorHAnsi" w:hAnsiTheme="majorHAnsi" w:cstheme="majorHAnsi"/>
          <w:sz w:val="24"/>
          <w:szCs w:val="24"/>
        </w:rPr>
        <w:t>úhlová</w:t>
      </w:r>
      <w:r w:rsidRPr="00AF0774">
        <w:rPr>
          <w:rFonts w:asciiTheme="majorHAnsi" w:hAnsiTheme="majorHAnsi" w:cstheme="majorHAnsi"/>
          <w:spacing w:val="-1"/>
          <w:sz w:val="24"/>
          <w:szCs w:val="24"/>
        </w:rPr>
        <w:t xml:space="preserve"> </w:t>
      </w:r>
      <w:r w:rsidRPr="00AF0774">
        <w:rPr>
          <w:rFonts w:asciiTheme="majorHAnsi" w:hAnsiTheme="majorHAnsi" w:cstheme="majorHAnsi"/>
          <w:sz w:val="24"/>
          <w:szCs w:val="24"/>
        </w:rPr>
        <w:t xml:space="preserve">diskordance </w:t>
      </w:r>
      <w:r>
        <w:rPr>
          <w:rFonts w:asciiTheme="majorHAnsi" w:hAnsiTheme="majorHAnsi" w:cstheme="majorHAnsi"/>
          <w:sz w:val="24"/>
          <w:szCs w:val="24"/>
        </w:rPr>
        <w:t xml:space="preserve">– </w:t>
      </w:r>
    </w:p>
    <w:sectPr w:rsidR="001A5636" w:rsidRPr="00C20033" w:rsidSect="00670D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5B58F4" w14:textId="77777777" w:rsidR="00670DED" w:rsidRDefault="00670DED" w:rsidP="00CC3087">
      <w:pPr>
        <w:spacing w:after="0" w:line="240" w:lineRule="auto"/>
      </w:pPr>
      <w:r>
        <w:separator/>
      </w:r>
    </w:p>
  </w:endnote>
  <w:endnote w:type="continuationSeparator" w:id="0">
    <w:p w14:paraId="27F28339" w14:textId="77777777" w:rsidR="00670DED" w:rsidRDefault="00670DED" w:rsidP="00CC3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EDBB93" w14:textId="77777777" w:rsidR="00670DED" w:rsidRDefault="00670DED" w:rsidP="00CC3087">
      <w:pPr>
        <w:spacing w:after="0" w:line="240" w:lineRule="auto"/>
      </w:pPr>
      <w:r>
        <w:separator/>
      </w:r>
    </w:p>
  </w:footnote>
  <w:footnote w:type="continuationSeparator" w:id="0">
    <w:p w14:paraId="0EE160A2" w14:textId="77777777" w:rsidR="00670DED" w:rsidRDefault="00670DED" w:rsidP="00CC3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21DD9" w14:textId="2750F600" w:rsidR="00CC3087" w:rsidRPr="00CC3087" w:rsidRDefault="00CC3087" w:rsidP="00CC3087">
    <w:pPr>
      <w:rPr>
        <w:color w:val="808080" w:themeColor="background1" w:themeShade="80"/>
      </w:rPr>
    </w:pPr>
    <w:r>
      <w:rPr>
        <w:color w:val="808080" w:themeColor="background1" w:themeShade="80"/>
      </w:rPr>
      <w:t>HISTORICKÁ A STRATIGRAFICKÁ GEOLOGIE – 1. PROTOKOL, DATOVÁNÍ HORNIN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016ADA"/>
    <w:multiLevelType w:val="hybridMultilevel"/>
    <w:tmpl w:val="E82A3C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885260"/>
    <w:multiLevelType w:val="hybridMultilevel"/>
    <w:tmpl w:val="D02CC5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CD76F3"/>
    <w:multiLevelType w:val="hybridMultilevel"/>
    <w:tmpl w:val="30582A1A"/>
    <w:lvl w:ilvl="0" w:tplc="DEA03230">
      <w:start w:val="1"/>
      <w:numFmt w:val="decimal"/>
      <w:lvlText w:val="%1)"/>
      <w:lvlJc w:val="left"/>
      <w:pPr>
        <w:ind w:left="1209" w:hanging="281"/>
      </w:pPr>
      <w:rPr>
        <w:rFonts w:ascii="Arial" w:eastAsia="Arial" w:hAnsi="Arial" w:cs="Arial" w:hint="default"/>
        <w:w w:val="99"/>
        <w:sz w:val="24"/>
        <w:szCs w:val="24"/>
        <w:lang w:val="cs-CZ" w:eastAsia="en-US" w:bidi="ar-SA"/>
      </w:rPr>
    </w:lvl>
    <w:lvl w:ilvl="1" w:tplc="E5FCBC32">
      <w:numFmt w:val="bullet"/>
      <w:lvlText w:val="•"/>
      <w:lvlJc w:val="left"/>
      <w:pPr>
        <w:ind w:left="1822" w:hanging="281"/>
      </w:pPr>
      <w:rPr>
        <w:lang w:val="cs-CZ" w:eastAsia="en-US" w:bidi="ar-SA"/>
      </w:rPr>
    </w:lvl>
    <w:lvl w:ilvl="2" w:tplc="51385DB8">
      <w:numFmt w:val="bullet"/>
      <w:lvlText w:val="•"/>
      <w:lvlJc w:val="left"/>
      <w:pPr>
        <w:ind w:left="2445" w:hanging="281"/>
      </w:pPr>
      <w:rPr>
        <w:lang w:val="cs-CZ" w:eastAsia="en-US" w:bidi="ar-SA"/>
      </w:rPr>
    </w:lvl>
    <w:lvl w:ilvl="3" w:tplc="B14ADC72">
      <w:numFmt w:val="bullet"/>
      <w:lvlText w:val="•"/>
      <w:lvlJc w:val="left"/>
      <w:pPr>
        <w:ind w:left="3068" w:hanging="281"/>
      </w:pPr>
      <w:rPr>
        <w:lang w:val="cs-CZ" w:eastAsia="en-US" w:bidi="ar-SA"/>
      </w:rPr>
    </w:lvl>
    <w:lvl w:ilvl="4" w:tplc="B7F85290">
      <w:numFmt w:val="bullet"/>
      <w:lvlText w:val="•"/>
      <w:lvlJc w:val="left"/>
      <w:pPr>
        <w:ind w:left="3690" w:hanging="281"/>
      </w:pPr>
      <w:rPr>
        <w:lang w:val="cs-CZ" w:eastAsia="en-US" w:bidi="ar-SA"/>
      </w:rPr>
    </w:lvl>
    <w:lvl w:ilvl="5" w:tplc="E9C856F0">
      <w:numFmt w:val="bullet"/>
      <w:lvlText w:val="•"/>
      <w:lvlJc w:val="left"/>
      <w:pPr>
        <w:ind w:left="4313" w:hanging="281"/>
      </w:pPr>
      <w:rPr>
        <w:lang w:val="cs-CZ" w:eastAsia="en-US" w:bidi="ar-SA"/>
      </w:rPr>
    </w:lvl>
    <w:lvl w:ilvl="6" w:tplc="AB6CE2EC">
      <w:numFmt w:val="bullet"/>
      <w:lvlText w:val="•"/>
      <w:lvlJc w:val="left"/>
      <w:pPr>
        <w:ind w:left="4936" w:hanging="281"/>
      </w:pPr>
      <w:rPr>
        <w:lang w:val="cs-CZ" w:eastAsia="en-US" w:bidi="ar-SA"/>
      </w:rPr>
    </w:lvl>
    <w:lvl w:ilvl="7" w:tplc="23F01A6E">
      <w:numFmt w:val="bullet"/>
      <w:lvlText w:val="•"/>
      <w:lvlJc w:val="left"/>
      <w:pPr>
        <w:ind w:left="5558" w:hanging="281"/>
      </w:pPr>
      <w:rPr>
        <w:lang w:val="cs-CZ" w:eastAsia="en-US" w:bidi="ar-SA"/>
      </w:rPr>
    </w:lvl>
    <w:lvl w:ilvl="8" w:tplc="729E830E">
      <w:numFmt w:val="bullet"/>
      <w:lvlText w:val="•"/>
      <w:lvlJc w:val="left"/>
      <w:pPr>
        <w:ind w:left="6181" w:hanging="281"/>
      </w:pPr>
      <w:rPr>
        <w:lang w:val="cs-CZ" w:eastAsia="en-US" w:bidi="ar-SA"/>
      </w:rPr>
    </w:lvl>
  </w:abstractNum>
  <w:abstractNum w:abstractNumId="3" w15:restartNumberingAfterBreak="0">
    <w:nsid w:val="6FC3578D"/>
    <w:multiLevelType w:val="hybridMultilevel"/>
    <w:tmpl w:val="032ABDA2"/>
    <w:lvl w:ilvl="0" w:tplc="14CACDBE">
      <w:numFmt w:val="bullet"/>
      <w:lvlText w:val="-"/>
      <w:lvlJc w:val="left"/>
      <w:pPr>
        <w:ind w:left="1358" w:hanging="147"/>
      </w:pPr>
      <w:rPr>
        <w:rFonts w:ascii="Arial" w:eastAsia="Arial" w:hAnsi="Arial" w:cs="Arial" w:hint="default"/>
        <w:w w:val="99"/>
        <w:sz w:val="24"/>
        <w:szCs w:val="24"/>
        <w:lang w:val="cs-CZ" w:eastAsia="en-US" w:bidi="ar-SA"/>
      </w:rPr>
    </w:lvl>
    <w:lvl w:ilvl="1" w:tplc="6DAAB0F6">
      <w:numFmt w:val="bullet"/>
      <w:lvlText w:val="•"/>
      <w:lvlJc w:val="left"/>
      <w:pPr>
        <w:ind w:left="1966" w:hanging="147"/>
      </w:pPr>
      <w:rPr>
        <w:lang w:val="cs-CZ" w:eastAsia="en-US" w:bidi="ar-SA"/>
      </w:rPr>
    </w:lvl>
    <w:lvl w:ilvl="2" w:tplc="54EA0FA0">
      <w:numFmt w:val="bullet"/>
      <w:lvlText w:val="•"/>
      <w:lvlJc w:val="left"/>
      <w:pPr>
        <w:ind w:left="2573" w:hanging="147"/>
      </w:pPr>
      <w:rPr>
        <w:lang w:val="cs-CZ" w:eastAsia="en-US" w:bidi="ar-SA"/>
      </w:rPr>
    </w:lvl>
    <w:lvl w:ilvl="3" w:tplc="B2364806">
      <w:numFmt w:val="bullet"/>
      <w:lvlText w:val="•"/>
      <w:lvlJc w:val="left"/>
      <w:pPr>
        <w:ind w:left="3180" w:hanging="147"/>
      </w:pPr>
      <w:rPr>
        <w:lang w:val="cs-CZ" w:eastAsia="en-US" w:bidi="ar-SA"/>
      </w:rPr>
    </w:lvl>
    <w:lvl w:ilvl="4" w:tplc="7BB0AD68">
      <w:numFmt w:val="bullet"/>
      <w:lvlText w:val="•"/>
      <w:lvlJc w:val="left"/>
      <w:pPr>
        <w:ind w:left="3786" w:hanging="147"/>
      </w:pPr>
      <w:rPr>
        <w:lang w:val="cs-CZ" w:eastAsia="en-US" w:bidi="ar-SA"/>
      </w:rPr>
    </w:lvl>
    <w:lvl w:ilvl="5" w:tplc="22069AD2">
      <w:numFmt w:val="bullet"/>
      <w:lvlText w:val="•"/>
      <w:lvlJc w:val="left"/>
      <w:pPr>
        <w:ind w:left="4393" w:hanging="147"/>
      </w:pPr>
      <w:rPr>
        <w:lang w:val="cs-CZ" w:eastAsia="en-US" w:bidi="ar-SA"/>
      </w:rPr>
    </w:lvl>
    <w:lvl w:ilvl="6" w:tplc="D402D15C">
      <w:numFmt w:val="bullet"/>
      <w:lvlText w:val="•"/>
      <w:lvlJc w:val="left"/>
      <w:pPr>
        <w:ind w:left="5000" w:hanging="147"/>
      </w:pPr>
      <w:rPr>
        <w:lang w:val="cs-CZ" w:eastAsia="en-US" w:bidi="ar-SA"/>
      </w:rPr>
    </w:lvl>
    <w:lvl w:ilvl="7" w:tplc="3258CD32">
      <w:numFmt w:val="bullet"/>
      <w:lvlText w:val="•"/>
      <w:lvlJc w:val="left"/>
      <w:pPr>
        <w:ind w:left="5606" w:hanging="147"/>
      </w:pPr>
      <w:rPr>
        <w:lang w:val="cs-CZ" w:eastAsia="en-US" w:bidi="ar-SA"/>
      </w:rPr>
    </w:lvl>
    <w:lvl w:ilvl="8" w:tplc="98187B9A">
      <w:numFmt w:val="bullet"/>
      <w:lvlText w:val="•"/>
      <w:lvlJc w:val="left"/>
      <w:pPr>
        <w:ind w:left="6213" w:hanging="147"/>
      </w:pPr>
      <w:rPr>
        <w:lang w:val="cs-CZ" w:eastAsia="en-US" w:bidi="ar-SA"/>
      </w:rPr>
    </w:lvl>
  </w:abstractNum>
  <w:abstractNum w:abstractNumId="4" w15:restartNumberingAfterBreak="0">
    <w:nsid w:val="75051292"/>
    <w:multiLevelType w:val="hybridMultilevel"/>
    <w:tmpl w:val="B84CEF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30799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00689921">
    <w:abstractNumId w:val="3"/>
  </w:num>
  <w:num w:numId="3" w16cid:durableId="1928227624">
    <w:abstractNumId w:val="0"/>
  </w:num>
  <w:num w:numId="4" w16cid:durableId="1419257012">
    <w:abstractNumId w:val="1"/>
  </w:num>
  <w:num w:numId="5" w16cid:durableId="6464020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774"/>
    <w:rsid w:val="001A5636"/>
    <w:rsid w:val="001D32B7"/>
    <w:rsid w:val="001D633A"/>
    <w:rsid w:val="001F1F8B"/>
    <w:rsid w:val="00260C06"/>
    <w:rsid w:val="00272C48"/>
    <w:rsid w:val="002B1504"/>
    <w:rsid w:val="0036469A"/>
    <w:rsid w:val="003A0201"/>
    <w:rsid w:val="003E7D4E"/>
    <w:rsid w:val="00443142"/>
    <w:rsid w:val="0048617E"/>
    <w:rsid w:val="004E7298"/>
    <w:rsid w:val="00515BE6"/>
    <w:rsid w:val="005554E1"/>
    <w:rsid w:val="00602735"/>
    <w:rsid w:val="00670DED"/>
    <w:rsid w:val="006D30D6"/>
    <w:rsid w:val="00752A97"/>
    <w:rsid w:val="007A4514"/>
    <w:rsid w:val="0084255B"/>
    <w:rsid w:val="008A3086"/>
    <w:rsid w:val="0099033D"/>
    <w:rsid w:val="00A50244"/>
    <w:rsid w:val="00A923E0"/>
    <w:rsid w:val="00A94A18"/>
    <w:rsid w:val="00AF0774"/>
    <w:rsid w:val="00B0632F"/>
    <w:rsid w:val="00B24711"/>
    <w:rsid w:val="00BC122F"/>
    <w:rsid w:val="00BD2A5C"/>
    <w:rsid w:val="00BD4025"/>
    <w:rsid w:val="00BF49F8"/>
    <w:rsid w:val="00BF7C2E"/>
    <w:rsid w:val="00C17735"/>
    <w:rsid w:val="00C20033"/>
    <w:rsid w:val="00CB47B6"/>
    <w:rsid w:val="00CC2C04"/>
    <w:rsid w:val="00CC3087"/>
    <w:rsid w:val="00CC4B36"/>
    <w:rsid w:val="00D23F9D"/>
    <w:rsid w:val="00DC546F"/>
    <w:rsid w:val="00DF5390"/>
    <w:rsid w:val="00E165A4"/>
    <w:rsid w:val="00E32065"/>
    <w:rsid w:val="00FF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18481"/>
  <w15:chartTrackingRefBased/>
  <w15:docId w15:val="{72E3770B-3F44-473E-A454-EE7207767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F0774"/>
    <w:pPr>
      <w:spacing w:line="256" w:lineRule="auto"/>
    </w:pPr>
    <w:rPr>
      <w:lang w:val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komente">
    <w:name w:val="annotation text"/>
    <w:basedOn w:val="Normln"/>
    <w:link w:val="TextkomenteChar"/>
    <w:uiPriority w:val="99"/>
    <w:semiHidden/>
    <w:unhideWhenUsed/>
    <w:rsid w:val="00AF077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0774"/>
    <w:rPr>
      <w:sz w:val="20"/>
      <w:szCs w:val="20"/>
      <w:lang w:val="cs-CZ"/>
    </w:rPr>
  </w:style>
  <w:style w:type="paragraph" w:styleId="Zkladntext">
    <w:name w:val="Body Text"/>
    <w:basedOn w:val="Normln"/>
    <w:link w:val="ZkladntextChar"/>
    <w:uiPriority w:val="1"/>
    <w:semiHidden/>
    <w:unhideWhenUsed/>
    <w:qFormat/>
    <w:rsid w:val="00AF077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AF0774"/>
    <w:rPr>
      <w:rFonts w:ascii="Arial" w:eastAsia="Arial" w:hAnsi="Arial" w:cs="Arial"/>
      <w:sz w:val="24"/>
      <w:szCs w:val="24"/>
      <w:lang w:val="cs-CZ"/>
    </w:rPr>
  </w:style>
  <w:style w:type="paragraph" w:styleId="Odstavecseseznamem">
    <w:name w:val="List Paragraph"/>
    <w:basedOn w:val="Normln"/>
    <w:uiPriority w:val="1"/>
    <w:qFormat/>
    <w:rsid w:val="00AF0774"/>
    <w:pPr>
      <w:widowControl w:val="0"/>
      <w:autoSpaceDE w:val="0"/>
      <w:autoSpaceDN w:val="0"/>
      <w:spacing w:after="0" w:line="240" w:lineRule="auto"/>
      <w:ind w:left="1491" w:hanging="281"/>
    </w:pPr>
    <w:rPr>
      <w:rFonts w:ascii="Arial" w:eastAsia="Arial" w:hAnsi="Arial" w:cs="Arial"/>
    </w:rPr>
  </w:style>
  <w:style w:type="character" w:styleId="Odkaznakoment">
    <w:name w:val="annotation reference"/>
    <w:basedOn w:val="Standardnpsmoodstavce"/>
    <w:uiPriority w:val="99"/>
    <w:semiHidden/>
    <w:unhideWhenUsed/>
    <w:rsid w:val="00AF0774"/>
    <w:rPr>
      <w:sz w:val="16"/>
      <w:szCs w:val="16"/>
    </w:rPr>
  </w:style>
  <w:style w:type="table" w:styleId="Mkatabulky">
    <w:name w:val="Table Grid"/>
    <w:basedOn w:val="Normlntabulka"/>
    <w:uiPriority w:val="39"/>
    <w:rsid w:val="00B06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2">
    <w:name w:val="Plain Table 2"/>
    <w:basedOn w:val="Normlntabulka"/>
    <w:uiPriority w:val="42"/>
    <w:rsid w:val="008425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8425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5">
    <w:name w:val="Plain Table 5"/>
    <w:basedOn w:val="Normlntabulka"/>
    <w:uiPriority w:val="45"/>
    <w:rsid w:val="00E165A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CC30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3087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CC30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C3087"/>
    <w:rPr>
      <w:lang w:val="cs-CZ"/>
    </w:rPr>
  </w:style>
  <w:style w:type="paragraph" w:styleId="Normlnweb">
    <w:name w:val="Normal (Web)"/>
    <w:basedOn w:val="Normln"/>
    <w:uiPriority w:val="99"/>
    <w:semiHidden/>
    <w:unhideWhenUsed/>
    <w:rsid w:val="00260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34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0T14:51:59.4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24575,'7'1'0,"1"0"0,-1 0 0,0 1 0,0-1 0,0 2 0,0-1 0,0 1 0,-1 0 0,1 1 0,-1-1 0,0 1 0,7 6 0,8 6 0,-2 2 0,19 19 0,-24-21 41,-1 2 0,20 33-1,3 4-1527,-24-39-5339</inkml:trace>
  <inkml:trace contextRef="#ctx0" brushRef="#br0" timeOffset="668.61">310 12 24575,'-3'2'0,"-2"2"0,-6 3 0,-1 4 0,-1 0 0,-3 1 0,2 0 0,-2 1 0,-1-2 0,2-1 0,3 1 0,-1-1 0,1-1 0,-1 1 0,0 1 0,2-1-8191</inkml:trace>
  <inkml:trace contextRef="#ctx0" brushRef="#br0" timeOffset="1475.15">550 224 24575,'7'0'0,"5"5"0,0 4 0,1 3 0,3 1 0,0 4 0,1-1 0,2 1 0,3 1 0,-1 1 0,-3 1 0,-3-4 0,-3-4-8191</inkml:trace>
  <inkml:trace contextRef="#ctx0" brushRef="#br0" timeOffset="2047.49">733 196 24575,'-5'3'0,"-6"5"0,-6 1 0,-3 4 0,-5 5 0,-3 4 0,-1 3 0,1 2 0,6-1 0,4 0 0,3-3 0,3-4-8191</inkml:trace>
  <inkml:trace contextRef="#ctx0" brushRef="#br0" timeOffset="4622.14">153 98 24575,'0'2'0,"-2"4"0,-6 2 0,-4 6 0,1 2 0,-1 1 0,-1 0 0,0-1 0,2 0 0,2-4-8191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Hykš</dc:creator>
  <cp:keywords/>
  <dc:description/>
  <cp:lastModifiedBy>Petr Hykš</cp:lastModifiedBy>
  <cp:revision>28</cp:revision>
  <dcterms:created xsi:type="dcterms:W3CDTF">2022-02-10T13:05:00Z</dcterms:created>
  <dcterms:modified xsi:type="dcterms:W3CDTF">2024-02-20T12:29:00Z</dcterms:modified>
</cp:coreProperties>
</file>