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B0BF" w14:textId="10699BBD" w:rsidR="00920F60" w:rsidRPr="00F72DA2" w:rsidRDefault="00920F60" w:rsidP="00920F60">
      <w:pPr>
        <w:spacing w:line="240" w:lineRule="auto"/>
        <w:ind w:left="714" w:hanging="6"/>
        <w:rPr>
          <w:rFonts w:ascii="Times New Roman" w:hAnsi="Times New Roman" w:cs="Times New Roman"/>
          <w:b/>
          <w:bCs/>
          <w:sz w:val="24"/>
          <w:szCs w:val="24"/>
          <w:lang w:val="en-GB"/>
        </w:rPr>
      </w:pPr>
      <w:r w:rsidRPr="00F72DA2">
        <w:rPr>
          <w:rFonts w:ascii="Times New Roman" w:hAnsi="Times New Roman" w:cs="Times New Roman"/>
          <w:b/>
          <w:bCs/>
          <w:sz w:val="24"/>
          <w:szCs w:val="24"/>
          <w:lang w:val="en-GB"/>
        </w:rPr>
        <w:t>RESEARCH IDEA SAMPLE</w:t>
      </w:r>
    </w:p>
    <w:p w14:paraId="7CE24FCB" w14:textId="1612948C" w:rsidR="00920F60" w:rsidRPr="00F72DA2" w:rsidRDefault="00920F60" w:rsidP="00920F60">
      <w:pPr>
        <w:spacing w:line="240" w:lineRule="auto"/>
        <w:ind w:left="714" w:hanging="6"/>
        <w:rPr>
          <w:rFonts w:ascii="Times New Roman" w:hAnsi="Times New Roman" w:cs="Times New Roman"/>
          <w:b/>
          <w:bCs/>
          <w:sz w:val="24"/>
          <w:szCs w:val="24"/>
          <w:lang w:val="en-GB"/>
        </w:rPr>
      </w:pPr>
      <w:r w:rsidRPr="00F72DA2">
        <w:rPr>
          <w:rFonts w:ascii="Times New Roman" w:hAnsi="Times New Roman" w:cs="Times New Roman"/>
          <w:b/>
          <w:bCs/>
          <w:sz w:val="24"/>
          <w:szCs w:val="24"/>
          <w:lang w:val="en-GB"/>
        </w:rPr>
        <w:t>Scan the parts of the text. Can you think of a title for the study? Order the individual parts.</w:t>
      </w:r>
      <w:r w:rsidR="00F72DA2" w:rsidRPr="00F72DA2">
        <w:rPr>
          <w:rFonts w:ascii="Times New Roman" w:hAnsi="Times New Roman" w:cs="Times New Roman"/>
          <w:b/>
          <w:bCs/>
          <w:sz w:val="24"/>
          <w:szCs w:val="24"/>
          <w:lang w:val="en-GB"/>
        </w:rPr>
        <w:t xml:space="preserve"> What is their function?</w:t>
      </w:r>
    </w:p>
    <w:p w14:paraId="14E0EC4B" w14:textId="77777777" w:rsidR="00920F60" w:rsidRPr="00F72DA2" w:rsidRDefault="00920F60" w:rsidP="00920F60">
      <w:pPr>
        <w:spacing w:line="240" w:lineRule="auto"/>
        <w:ind w:left="714" w:hanging="6"/>
        <w:rPr>
          <w:rFonts w:ascii="Times New Roman" w:hAnsi="Times New Roman" w:cs="Times New Roman"/>
          <w:b/>
          <w:bCs/>
          <w:sz w:val="24"/>
          <w:szCs w:val="24"/>
          <w:lang w:val="en-GB"/>
        </w:rPr>
      </w:pPr>
    </w:p>
    <w:p w14:paraId="325C7BEA" w14:textId="77777777" w:rsidR="00920F60" w:rsidRDefault="00920F60" w:rsidP="00920F60">
      <w:pPr>
        <w:pStyle w:val="Odstavecseseznamem"/>
        <w:numPr>
          <w:ilvl w:val="0"/>
          <w:numId w:val="1"/>
        </w:numPr>
        <w:spacing w:line="360" w:lineRule="auto"/>
        <w:ind w:left="714" w:hanging="357"/>
        <w:rPr>
          <w:rFonts w:ascii="Times New Roman" w:hAnsi="Times New Roman" w:cs="Times New Roman"/>
          <w:color w:val="0D0D0D"/>
          <w:shd w:val="clear" w:color="auto" w:fill="FFFFFF"/>
          <w:lang w:val="en-GB"/>
        </w:rPr>
      </w:pPr>
      <w:r w:rsidRPr="0025284B">
        <w:rPr>
          <w:rFonts w:ascii="Times New Roman" w:hAnsi="Times New Roman" w:cs="Times New Roman"/>
          <w:color w:val="0D0D0D"/>
          <w:shd w:val="clear" w:color="auto" w:fill="FFFFFF"/>
          <w:lang w:val="en-GB"/>
        </w:rPr>
        <w:t>This research is vital for improving our understanding of ice sheet behaviour and its contribution to sea-level rise.</w:t>
      </w:r>
    </w:p>
    <w:p w14:paraId="6D5DA0E7" w14:textId="77777777" w:rsidR="00920F60" w:rsidRPr="0025284B" w:rsidRDefault="00920F60" w:rsidP="00920F60">
      <w:pPr>
        <w:pStyle w:val="Odstavecseseznamem"/>
        <w:spacing w:line="360" w:lineRule="auto"/>
        <w:ind w:left="714"/>
        <w:rPr>
          <w:rFonts w:ascii="Times New Roman" w:hAnsi="Times New Roman" w:cs="Times New Roman"/>
          <w:color w:val="0D0D0D"/>
          <w:shd w:val="clear" w:color="auto" w:fill="FFFFFF"/>
          <w:lang w:val="en-GB"/>
        </w:rPr>
      </w:pPr>
    </w:p>
    <w:p w14:paraId="210A9487" w14:textId="77777777" w:rsidR="00920F60" w:rsidRDefault="00920F60" w:rsidP="00920F60">
      <w:pPr>
        <w:pStyle w:val="Odstavecseseznamem"/>
        <w:numPr>
          <w:ilvl w:val="0"/>
          <w:numId w:val="1"/>
        </w:numPr>
        <w:spacing w:line="360" w:lineRule="auto"/>
        <w:ind w:left="714" w:hanging="357"/>
        <w:rPr>
          <w:rFonts w:ascii="Times New Roman" w:hAnsi="Times New Roman" w:cs="Times New Roman"/>
          <w:color w:val="0D0D0D"/>
          <w:shd w:val="clear" w:color="auto" w:fill="FFFFFF"/>
          <w:lang w:val="en-GB"/>
        </w:rPr>
      </w:pPr>
      <w:r w:rsidRPr="0025284B">
        <w:rPr>
          <w:rFonts w:ascii="Times New Roman" w:hAnsi="Times New Roman" w:cs="Times New Roman"/>
          <w:color w:val="0D0D0D"/>
          <w:shd w:val="clear" w:color="auto" w:fill="FFFFFF"/>
          <w:lang w:val="en-GB"/>
        </w:rPr>
        <w:t xml:space="preserve">Recent studies using satellite imagery and airborne radio echo-sounding have uncovered numerous subglacial lakes, especially beneath the East Antarctic Ice Sheet. Identifying these lakes through distinctive echo-sounding characteristics is crucial for understanding their influence on ice dynamics. Changes in lake levels have been linked to shifts in ice flow rates, with drainage events causing faster ice movement. </w:t>
      </w:r>
    </w:p>
    <w:p w14:paraId="2D660259" w14:textId="77777777" w:rsidR="00920F60" w:rsidRPr="00920F60" w:rsidRDefault="00920F60" w:rsidP="00920F60">
      <w:pPr>
        <w:pStyle w:val="Odstavecseseznamem"/>
        <w:rPr>
          <w:rFonts w:ascii="Times New Roman" w:hAnsi="Times New Roman" w:cs="Times New Roman"/>
          <w:color w:val="0D0D0D"/>
          <w:shd w:val="clear" w:color="auto" w:fill="FFFFFF"/>
          <w:lang w:val="en-GB"/>
        </w:rPr>
      </w:pPr>
    </w:p>
    <w:p w14:paraId="2DF0D4B0" w14:textId="77777777" w:rsidR="00920F60" w:rsidRPr="00920F60" w:rsidRDefault="00920F60" w:rsidP="00920F60">
      <w:pPr>
        <w:pStyle w:val="Odstavecseseznamem"/>
        <w:numPr>
          <w:ilvl w:val="0"/>
          <w:numId w:val="1"/>
        </w:numPr>
        <w:spacing w:line="360" w:lineRule="auto"/>
        <w:ind w:left="714" w:hanging="357"/>
        <w:rPr>
          <w:rFonts w:ascii="Times New Roman" w:hAnsi="Times New Roman" w:cs="Times New Roman"/>
          <w:lang w:val="en-GB"/>
        </w:rPr>
      </w:pPr>
      <w:r w:rsidRPr="0025284B">
        <w:rPr>
          <w:rFonts w:ascii="Times New Roman" w:hAnsi="Times New Roman" w:cs="Times New Roman"/>
          <w:color w:val="0D0D0D"/>
          <w:shd w:val="clear" w:color="auto" w:fill="FFFFFF"/>
          <w:lang w:val="en-GB"/>
        </w:rPr>
        <w:t>Throughout the study, efforts will be made to minimize any disturbance to Antarctica's pristine environment.</w:t>
      </w:r>
    </w:p>
    <w:p w14:paraId="7B3EA8B3" w14:textId="77777777" w:rsidR="00920F60" w:rsidRPr="00920F60" w:rsidRDefault="00920F60" w:rsidP="00920F60">
      <w:pPr>
        <w:pStyle w:val="Odstavecseseznamem"/>
        <w:rPr>
          <w:rFonts w:ascii="Times New Roman" w:hAnsi="Times New Roman" w:cs="Times New Roman"/>
          <w:lang w:val="en-GB"/>
        </w:rPr>
      </w:pPr>
    </w:p>
    <w:p w14:paraId="0B1C2F05" w14:textId="77777777" w:rsidR="00920F60" w:rsidRDefault="00920F60" w:rsidP="00920F60">
      <w:pPr>
        <w:pStyle w:val="Odstavecseseznamem"/>
        <w:numPr>
          <w:ilvl w:val="0"/>
          <w:numId w:val="1"/>
        </w:numPr>
        <w:spacing w:line="360" w:lineRule="auto"/>
        <w:ind w:left="714" w:hanging="357"/>
        <w:rPr>
          <w:rFonts w:ascii="Times New Roman" w:hAnsi="Times New Roman" w:cs="Times New Roman"/>
          <w:color w:val="0D0D0D"/>
          <w:shd w:val="clear" w:color="auto" w:fill="FFFFFF"/>
          <w:lang w:val="en-GB"/>
        </w:rPr>
      </w:pPr>
      <w:r w:rsidRPr="0025284B">
        <w:rPr>
          <w:rFonts w:ascii="Times New Roman" w:hAnsi="Times New Roman" w:cs="Times New Roman"/>
          <w:color w:val="0D0D0D"/>
          <w:shd w:val="clear" w:color="auto" w:fill="FFFFFF"/>
          <w:lang w:val="en-GB"/>
        </w:rPr>
        <w:t xml:space="preserve">Antarctica holds hidden subglacial lakes, some potentially isolated for millions of years, which may host unique life forms. These lakes, concealed under thick ice, impact the movement of ice and, consequently, global sea levels. </w:t>
      </w:r>
    </w:p>
    <w:p w14:paraId="38DCBDBD" w14:textId="77777777" w:rsidR="00920F60" w:rsidRPr="00920F60" w:rsidRDefault="00920F60" w:rsidP="00920F60">
      <w:pPr>
        <w:pStyle w:val="Odstavecseseznamem"/>
        <w:rPr>
          <w:rFonts w:ascii="Times New Roman" w:hAnsi="Times New Roman" w:cs="Times New Roman"/>
          <w:color w:val="0D0D0D"/>
          <w:shd w:val="clear" w:color="auto" w:fill="FFFFFF"/>
          <w:lang w:val="en-GB"/>
        </w:rPr>
      </w:pPr>
    </w:p>
    <w:p w14:paraId="53448671" w14:textId="77777777" w:rsidR="00920F60" w:rsidRPr="00C467D2" w:rsidRDefault="00920F60" w:rsidP="00920F60">
      <w:pPr>
        <w:pStyle w:val="Odstavecseseznamem"/>
        <w:numPr>
          <w:ilvl w:val="0"/>
          <w:numId w:val="1"/>
        </w:numPr>
        <w:spacing w:line="360" w:lineRule="auto"/>
        <w:ind w:left="714" w:hanging="357"/>
        <w:rPr>
          <w:rFonts w:ascii="Times New Roman" w:hAnsi="Times New Roman" w:cs="Times New Roman"/>
          <w:color w:val="0D0D0D"/>
          <w:shd w:val="clear" w:color="auto" w:fill="FFFFFF"/>
          <w:lang w:val="en-GB"/>
        </w:rPr>
      </w:pPr>
      <w:r w:rsidRPr="00C467D2">
        <w:rPr>
          <w:rFonts w:ascii="Times New Roman" w:hAnsi="Times New Roman" w:cs="Times New Roman"/>
          <w:color w:val="0D0D0D"/>
          <w:shd w:val="clear" w:color="auto" w:fill="FFFFFF"/>
          <w:lang w:val="en-GB"/>
        </w:rPr>
        <w:t xml:space="preserve">Current research seeks to establish direct links between lake activity and ice-flow rates, which requires more detailed satellite data. Understanding how these lakes form, especially in regions where ice begins to move rapidly, requires delving into the complex interactions between factors like basal traction, relief features, and ice sliding, as suggested by numerical modelling studies. </w:t>
      </w:r>
    </w:p>
    <w:p w14:paraId="5A763035" w14:textId="77777777" w:rsidR="00BA1CBA" w:rsidRDefault="00BA1CBA"/>
    <w:p w14:paraId="21B33AAE" w14:textId="7EF7F2A5" w:rsidR="00920F60" w:rsidRPr="00920F60" w:rsidRDefault="00920F60" w:rsidP="00920F60">
      <w:pPr>
        <w:ind w:firstLine="708"/>
        <w:rPr>
          <w:sz w:val="18"/>
          <w:szCs w:val="18"/>
        </w:rPr>
      </w:pPr>
      <w:r>
        <w:rPr>
          <w:sz w:val="18"/>
          <w:szCs w:val="18"/>
        </w:rPr>
        <w:t>(</w:t>
      </w:r>
      <w:r w:rsidRPr="00920F60">
        <w:rPr>
          <w:sz w:val="18"/>
          <w:szCs w:val="18"/>
        </w:rPr>
        <w:t>https://www.antarcticglaciers.org/</w:t>
      </w:r>
      <w:r>
        <w:rPr>
          <w:sz w:val="18"/>
          <w:szCs w:val="18"/>
        </w:rPr>
        <w:t>)</w:t>
      </w:r>
    </w:p>
    <w:sectPr w:rsidR="00920F60" w:rsidRPr="00920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BB3665"/>
    <w:multiLevelType w:val="hybridMultilevel"/>
    <w:tmpl w:val="D3FCF1D6"/>
    <w:lvl w:ilvl="0" w:tplc="AF7258A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546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60"/>
    <w:rsid w:val="003A36D3"/>
    <w:rsid w:val="00920F60"/>
    <w:rsid w:val="00BA1CBA"/>
    <w:rsid w:val="00F72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AAB9"/>
  <w15:chartTrackingRefBased/>
  <w15:docId w15:val="{9FE801BB-FE38-4821-8FD6-F1F406BC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20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20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20F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20F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20F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20F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20F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20F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20F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0F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20F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20F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20F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20F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20F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20F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20F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20F60"/>
    <w:rPr>
      <w:rFonts w:eastAsiaTheme="majorEastAsia" w:cstheme="majorBidi"/>
      <w:color w:val="272727" w:themeColor="text1" w:themeTint="D8"/>
    </w:rPr>
  </w:style>
  <w:style w:type="paragraph" w:styleId="Nzev">
    <w:name w:val="Title"/>
    <w:basedOn w:val="Normln"/>
    <w:next w:val="Normln"/>
    <w:link w:val="NzevChar"/>
    <w:uiPriority w:val="10"/>
    <w:qFormat/>
    <w:rsid w:val="00920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0F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20F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20F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20F60"/>
    <w:pPr>
      <w:spacing w:before="160"/>
      <w:jc w:val="center"/>
    </w:pPr>
    <w:rPr>
      <w:i/>
      <w:iCs/>
      <w:color w:val="404040" w:themeColor="text1" w:themeTint="BF"/>
    </w:rPr>
  </w:style>
  <w:style w:type="character" w:customStyle="1" w:styleId="CittChar">
    <w:name w:val="Citát Char"/>
    <w:basedOn w:val="Standardnpsmoodstavce"/>
    <w:link w:val="Citt"/>
    <w:uiPriority w:val="29"/>
    <w:rsid w:val="00920F60"/>
    <w:rPr>
      <w:i/>
      <w:iCs/>
      <w:color w:val="404040" w:themeColor="text1" w:themeTint="BF"/>
    </w:rPr>
  </w:style>
  <w:style w:type="paragraph" w:styleId="Odstavecseseznamem">
    <w:name w:val="List Paragraph"/>
    <w:basedOn w:val="Normln"/>
    <w:uiPriority w:val="34"/>
    <w:qFormat/>
    <w:rsid w:val="00920F60"/>
    <w:pPr>
      <w:ind w:left="720"/>
      <w:contextualSpacing/>
    </w:pPr>
  </w:style>
  <w:style w:type="character" w:styleId="Zdraznnintenzivn">
    <w:name w:val="Intense Emphasis"/>
    <w:basedOn w:val="Standardnpsmoodstavce"/>
    <w:uiPriority w:val="21"/>
    <w:qFormat/>
    <w:rsid w:val="00920F60"/>
    <w:rPr>
      <w:i/>
      <w:iCs/>
      <w:color w:val="0F4761" w:themeColor="accent1" w:themeShade="BF"/>
    </w:rPr>
  </w:style>
  <w:style w:type="paragraph" w:styleId="Vrazncitt">
    <w:name w:val="Intense Quote"/>
    <w:basedOn w:val="Normln"/>
    <w:next w:val="Normln"/>
    <w:link w:val="VrazncittChar"/>
    <w:uiPriority w:val="30"/>
    <w:qFormat/>
    <w:rsid w:val="00920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20F60"/>
    <w:rPr>
      <w:i/>
      <w:iCs/>
      <w:color w:val="0F4761" w:themeColor="accent1" w:themeShade="BF"/>
    </w:rPr>
  </w:style>
  <w:style w:type="character" w:styleId="Odkazintenzivn">
    <w:name w:val="Intense Reference"/>
    <w:basedOn w:val="Standardnpsmoodstavce"/>
    <w:uiPriority w:val="32"/>
    <w:qFormat/>
    <w:rsid w:val="00920F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1243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1</cp:revision>
  <dcterms:created xsi:type="dcterms:W3CDTF">2024-04-09T11:26:00Z</dcterms:created>
  <dcterms:modified xsi:type="dcterms:W3CDTF">2024-04-09T11:38:00Z</dcterms:modified>
</cp:coreProperties>
</file>