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FB786" w14:textId="3DD8E29C" w:rsidR="00857107" w:rsidRDefault="00AE4957">
      <w:r w:rsidRPr="00AE4957">
        <w:rPr>
          <w:noProof/>
          <w:lang w:eastAsia="cs-CZ"/>
        </w:rPr>
        <w:drawing>
          <wp:inline distT="0" distB="0" distL="0" distR="0" wp14:anchorId="621EBAC3" wp14:editId="4FEFAD13">
            <wp:extent cx="5534797" cy="724001"/>
            <wp:effectExtent l="0" t="0" r="8890" b="0"/>
            <wp:docPr id="4972065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065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A4E11" w14:textId="2311C263" w:rsidR="004311F0" w:rsidRDefault="004311F0"/>
    <w:p w14:paraId="2FC4E55C" w14:textId="1DBB509D" w:rsidR="004311F0" w:rsidRPr="004311F0" w:rsidRDefault="004311F0" w:rsidP="004311F0">
      <w:pPr>
        <w:spacing w:after="0" w:line="240" w:lineRule="auto"/>
        <w:rPr>
          <w:b/>
          <w:sz w:val="28"/>
          <w:szCs w:val="28"/>
        </w:rPr>
      </w:pPr>
      <w:r w:rsidRPr="004311F0">
        <w:rPr>
          <w:b/>
          <w:sz w:val="28"/>
          <w:szCs w:val="28"/>
        </w:rPr>
        <w:t>Praktické příklady úloh pro „Tkáňové kultury savčích buněk“.</w:t>
      </w:r>
    </w:p>
    <w:p w14:paraId="1E74447C" w14:textId="77777777" w:rsidR="004311F0" w:rsidRPr="004311F0" w:rsidRDefault="004311F0" w:rsidP="004311F0">
      <w:pPr>
        <w:spacing w:after="0" w:line="240" w:lineRule="auto"/>
        <w:ind w:left="720"/>
      </w:pPr>
    </w:p>
    <w:p w14:paraId="6EED48B8" w14:textId="2F9FBF22" w:rsidR="004311F0" w:rsidRDefault="004311F0" w:rsidP="004311F0">
      <w:pPr>
        <w:numPr>
          <w:ilvl w:val="0"/>
          <w:numId w:val="1"/>
        </w:numPr>
        <w:spacing w:after="0" w:line="240" w:lineRule="auto"/>
      </w:pPr>
      <w:r w:rsidRPr="00B9390B">
        <w:rPr>
          <w:b/>
        </w:rPr>
        <w:t xml:space="preserve">0.1% </w:t>
      </w:r>
      <w:proofErr w:type="spellStart"/>
      <w:r w:rsidRPr="00B9390B">
        <w:rPr>
          <w:b/>
        </w:rPr>
        <w:t>gelatine</w:t>
      </w:r>
      <w:proofErr w:type="spellEnd"/>
      <w:r>
        <w:t>, prasečí želatina (</w:t>
      </w:r>
      <w:proofErr w:type="spellStart"/>
      <w:r>
        <w:t>porcine</w:t>
      </w:r>
      <w:proofErr w:type="spellEnd"/>
      <w:r>
        <w:t xml:space="preserve"> skin </w:t>
      </w:r>
      <w:proofErr w:type="spellStart"/>
      <w:r>
        <w:t>gelatine</w:t>
      </w:r>
      <w:proofErr w:type="spellEnd"/>
      <w:r>
        <w:t xml:space="preserve">) v destilované vodě, MQ kvality, </w:t>
      </w:r>
      <w:proofErr w:type="spellStart"/>
      <w:r>
        <w:t>autoklavováno</w:t>
      </w:r>
      <w:proofErr w:type="spellEnd"/>
      <w:r>
        <w:t xml:space="preserve"> (sterilita + rozpuštění želatiny)</w:t>
      </w:r>
    </w:p>
    <w:p w14:paraId="200BA911" w14:textId="77777777" w:rsidR="004311F0" w:rsidRPr="00170259" w:rsidRDefault="004311F0" w:rsidP="004311F0">
      <w:pPr>
        <w:numPr>
          <w:ilvl w:val="0"/>
          <w:numId w:val="1"/>
        </w:numPr>
        <w:spacing w:after="0" w:line="240" w:lineRule="auto"/>
      </w:pPr>
      <w:r w:rsidRPr="00170259">
        <w:rPr>
          <w:b/>
        </w:rPr>
        <w:t>EB</w:t>
      </w:r>
      <w:r>
        <w:t xml:space="preserve">, </w:t>
      </w:r>
      <w:proofErr w:type="spellStart"/>
      <w:r>
        <w:t>embryoidní</w:t>
      </w:r>
      <w:proofErr w:type="spellEnd"/>
      <w:r>
        <w:t xml:space="preserve"> tělíska (EB - </w:t>
      </w:r>
      <w:proofErr w:type="spellStart"/>
      <w:r>
        <w:t>embryoid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), plovoucí trojrozměrné sférické kolonie </w:t>
      </w:r>
      <w:proofErr w:type="spellStart"/>
      <w:r>
        <w:t>diferenciujících</w:t>
      </w:r>
      <w:proofErr w:type="spellEnd"/>
      <w:r>
        <w:t xml:space="preserve"> EC nebo ES buněk</w:t>
      </w:r>
    </w:p>
    <w:p w14:paraId="7A61AC24" w14:textId="77777777" w:rsidR="004311F0" w:rsidRPr="00170259" w:rsidRDefault="004311F0" w:rsidP="004311F0">
      <w:pPr>
        <w:ind w:left="708" w:firstLine="12"/>
      </w:pPr>
      <w:r w:rsidRPr="00170259">
        <w:rPr>
          <w:b/>
        </w:rPr>
        <w:t>ES buňky</w:t>
      </w:r>
      <w:r>
        <w:t xml:space="preserve">, </w:t>
      </w:r>
      <w:proofErr w:type="spellStart"/>
      <w:r>
        <w:t>pluripotentní</w:t>
      </w:r>
      <w:proofErr w:type="spellEnd"/>
      <w:r>
        <w:t xml:space="preserve"> embryonální kmenové (ES - </w:t>
      </w:r>
      <w:proofErr w:type="spellStart"/>
      <w:r>
        <w:t>embryonic</w:t>
      </w:r>
      <w:proofErr w:type="spellEnd"/>
      <w:r>
        <w:t xml:space="preserve"> stem) buňky</w:t>
      </w:r>
      <w:r w:rsidRPr="00170259">
        <w:t xml:space="preserve"> </w:t>
      </w:r>
      <w:r>
        <w:t xml:space="preserve">     </w:t>
      </w:r>
      <w:r w:rsidRPr="00F81035">
        <w:t>odvozené z vnitřní buněčné masy blastocysty</w:t>
      </w:r>
    </w:p>
    <w:p w14:paraId="1015DF69" w14:textId="77777777" w:rsidR="004311F0" w:rsidRDefault="004311F0" w:rsidP="004311F0">
      <w:pPr>
        <w:numPr>
          <w:ilvl w:val="0"/>
          <w:numId w:val="1"/>
        </w:numPr>
        <w:spacing w:after="0" w:line="240" w:lineRule="auto"/>
      </w:pPr>
      <w:r w:rsidRPr="00B9390B">
        <w:rPr>
          <w:b/>
        </w:rPr>
        <w:t>DMSO</w:t>
      </w:r>
      <w:r>
        <w:t xml:space="preserve">, </w:t>
      </w:r>
      <w:proofErr w:type="spellStart"/>
      <w:r>
        <w:t>dimethylsulfoxide</w:t>
      </w:r>
      <w:proofErr w:type="spellEnd"/>
      <w:r>
        <w:t>, organické rozpouštědlo</w:t>
      </w:r>
    </w:p>
    <w:p w14:paraId="32287C36" w14:textId="77777777" w:rsidR="004311F0" w:rsidRDefault="004311F0" w:rsidP="004311F0">
      <w:pPr>
        <w:numPr>
          <w:ilvl w:val="0"/>
          <w:numId w:val="1"/>
        </w:numPr>
        <w:spacing w:after="0" w:line="240" w:lineRule="auto"/>
      </w:pPr>
      <w:r w:rsidRPr="00B9390B">
        <w:rPr>
          <w:b/>
        </w:rPr>
        <w:t>ITS médium</w:t>
      </w:r>
      <w:r>
        <w:t xml:space="preserve">, </w:t>
      </w:r>
      <w:proofErr w:type="spellStart"/>
      <w:r>
        <w:t>serum</w:t>
      </w:r>
      <w:proofErr w:type="spellEnd"/>
      <w:r>
        <w:t xml:space="preserve">-free medium, </w:t>
      </w:r>
      <w:proofErr w:type="gramStart"/>
      <w:r>
        <w:t>DMEM : F12</w:t>
      </w:r>
      <w:proofErr w:type="gramEnd"/>
      <w:r>
        <w:t xml:space="preserve"> media (1 : 1) + ITS </w:t>
      </w:r>
      <w:proofErr w:type="spellStart"/>
      <w:r>
        <w:t>supplement</w:t>
      </w:r>
      <w:proofErr w:type="spellEnd"/>
      <w:r>
        <w:t xml:space="preserve"> (insulin, transferin, selen)</w:t>
      </w:r>
      <w:r w:rsidRPr="00E42A70">
        <w:t xml:space="preserve"> </w:t>
      </w:r>
      <w:r>
        <w:t>) + 1x antibiotika (penicilin/streptomycin, 100x SS)</w:t>
      </w:r>
    </w:p>
    <w:p w14:paraId="5631FEE1" w14:textId="77777777" w:rsidR="004311F0" w:rsidRDefault="004311F0" w:rsidP="004311F0">
      <w:pPr>
        <w:numPr>
          <w:ilvl w:val="0"/>
          <w:numId w:val="1"/>
        </w:numPr>
        <w:spacing w:after="0" w:line="240" w:lineRule="auto"/>
      </w:pPr>
      <w:r>
        <w:rPr>
          <w:b/>
        </w:rPr>
        <w:t>ES</w:t>
      </w:r>
      <w:r w:rsidRPr="00B9390B">
        <w:rPr>
          <w:b/>
        </w:rPr>
        <w:t xml:space="preserve"> médium</w:t>
      </w:r>
      <w:r>
        <w:t xml:space="preserve">, DMEM + 16% séra (telecí fetální) + 1x antibiotika (penicilin/streptomycin, 100x SS) + 1x NEAA (100x SS) + </w:t>
      </w:r>
      <w:smartTag w:uri="urn:schemas-microsoft-com:office:smarttags" w:element="metricconverter">
        <w:smartTagPr>
          <w:attr w:name="ProductID" w:val="0.05 mM"/>
        </w:smartTagPr>
        <w:r>
          <w:t xml:space="preserve">0.05 </w:t>
        </w:r>
        <w:proofErr w:type="spellStart"/>
        <w:r>
          <w:t>mM</w:t>
        </w:r>
      </w:smartTag>
      <w:proofErr w:type="spellEnd"/>
      <w:r>
        <w:t xml:space="preserve"> </w:t>
      </w:r>
      <w:r w:rsidRPr="00E42A70">
        <w:rPr>
          <w:rFonts w:ascii="Symbol" w:hAnsi="Symbol"/>
        </w:rPr>
        <w:t></w:t>
      </w:r>
      <w:r>
        <w:t>-</w:t>
      </w:r>
      <w:proofErr w:type="spellStart"/>
      <w:r>
        <w:t>merkaptoethanol</w:t>
      </w:r>
      <w:proofErr w:type="spellEnd"/>
      <w:r>
        <w:t xml:space="preserve"> (7uL / L)</w:t>
      </w:r>
    </w:p>
    <w:p w14:paraId="570BE0B8" w14:textId="77777777" w:rsidR="004311F0" w:rsidRDefault="004311F0" w:rsidP="004311F0">
      <w:pPr>
        <w:numPr>
          <w:ilvl w:val="0"/>
          <w:numId w:val="1"/>
        </w:numPr>
        <w:spacing w:after="0" w:line="240" w:lineRule="auto"/>
      </w:pPr>
      <w:r w:rsidRPr="00B9390B">
        <w:rPr>
          <w:b/>
        </w:rPr>
        <w:t>MTT</w:t>
      </w:r>
      <w:r>
        <w:t xml:space="preserve"> (1-(4,5-Dimethylthiazol-2-yl)-3,5-diphenylformazan), MTT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>, 2.5 mg MTT na 1 ml PBS</w:t>
      </w:r>
    </w:p>
    <w:p w14:paraId="7DB8CAA8" w14:textId="77777777" w:rsidR="004311F0" w:rsidRDefault="004311F0" w:rsidP="004311F0">
      <w:pPr>
        <w:numPr>
          <w:ilvl w:val="0"/>
          <w:numId w:val="1"/>
        </w:numPr>
        <w:spacing w:after="0" w:line="240" w:lineRule="auto"/>
      </w:pPr>
      <w:r w:rsidRPr="008F3D0E">
        <w:rPr>
          <w:b/>
        </w:rPr>
        <w:t>MTT extrakční pufr</w:t>
      </w:r>
      <w:r>
        <w:t xml:space="preserve">, 10% Triton X-100 + </w:t>
      </w:r>
      <w:smartTag w:uri="urn:schemas-microsoft-com:office:smarttags" w:element="metricconverter">
        <w:smartTagPr>
          <w:attr w:name="ProductID" w:val="0.1 M"/>
        </w:smartTagPr>
        <w:r>
          <w:t>0.1 M</w:t>
        </w:r>
      </w:smartTag>
      <w:r>
        <w:t xml:space="preserve"> </w:t>
      </w:r>
      <w:proofErr w:type="spellStart"/>
      <w:r>
        <w:t>HCl</w:t>
      </w:r>
      <w:proofErr w:type="spellEnd"/>
    </w:p>
    <w:p w14:paraId="35438ABD" w14:textId="77777777" w:rsidR="004311F0" w:rsidRDefault="004311F0" w:rsidP="004311F0">
      <w:pPr>
        <w:numPr>
          <w:ilvl w:val="0"/>
          <w:numId w:val="1"/>
        </w:numPr>
        <w:spacing w:after="0" w:line="240" w:lineRule="auto"/>
      </w:pPr>
      <w:r w:rsidRPr="00B9390B">
        <w:rPr>
          <w:b/>
        </w:rPr>
        <w:t>PBS</w:t>
      </w:r>
      <w:r>
        <w:t xml:space="preserve">, fosfátový pufr pro tkáňové kultury, </w:t>
      </w:r>
      <w:smartTag w:uri="urn:schemas-microsoft-com:office:smarttags" w:element="metricconverter">
        <w:smartTagPr>
          <w:attr w:name="ProductID" w:val="8 g"/>
        </w:smartTagPr>
        <w:r>
          <w:t>8 g</w:t>
        </w:r>
      </w:smartTag>
      <w:r>
        <w:t xml:space="preserve"> </w:t>
      </w:r>
      <w:proofErr w:type="spellStart"/>
      <w:r>
        <w:t>NaCl</w:t>
      </w:r>
      <w:proofErr w:type="spellEnd"/>
      <w:r>
        <w:t xml:space="preserve"> + </w:t>
      </w:r>
      <w:smartTag w:uri="urn:schemas-microsoft-com:office:smarttags" w:element="metricconverter">
        <w:smartTagPr>
          <w:attr w:name="ProductID" w:val="0.2 g"/>
        </w:smartTagPr>
        <w:r>
          <w:t>0.2 g</w:t>
        </w:r>
      </w:smartTag>
      <w:r>
        <w:t xml:space="preserve"> </w:t>
      </w:r>
      <w:proofErr w:type="spellStart"/>
      <w:r>
        <w:t>KCl</w:t>
      </w:r>
      <w:proofErr w:type="spellEnd"/>
      <w:r>
        <w:t xml:space="preserve"> + </w:t>
      </w:r>
      <w:smartTag w:uri="urn:schemas-microsoft-com:office:smarttags" w:element="metricconverter">
        <w:smartTagPr>
          <w:attr w:name="ProductID" w:val="0.2 g"/>
        </w:smartTagPr>
        <w:r>
          <w:t>0.2 g</w:t>
        </w:r>
      </w:smartTag>
      <w:r>
        <w:t xml:space="preserve"> KH</w:t>
      </w:r>
      <w:r w:rsidRPr="00B42056">
        <w:rPr>
          <w:vertAlign w:val="subscript"/>
        </w:rPr>
        <w:t>2</w:t>
      </w:r>
      <w:r>
        <w:t>PO</w:t>
      </w:r>
      <w:r w:rsidRPr="00B42056">
        <w:rPr>
          <w:vertAlign w:val="subscript"/>
        </w:rPr>
        <w:t>4</w:t>
      </w:r>
      <w:r>
        <w:t xml:space="preserve"> + </w:t>
      </w:r>
      <w:smartTag w:uri="urn:schemas-microsoft-com:office:smarttags" w:element="metricconverter">
        <w:smartTagPr>
          <w:attr w:name="ProductID" w:val="2.16 g"/>
        </w:smartTagPr>
        <w:r>
          <w:t>2.16 g</w:t>
        </w:r>
      </w:smartTag>
      <w:r>
        <w:t xml:space="preserve"> Na</w:t>
      </w:r>
      <w:r w:rsidRPr="00B42056">
        <w:rPr>
          <w:vertAlign w:val="subscript"/>
        </w:rPr>
        <w:t>2</w:t>
      </w:r>
      <w:r>
        <w:t>HPO</w:t>
      </w:r>
      <w:r w:rsidRPr="00B42056">
        <w:rPr>
          <w:vertAlign w:val="subscript"/>
        </w:rPr>
        <w:t>4</w:t>
      </w:r>
      <w:r>
        <w:t>.7H</w:t>
      </w:r>
      <w:r w:rsidRPr="00B42056">
        <w:rPr>
          <w:vertAlign w:val="subscript"/>
        </w:rPr>
        <w:t>2</w:t>
      </w:r>
      <w:r>
        <w:t>O, (</w:t>
      </w:r>
      <w:smartTag w:uri="urn:schemas-microsoft-com:office:smarttags" w:element="metricconverter">
        <w:smartTagPr>
          <w:attr w:name="ProductID" w:val="2.88 g"/>
        </w:smartTagPr>
        <w:r>
          <w:t>2.88 g</w:t>
        </w:r>
      </w:smartTag>
      <w:r>
        <w:t xml:space="preserve"> Na</w:t>
      </w:r>
      <w:r w:rsidRPr="00B42056">
        <w:rPr>
          <w:vertAlign w:val="subscript"/>
        </w:rPr>
        <w:t>2</w:t>
      </w:r>
      <w:r>
        <w:t>HPO</w:t>
      </w:r>
      <w:r w:rsidRPr="00B42056">
        <w:rPr>
          <w:vertAlign w:val="subscript"/>
        </w:rPr>
        <w:t>4</w:t>
      </w:r>
      <w:r>
        <w:t>.12H</w:t>
      </w:r>
      <w:r w:rsidRPr="00B42056">
        <w:rPr>
          <w:vertAlign w:val="subscript"/>
        </w:rPr>
        <w:t>2</w:t>
      </w:r>
      <w:r>
        <w:t xml:space="preserve">O) na 1L MQ vody, pH 7.4 </w:t>
      </w:r>
    </w:p>
    <w:p w14:paraId="7B2E4A4D" w14:textId="77777777" w:rsidR="004311F0" w:rsidRDefault="004311F0" w:rsidP="004311F0">
      <w:pPr>
        <w:numPr>
          <w:ilvl w:val="0"/>
          <w:numId w:val="1"/>
        </w:numPr>
        <w:spacing w:after="0" w:line="240" w:lineRule="auto"/>
      </w:pPr>
      <w:r w:rsidRPr="00B9390B">
        <w:rPr>
          <w:b/>
        </w:rPr>
        <w:t>RA</w:t>
      </w:r>
      <w:r>
        <w:t xml:space="preserve">, kyselina </w:t>
      </w:r>
      <w:proofErr w:type="spellStart"/>
      <w:r>
        <w:t>retinová</w:t>
      </w:r>
      <w:proofErr w:type="spellEnd"/>
      <w:r>
        <w:t xml:space="preserve"> - </w:t>
      </w:r>
      <w:proofErr w:type="spellStart"/>
      <w:r>
        <w:t>all</w:t>
      </w:r>
      <w:proofErr w:type="spellEnd"/>
      <w:r>
        <w:t xml:space="preserve">-trans </w:t>
      </w:r>
      <w:proofErr w:type="spellStart"/>
      <w:r>
        <w:t>retinoic</w:t>
      </w:r>
      <w:proofErr w:type="spellEnd"/>
      <w:r>
        <w:t xml:space="preserve"> acid, zásobní roztok 5-</w:t>
      </w:r>
      <w:smartTag w:uri="urn:schemas-microsoft-com:office:smarttags" w:element="metricconverter">
        <w:smartTagPr>
          <w:attr w:name="ProductID" w:val="15 mM"/>
        </w:smartTagPr>
        <w:r>
          <w:t xml:space="preserve">15 </w:t>
        </w:r>
        <w:proofErr w:type="spellStart"/>
        <w:r>
          <w:t>mM</w:t>
        </w:r>
      </w:smartTag>
      <w:proofErr w:type="spellEnd"/>
      <w:r>
        <w:t xml:space="preserve"> v </w:t>
      </w:r>
      <w:proofErr w:type="spellStart"/>
      <w:r>
        <w:t>EtOH</w:t>
      </w:r>
      <w:proofErr w:type="spellEnd"/>
      <w:r>
        <w:t>, pracovní zásobní roztok 50-</w:t>
      </w:r>
      <w:smartTag w:uri="urn:schemas-microsoft-com:office:smarttags" w:element="metricconverter">
        <w:smartTagPr>
          <w:attr w:name="ProductID" w:val="100 mM"/>
        </w:smartTagPr>
        <w:r>
          <w:t xml:space="preserve">100 </w:t>
        </w:r>
        <w:r w:rsidRPr="00E42A70">
          <w:rPr>
            <w:rFonts w:ascii="Symbol" w:hAnsi="Symbol"/>
          </w:rPr>
          <w:t></w:t>
        </w:r>
        <w:r>
          <w:t>M</w:t>
        </w:r>
      </w:smartTag>
      <w:r>
        <w:t xml:space="preserve"> v PBS</w:t>
      </w:r>
    </w:p>
    <w:p w14:paraId="39E55D6A" w14:textId="77777777" w:rsidR="004311F0" w:rsidRDefault="004311F0" w:rsidP="004311F0">
      <w:pPr>
        <w:numPr>
          <w:ilvl w:val="0"/>
          <w:numId w:val="1"/>
        </w:numPr>
        <w:spacing w:after="0" w:line="240" w:lineRule="auto"/>
      </w:pPr>
      <w:r w:rsidRPr="008F3D0E">
        <w:rPr>
          <w:b/>
        </w:rPr>
        <w:t xml:space="preserve">SDS </w:t>
      </w:r>
      <w:proofErr w:type="spellStart"/>
      <w:r w:rsidRPr="008F3D0E">
        <w:rPr>
          <w:b/>
        </w:rPr>
        <w:t>lyzační</w:t>
      </w:r>
      <w:proofErr w:type="spellEnd"/>
      <w:r w:rsidRPr="008F3D0E">
        <w:rPr>
          <w:b/>
        </w:rPr>
        <w:t xml:space="preserve"> pufr</w:t>
      </w:r>
      <w:r>
        <w:t xml:space="preserve">, 1% SDS, 100mM </w:t>
      </w:r>
      <w:proofErr w:type="spellStart"/>
      <w:r>
        <w:t>Tris</w:t>
      </w:r>
      <w:proofErr w:type="spellEnd"/>
      <w:r>
        <w:t xml:space="preserve"> pH 6.8, 10% glycerol</w:t>
      </w:r>
    </w:p>
    <w:p w14:paraId="2F3D85A6" w14:textId="77777777" w:rsidR="004311F0" w:rsidRDefault="004311F0" w:rsidP="004311F0">
      <w:pPr>
        <w:numPr>
          <w:ilvl w:val="0"/>
          <w:numId w:val="1"/>
        </w:numPr>
        <w:spacing w:after="0" w:line="240" w:lineRule="auto"/>
      </w:pPr>
      <w:r>
        <w:rPr>
          <w:b/>
        </w:rPr>
        <w:t>TC plastik</w:t>
      </w:r>
      <w:r>
        <w:t xml:space="preserve">, plastik pro tkáňové kultury (TC –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>)</w:t>
      </w:r>
    </w:p>
    <w:p w14:paraId="663CF87C" w14:textId="77777777" w:rsidR="004311F0" w:rsidRDefault="004311F0" w:rsidP="004311F0">
      <w:pPr>
        <w:numPr>
          <w:ilvl w:val="0"/>
          <w:numId w:val="1"/>
        </w:numPr>
        <w:spacing w:after="0" w:line="240" w:lineRule="auto"/>
      </w:pPr>
      <w:proofErr w:type="spellStart"/>
      <w:r>
        <w:rPr>
          <w:b/>
        </w:rPr>
        <w:t>Kit</w:t>
      </w:r>
      <w:proofErr w:type="spellEnd"/>
      <w:r>
        <w:rPr>
          <w:b/>
        </w:rPr>
        <w:t xml:space="preserve"> na </w:t>
      </w:r>
      <w:proofErr w:type="gramStart"/>
      <w:r>
        <w:rPr>
          <w:b/>
        </w:rPr>
        <w:t>stanoveni</w:t>
      </w:r>
      <w:proofErr w:type="gramEnd"/>
      <w:r>
        <w:rPr>
          <w:b/>
        </w:rPr>
        <w:t xml:space="preserve"> ATP a luciferázové aktivity</w:t>
      </w:r>
    </w:p>
    <w:p w14:paraId="4C159C51" w14:textId="77777777" w:rsidR="004311F0" w:rsidRDefault="004311F0" w:rsidP="004311F0">
      <w:pPr>
        <w:numPr>
          <w:ilvl w:val="0"/>
          <w:numId w:val="1"/>
        </w:numPr>
        <w:spacing w:after="0" w:line="240" w:lineRule="auto"/>
      </w:pPr>
      <w:r>
        <w:t xml:space="preserve">Vhodné </w:t>
      </w:r>
      <w:proofErr w:type="spellStart"/>
      <w:r>
        <w:t>plasmidy</w:t>
      </w:r>
      <w:proofErr w:type="spellEnd"/>
      <w:r>
        <w:t xml:space="preserve"> a PEI (transfekční roztok)</w:t>
      </w:r>
    </w:p>
    <w:p w14:paraId="741A9F26" w14:textId="77777777" w:rsidR="004311F0" w:rsidRPr="00D21ACE" w:rsidRDefault="004311F0" w:rsidP="004311F0"/>
    <w:p w14:paraId="3C5858D6" w14:textId="77777777" w:rsidR="004311F0" w:rsidRPr="00B569F2" w:rsidRDefault="004311F0" w:rsidP="004311F0">
      <w:pPr>
        <w:rPr>
          <w:b/>
          <w:smallCaps/>
        </w:rPr>
      </w:pPr>
      <w:proofErr w:type="spellStart"/>
      <w:r w:rsidRPr="00B569F2">
        <w:rPr>
          <w:b/>
          <w:smallCaps/>
        </w:rPr>
        <w:t>Trypsinizace</w:t>
      </w:r>
      <w:proofErr w:type="spellEnd"/>
      <w:r w:rsidRPr="00B569F2">
        <w:rPr>
          <w:b/>
          <w:smallCaps/>
        </w:rPr>
        <w:t xml:space="preserve"> adherentních buněk = převod adherentních buněk do suspenze</w:t>
      </w:r>
      <w:r>
        <w:rPr>
          <w:b/>
          <w:smallCaps/>
        </w:rPr>
        <w:t>, PASÁŽOVÁNÍ</w:t>
      </w:r>
    </w:p>
    <w:p w14:paraId="2454D01A" w14:textId="77777777" w:rsidR="004311F0" w:rsidRDefault="004311F0" w:rsidP="004311F0"/>
    <w:p w14:paraId="64C03E6C" w14:textId="77777777" w:rsidR="004311F0" w:rsidRDefault="004311F0" w:rsidP="004311F0">
      <w:pPr>
        <w:numPr>
          <w:ilvl w:val="0"/>
          <w:numId w:val="3"/>
        </w:numPr>
        <w:spacing w:after="0" w:line="240" w:lineRule="auto"/>
      </w:pPr>
      <w:r>
        <w:t xml:space="preserve">odsaj růstové médium a opláchni buňky PBS (stačí stejný </w:t>
      </w:r>
      <w:proofErr w:type="gramStart"/>
      <w:r>
        <w:t>objem jako</w:t>
      </w:r>
      <w:proofErr w:type="gramEnd"/>
      <w:r>
        <w:t xml:space="preserve"> byl růstového média)</w:t>
      </w:r>
    </w:p>
    <w:p w14:paraId="3E27B24A" w14:textId="77777777" w:rsidR="004311F0" w:rsidRDefault="004311F0" w:rsidP="004311F0">
      <w:pPr>
        <w:numPr>
          <w:ilvl w:val="0"/>
          <w:numId w:val="3"/>
        </w:numPr>
        <w:spacing w:after="0" w:line="240" w:lineRule="auto"/>
      </w:pPr>
      <w:r>
        <w:t xml:space="preserve">přidej pracovní roztok trypsin (0.25 %) / EDTA tak, aby udělal tenkou vrstvu na dně kultivační misky (pro misku o průměru </w:t>
      </w:r>
      <w:smartTag w:uri="urn:schemas-microsoft-com:office:smarttags" w:element="metricconverter">
        <w:smartTagPr>
          <w:attr w:name="ProductID" w:val="60 mm"/>
        </w:smartTagPr>
        <w:r>
          <w:t>60 mm</w:t>
        </w:r>
      </w:smartTag>
      <w:r>
        <w:t xml:space="preserve"> 350 – 500 </w:t>
      </w:r>
      <w:r w:rsidRPr="00B569F2">
        <w:rPr>
          <w:rFonts w:ascii="Symbol" w:hAnsi="Symbol"/>
        </w:rPr>
        <w:t></w:t>
      </w:r>
      <w:r>
        <w:t xml:space="preserve">l, pro misku o průměru </w:t>
      </w:r>
      <w:smartTag w:uri="urn:schemas-microsoft-com:office:smarttags" w:element="metricconverter">
        <w:smartTagPr>
          <w:attr w:name="ProductID" w:val="100 mM"/>
        </w:smartTagPr>
        <w:r>
          <w:t>100 mm</w:t>
        </w:r>
      </w:smartTag>
      <w:r>
        <w:t xml:space="preserve"> 700 – 1000 </w:t>
      </w:r>
      <w:r w:rsidRPr="00B569F2">
        <w:rPr>
          <w:rFonts w:ascii="Symbol" w:hAnsi="Symbol"/>
        </w:rPr>
        <w:t></w:t>
      </w:r>
      <w:r>
        <w:t>l).</w:t>
      </w:r>
    </w:p>
    <w:p w14:paraId="13EFA0CB" w14:textId="77777777" w:rsidR="004311F0" w:rsidRDefault="004311F0" w:rsidP="004311F0">
      <w:pPr>
        <w:numPr>
          <w:ilvl w:val="0"/>
          <w:numId w:val="3"/>
        </w:numPr>
        <w:spacing w:after="0" w:line="240" w:lineRule="auto"/>
      </w:pPr>
      <w:r>
        <w:t xml:space="preserve">můžeš dát tuto misku do </w:t>
      </w:r>
      <w:proofErr w:type="gramStart"/>
      <w:r>
        <w:t>termostatu a nebo při</w:t>
      </w:r>
      <w:proofErr w:type="gramEnd"/>
      <w:r>
        <w:t xml:space="preserve"> R.T. přímo pozorovat uvolňování buněk od podkladu. Buňky by měly v trypsinu být tak 3 – 5 minut. </w:t>
      </w:r>
    </w:p>
    <w:p w14:paraId="6AF85267" w14:textId="77777777" w:rsidR="004311F0" w:rsidRDefault="004311F0" w:rsidP="004311F0">
      <w:pPr>
        <w:numPr>
          <w:ilvl w:val="0"/>
          <w:numId w:val="3"/>
        </w:numPr>
        <w:spacing w:after="0" w:line="240" w:lineRule="auto"/>
      </w:pPr>
      <w:r>
        <w:t>k uvolněným buňkám přidej kompletní růstové médium obsahující sérum (absolutní objem séra tak 1 : 1 k objemu roztoku trypsin / EDTA) nebo inhibitor trypsinu.</w:t>
      </w:r>
    </w:p>
    <w:p w14:paraId="537E1E45" w14:textId="77777777" w:rsidR="004311F0" w:rsidRDefault="004311F0" w:rsidP="004311F0">
      <w:pPr>
        <w:numPr>
          <w:ilvl w:val="0"/>
          <w:numId w:val="3"/>
        </w:numPr>
        <w:spacing w:after="0" w:line="240" w:lineRule="auto"/>
      </w:pPr>
      <w:r>
        <w:t xml:space="preserve">pipetou buňky jemně </w:t>
      </w:r>
      <w:proofErr w:type="spellStart"/>
      <w:r>
        <w:t>rozsuspenduj</w:t>
      </w:r>
      <w:proofErr w:type="spellEnd"/>
      <w:r>
        <w:t xml:space="preserve"> na </w:t>
      </w:r>
      <w:proofErr w:type="spellStart"/>
      <w:r>
        <w:t>homogení</w:t>
      </w:r>
      <w:proofErr w:type="spellEnd"/>
      <w:r>
        <w:t xml:space="preserve"> populaci, spočítej je a použij do experimentu nebo </w:t>
      </w:r>
      <w:proofErr w:type="spellStart"/>
      <w:r>
        <w:t>pasážuj</w:t>
      </w:r>
      <w:proofErr w:type="spellEnd"/>
      <w:r>
        <w:t xml:space="preserve"> v požadovaném množství.</w:t>
      </w:r>
    </w:p>
    <w:p w14:paraId="285C29CA" w14:textId="77777777" w:rsidR="004311F0" w:rsidRDefault="004311F0" w:rsidP="004311F0">
      <w:pPr>
        <w:ind w:left="720"/>
      </w:pPr>
    </w:p>
    <w:p w14:paraId="72BBF35C" w14:textId="77777777" w:rsidR="004311F0" w:rsidRDefault="004311F0" w:rsidP="004311F0">
      <w:pPr>
        <w:ind w:left="720"/>
      </w:pPr>
    </w:p>
    <w:p w14:paraId="2F740D7B" w14:textId="77777777" w:rsidR="004311F0" w:rsidRDefault="004311F0" w:rsidP="004311F0">
      <w:pPr>
        <w:rPr>
          <w:b/>
        </w:rPr>
      </w:pPr>
      <w:r>
        <w:rPr>
          <w:b/>
        </w:rPr>
        <w:t xml:space="preserve"> Tvorba sféroidů – model 3D kultivace</w:t>
      </w:r>
    </w:p>
    <w:p w14:paraId="1235E14E" w14:textId="77777777" w:rsidR="004311F0" w:rsidRDefault="004311F0" w:rsidP="004311F0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tvorba </w:t>
      </w:r>
      <w:proofErr w:type="spellStart"/>
      <w:r>
        <w:rPr>
          <w:b/>
        </w:rPr>
        <w:t>embryoidních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tělíse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-&gt;</w:t>
      </w:r>
      <w:r>
        <w:rPr>
          <w:b/>
        </w:rPr>
        <w:t xml:space="preserve"> model časné embryogeneze</w:t>
      </w:r>
    </w:p>
    <w:p w14:paraId="38113AF6" w14:textId="77777777" w:rsidR="004311F0" w:rsidRDefault="004311F0" w:rsidP="004311F0">
      <w:pPr>
        <w:rPr>
          <w:b/>
        </w:rPr>
      </w:pPr>
    </w:p>
    <w:p w14:paraId="080FD01A" w14:textId="77777777" w:rsidR="004311F0" w:rsidRDefault="004311F0" w:rsidP="004311F0">
      <w:pPr>
        <w:numPr>
          <w:ilvl w:val="0"/>
          <w:numId w:val="6"/>
        </w:numPr>
        <w:spacing w:after="0" w:line="240" w:lineRule="auto"/>
      </w:pPr>
      <w:r>
        <w:t xml:space="preserve">připrav si suspenzi </w:t>
      </w:r>
      <w:proofErr w:type="spellStart"/>
      <w:r>
        <w:t>pluripotentních</w:t>
      </w:r>
      <w:proofErr w:type="spellEnd"/>
      <w:r>
        <w:t xml:space="preserve"> buněk o požadované koncentraci. Pro techniku </w:t>
      </w:r>
      <w:proofErr w:type="spellStart"/>
      <w:r>
        <w:t>vysících</w:t>
      </w:r>
      <w:proofErr w:type="spellEnd"/>
      <w:r>
        <w:t xml:space="preserve"> kapek optimálně 400 buněk na kapku = 13200 buněk /ml (30ul kapka) nebo 11400 buněk / ml (35ul kapka). Pro techniku využívající neadhezivní plastik 300-400 tis. buněk / ml.</w:t>
      </w:r>
    </w:p>
    <w:p w14:paraId="61AF3C07" w14:textId="77777777" w:rsidR="004311F0" w:rsidRDefault="004311F0" w:rsidP="004311F0">
      <w:pPr>
        <w:numPr>
          <w:ilvl w:val="0"/>
          <w:numId w:val="6"/>
        </w:numPr>
        <w:spacing w:after="0" w:line="240" w:lineRule="auto"/>
      </w:pPr>
      <w:r>
        <w:t xml:space="preserve">V případě kapek nanášej kapky s buňkami na víčko kultivační misky pro TC, víčko pak překlop na spodní část misky naplněnou PBS (objem cirka jak pro kultivaci 60mm miska - </w:t>
      </w:r>
      <w:r>
        <w:rPr>
          <w:lang w:val="en-US"/>
        </w:rPr>
        <w:t>~</w:t>
      </w:r>
      <w:r>
        <w:t>5ml, 90mm miska ~ 10ml)</w:t>
      </w:r>
    </w:p>
    <w:p w14:paraId="1A9EB66E" w14:textId="77777777" w:rsidR="004311F0" w:rsidRDefault="004311F0" w:rsidP="004311F0">
      <w:pPr>
        <w:numPr>
          <w:ilvl w:val="0"/>
          <w:numId w:val="6"/>
        </w:numPr>
        <w:spacing w:after="0" w:line="240" w:lineRule="auto"/>
      </w:pPr>
      <w:r>
        <w:t>V případě neadhezivního povrchu (např. bakteriologická miska, může být i potažena vrstvou 0,5-1</w:t>
      </w:r>
      <w:r>
        <w:rPr>
          <w:lang w:val="en-US"/>
        </w:rPr>
        <w:t xml:space="preserve">% </w:t>
      </w:r>
      <w:r>
        <w:t>agaru), nanes suspenzi buněk přímo</w:t>
      </w:r>
    </w:p>
    <w:p w14:paraId="55C9644A" w14:textId="77777777" w:rsidR="004311F0" w:rsidRDefault="004311F0" w:rsidP="004311F0">
      <w:pPr>
        <w:numPr>
          <w:ilvl w:val="0"/>
          <w:numId w:val="6"/>
        </w:numPr>
        <w:spacing w:after="0" w:line="240" w:lineRule="auto"/>
      </w:pPr>
      <w:r>
        <w:t>Suspenze buněk musí být co nejvíce homogenní a buňky v ní pokud možno jednotlivě.</w:t>
      </w:r>
    </w:p>
    <w:p w14:paraId="2A194BEB" w14:textId="77777777" w:rsidR="004311F0" w:rsidRDefault="004311F0" w:rsidP="004311F0">
      <w:pPr>
        <w:numPr>
          <w:ilvl w:val="0"/>
          <w:numId w:val="6"/>
        </w:numPr>
        <w:spacing w:after="0" w:line="240" w:lineRule="auto"/>
      </w:pPr>
      <w:r>
        <w:t xml:space="preserve">Kultivuj potřebný čas. V případě kapek </w:t>
      </w:r>
      <w:proofErr w:type="spellStart"/>
      <w:r>
        <w:t>max</w:t>
      </w:r>
      <w:proofErr w:type="spellEnd"/>
      <w:r>
        <w:t xml:space="preserve"> 5dnů, v případě neadherentního povrchu dle potřeby s periodickou výměnou kultivačního média.</w:t>
      </w:r>
    </w:p>
    <w:p w14:paraId="27823277" w14:textId="77777777" w:rsidR="004311F0" w:rsidRDefault="004311F0" w:rsidP="004311F0"/>
    <w:p w14:paraId="48D6CCA2" w14:textId="77777777" w:rsidR="004311F0" w:rsidRDefault="004311F0" w:rsidP="004311F0"/>
    <w:p w14:paraId="73752EAD" w14:textId="77777777" w:rsidR="004311F0" w:rsidRPr="002E727F" w:rsidRDefault="004311F0" w:rsidP="004311F0">
      <w:pPr>
        <w:rPr>
          <w:b/>
        </w:rPr>
      </w:pPr>
      <w:r w:rsidRPr="002E727F">
        <w:rPr>
          <w:b/>
        </w:rPr>
        <w:t>ÚLOHA</w:t>
      </w:r>
    </w:p>
    <w:p w14:paraId="718C9C27" w14:textId="77777777" w:rsidR="004311F0" w:rsidRDefault="004311F0" w:rsidP="004311F0">
      <w:r>
        <w:t>Vyset (Po) ES buňky v podobě kapek a na neadhezivním plastiku (zde výměna média po 2 dnech - St)</w:t>
      </w:r>
    </w:p>
    <w:p w14:paraId="3A4F875E" w14:textId="77777777" w:rsidR="004311F0" w:rsidRDefault="004311F0" w:rsidP="004311F0">
      <w:r>
        <w:t xml:space="preserve">Porovnání kvality/homogenity </w:t>
      </w:r>
      <w:proofErr w:type="spellStart"/>
      <w:r>
        <w:t>EBs</w:t>
      </w:r>
      <w:proofErr w:type="spellEnd"/>
      <w:r>
        <w:t xml:space="preserve"> (Pá).</w:t>
      </w:r>
    </w:p>
    <w:p w14:paraId="1808FD17" w14:textId="77777777" w:rsidR="004311F0" w:rsidRPr="004F0B35" w:rsidRDefault="004311F0" w:rsidP="004311F0"/>
    <w:p w14:paraId="2BE209F6" w14:textId="77777777" w:rsidR="004311F0" w:rsidRPr="0028045A" w:rsidRDefault="004311F0" w:rsidP="004311F0">
      <w:pPr>
        <w:rPr>
          <w:b/>
          <w:smallCaps/>
        </w:rPr>
      </w:pPr>
      <w:r w:rsidRPr="0028045A">
        <w:rPr>
          <w:b/>
          <w:smallCaps/>
        </w:rPr>
        <w:t xml:space="preserve">Detekce proliferační aktivity </w:t>
      </w:r>
      <w:proofErr w:type="spellStart"/>
      <w:r w:rsidRPr="0028045A">
        <w:rPr>
          <w:b/>
          <w:smallCaps/>
        </w:rPr>
        <w:t>adherentích</w:t>
      </w:r>
      <w:proofErr w:type="spellEnd"/>
      <w:r w:rsidRPr="0028045A">
        <w:rPr>
          <w:b/>
          <w:smallCaps/>
        </w:rPr>
        <w:t xml:space="preserve"> buněk</w:t>
      </w:r>
    </w:p>
    <w:p w14:paraId="19A4FB76" w14:textId="77777777" w:rsidR="004311F0" w:rsidRDefault="004311F0" w:rsidP="004311F0">
      <w:r>
        <w:t xml:space="preserve">Stanovené růstové aktivity buněčné populace je možno provést nejen sledováním počtu živých buněk v takové populaci, ale také analýzou aktivity některé z jejich metabolických drah, anebo jako celkového množství proteinů, které tato populace obsahuje. </w:t>
      </w:r>
    </w:p>
    <w:p w14:paraId="694F9038" w14:textId="77777777" w:rsidR="004311F0" w:rsidRDefault="004311F0" w:rsidP="004311F0"/>
    <w:p w14:paraId="2C5C9095" w14:textId="77777777" w:rsidR="004311F0" w:rsidRPr="00834B44" w:rsidRDefault="004311F0" w:rsidP="004311F0">
      <w:pPr>
        <w:rPr>
          <w:u w:val="single"/>
        </w:rPr>
      </w:pPr>
      <w:r w:rsidRPr="00834B44">
        <w:rPr>
          <w:u w:val="single"/>
        </w:rPr>
        <w:t>Postup</w:t>
      </w:r>
      <w:r>
        <w:rPr>
          <w:u w:val="single"/>
        </w:rPr>
        <w:t xml:space="preserve"> (</w:t>
      </w:r>
      <w:proofErr w:type="spellStart"/>
      <w:r>
        <w:rPr>
          <w:u w:val="single"/>
        </w:rPr>
        <w:t>např</w:t>
      </w:r>
      <w:proofErr w:type="spellEnd"/>
      <w:r>
        <w:rPr>
          <w:u w:val="single"/>
        </w:rPr>
        <w:t>)</w:t>
      </w:r>
      <w:r w:rsidRPr="00834B44">
        <w:rPr>
          <w:u w:val="single"/>
        </w:rPr>
        <w:t>:</w:t>
      </w:r>
    </w:p>
    <w:p w14:paraId="76236E9B" w14:textId="77777777" w:rsidR="004311F0" w:rsidRDefault="004311F0" w:rsidP="004311F0">
      <w:pPr>
        <w:numPr>
          <w:ilvl w:val="0"/>
          <w:numId w:val="2"/>
        </w:numPr>
        <w:spacing w:after="0" w:line="240" w:lineRule="auto"/>
      </w:pPr>
      <w:r>
        <w:t>na 12 (1 jamka = 3.6 cm</w:t>
      </w:r>
      <w:r w:rsidRPr="002005C8">
        <w:rPr>
          <w:vertAlign w:val="superscript"/>
        </w:rPr>
        <w:t>2</w:t>
      </w:r>
      <w:r>
        <w:t>) a 96 (1 jamka = 0.4 cm</w:t>
      </w:r>
      <w:r w:rsidRPr="002005C8">
        <w:rPr>
          <w:vertAlign w:val="superscript"/>
        </w:rPr>
        <w:t>2</w:t>
      </w:r>
      <w:r>
        <w:t xml:space="preserve">) jamkovou destičku </w:t>
      </w:r>
      <w:proofErr w:type="gramStart"/>
      <w:r>
        <w:t>vysej</w:t>
      </w:r>
      <w:proofErr w:type="gramEnd"/>
      <w:r>
        <w:t xml:space="preserve"> buňky v kompletním </w:t>
      </w:r>
      <w:proofErr w:type="gramStart"/>
      <w:r>
        <w:t>DMEM</w:t>
      </w:r>
      <w:proofErr w:type="gramEnd"/>
      <w:r>
        <w:t xml:space="preserve"> médiu o hustotě 5000 buněk na cm</w:t>
      </w:r>
      <w:r w:rsidRPr="002005C8">
        <w:rPr>
          <w:vertAlign w:val="superscript"/>
        </w:rPr>
        <w:t>2</w:t>
      </w:r>
      <w:r>
        <w:t xml:space="preserve">. Počítej s tím, že na 12 jamkové destičce budou duplikáty a na 96 jamkové triplikáty. V případě 96 jamkové destičky také buňky nevysévej do okrajových jamek, ale do středních a ty okolo naplň PBS. </w:t>
      </w:r>
      <w:proofErr w:type="spellStart"/>
      <w:r>
        <w:t>Finání</w:t>
      </w:r>
      <w:proofErr w:type="spellEnd"/>
      <w:r>
        <w:t xml:space="preserve"> objem pro 12 jamkovou desku je 2 ml, a pro 96 jamkovou 200 </w:t>
      </w:r>
      <w:r w:rsidRPr="00F54F3F">
        <w:rPr>
          <w:rFonts w:ascii="Symbol" w:hAnsi="Symbol"/>
        </w:rPr>
        <w:t></w:t>
      </w:r>
      <w:r>
        <w:t>l média v jedné jamce.</w:t>
      </w:r>
    </w:p>
    <w:p w14:paraId="48571F47" w14:textId="77777777" w:rsidR="004311F0" w:rsidRDefault="004311F0" w:rsidP="004311F0">
      <w:pPr>
        <w:numPr>
          <w:ilvl w:val="0"/>
          <w:numId w:val="2"/>
        </w:numPr>
        <w:spacing w:after="0" w:line="240" w:lineRule="auto"/>
      </w:pPr>
      <w:r>
        <w:t xml:space="preserve">ovlivnění buněk na 96 jamkové desce proveď tak, že buňky vysej v objemu 100 </w:t>
      </w:r>
      <w:r w:rsidRPr="00FE3DED">
        <w:rPr>
          <w:rFonts w:ascii="Symbol" w:hAnsi="Symbol"/>
        </w:rPr>
        <w:t></w:t>
      </w:r>
      <w:r>
        <w:t xml:space="preserve">l a poté se k nim přidej dalších 100 </w:t>
      </w:r>
      <w:r w:rsidRPr="00FE3DED">
        <w:rPr>
          <w:rFonts w:ascii="Symbol" w:hAnsi="Symbol"/>
        </w:rPr>
        <w:t></w:t>
      </w:r>
      <w:r>
        <w:t xml:space="preserve">l média s naředěnými </w:t>
      </w:r>
      <w:proofErr w:type="spellStart"/>
      <w:r>
        <w:t>drugs</w:t>
      </w:r>
      <w:proofErr w:type="spellEnd"/>
      <w:r>
        <w:t xml:space="preserve"> o dvojnásobné koncentraci než je požadovaná finálně, v jamce tak bude celkem 200 </w:t>
      </w:r>
      <w:r w:rsidRPr="00FE3DED">
        <w:rPr>
          <w:rFonts w:ascii="Symbol" w:hAnsi="Symbol"/>
        </w:rPr>
        <w:t></w:t>
      </w:r>
      <w:r>
        <w:t xml:space="preserve">l média o požadované koncentraci </w:t>
      </w:r>
      <w:proofErr w:type="spellStart"/>
      <w:r>
        <w:t>drugs</w:t>
      </w:r>
      <w:proofErr w:type="spellEnd"/>
      <w:r>
        <w:t>.</w:t>
      </w:r>
    </w:p>
    <w:p w14:paraId="5157C115" w14:textId="77777777" w:rsidR="004311F0" w:rsidRDefault="004311F0" w:rsidP="004311F0">
      <w:pPr>
        <w:numPr>
          <w:ilvl w:val="0"/>
          <w:numId w:val="2"/>
        </w:numPr>
        <w:spacing w:after="0" w:line="240" w:lineRule="auto"/>
      </w:pPr>
      <w:r>
        <w:t xml:space="preserve">k buňkám na 12 jamkové desce přidej požadovaná látky o žádané koncentraci přímo ze zásobního roztoku, případně po jeho naředění, aby se přidávaný objem pohyboval v rozsahu do 20 </w:t>
      </w:r>
      <w:r w:rsidRPr="00FE3DED">
        <w:rPr>
          <w:rFonts w:ascii="Symbol" w:hAnsi="Symbol"/>
        </w:rPr>
        <w:t></w:t>
      </w:r>
      <w:r>
        <w:t xml:space="preserve">l, kdy ho na 1 ml celkového objemu média v jamce </w:t>
      </w:r>
      <w:proofErr w:type="spellStart"/>
      <w:r>
        <w:t>můžema</w:t>
      </w:r>
      <w:proofErr w:type="spellEnd"/>
      <w:r>
        <w:t xml:space="preserve"> považovat za zanedbatelný*.</w:t>
      </w:r>
    </w:p>
    <w:p w14:paraId="2E9717C0" w14:textId="77777777" w:rsidR="004311F0" w:rsidRDefault="004311F0" w:rsidP="004311F0">
      <w:pPr>
        <w:numPr>
          <w:ilvl w:val="0"/>
          <w:numId w:val="2"/>
        </w:numPr>
        <w:spacing w:after="0" w:line="240" w:lineRule="auto"/>
      </w:pPr>
      <w:r>
        <w:t xml:space="preserve">po 2 dnech kultivace 2x PBS opláchni buňky na 12 jamkové desce a </w:t>
      </w:r>
      <w:proofErr w:type="spellStart"/>
      <w:r>
        <w:t>zlyzuj</w:t>
      </w:r>
      <w:proofErr w:type="spellEnd"/>
      <w:r>
        <w:t xml:space="preserve"> je v SDS </w:t>
      </w:r>
      <w:proofErr w:type="spellStart"/>
      <w:r>
        <w:t>lyzačním</w:t>
      </w:r>
      <w:proofErr w:type="spellEnd"/>
      <w:r>
        <w:t xml:space="preserve"> pufru (150-300 </w:t>
      </w:r>
      <w:r w:rsidRPr="001A6F7A">
        <w:rPr>
          <w:rFonts w:ascii="Symbol" w:hAnsi="Symbol"/>
        </w:rPr>
        <w:t></w:t>
      </w:r>
      <w:r>
        <w:t xml:space="preserve">l, podle buněčné </w:t>
      </w:r>
      <w:proofErr w:type="spellStart"/>
      <w:r>
        <w:t>denzity</w:t>
      </w:r>
      <w:proofErr w:type="spellEnd"/>
      <w:r>
        <w:t xml:space="preserve"> u nejvíce rostoucí jamky). </w:t>
      </w:r>
    </w:p>
    <w:p w14:paraId="7576E169" w14:textId="77777777" w:rsidR="004311F0" w:rsidRDefault="004311F0" w:rsidP="004311F0">
      <w:pPr>
        <w:numPr>
          <w:ilvl w:val="0"/>
          <w:numId w:val="2"/>
        </w:numPr>
        <w:spacing w:after="0" w:line="240" w:lineRule="auto"/>
      </w:pPr>
      <w:r>
        <w:t xml:space="preserve">pro optimální homogenizaci vzorku je tento </w:t>
      </w:r>
      <w:proofErr w:type="spellStart"/>
      <w:r>
        <w:t>lyzát</w:t>
      </w:r>
      <w:proofErr w:type="spellEnd"/>
      <w:r>
        <w:t xml:space="preserve"> vhodné </w:t>
      </w:r>
      <w:proofErr w:type="spellStart"/>
      <w:r>
        <w:t>sonikovat</w:t>
      </w:r>
      <w:proofErr w:type="spellEnd"/>
      <w:r>
        <w:t>.</w:t>
      </w:r>
    </w:p>
    <w:p w14:paraId="6CB26FFA" w14:textId="77777777" w:rsidR="004311F0" w:rsidRDefault="004311F0" w:rsidP="004311F0">
      <w:pPr>
        <w:numPr>
          <w:ilvl w:val="0"/>
          <w:numId w:val="2"/>
        </w:numPr>
        <w:spacing w:after="0" w:line="240" w:lineRule="auto"/>
      </w:pPr>
      <w:r>
        <w:t xml:space="preserve">pomocí DC Protein </w:t>
      </w:r>
      <w:proofErr w:type="spellStart"/>
      <w:r>
        <w:t>Assay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fy Bio-Rad změř koncentraci proteinů v </w:t>
      </w:r>
      <w:proofErr w:type="spellStart"/>
      <w:r>
        <w:t>lyzátech</w:t>
      </w:r>
      <w:proofErr w:type="spellEnd"/>
      <w:r>
        <w:t xml:space="preserve">. </w:t>
      </w:r>
    </w:p>
    <w:p w14:paraId="147ECD53" w14:textId="77777777" w:rsidR="004311F0" w:rsidRDefault="004311F0" w:rsidP="004311F0">
      <w:pPr>
        <w:numPr>
          <w:ilvl w:val="0"/>
          <w:numId w:val="2"/>
        </w:numPr>
        <w:spacing w:after="0" w:line="240" w:lineRule="auto"/>
      </w:pPr>
      <w:r>
        <w:lastRenderedPageBreak/>
        <w:t xml:space="preserve">u 96 jamkové destičky po 2 dnech kultivace k buňkám přidej do každé jamky 20 </w:t>
      </w:r>
      <w:r w:rsidRPr="00791968">
        <w:rPr>
          <w:rFonts w:ascii="Symbol" w:hAnsi="Symbol"/>
        </w:rPr>
        <w:t></w:t>
      </w:r>
      <w:r>
        <w:t>l MTT roztoku a desku vrat zpět do termostatu (teď bez víčka!!!!, na sterilitě již nezáleží).</w:t>
      </w:r>
    </w:p>
    <w:p w14:paraId="5F97943C" w14:textId="77777777" w:rsidR="004311F0" w:rsidRDefault="004311F0" w:rsidP="004311F0">
      <w:pPr>
        <w:numPr>
          <w:ilvl w:val="0"/>
          <w:numId w:val="2"/>
        </w:numPr>
        <w:spacing w:after="0" w:line="240" w:lineRule="auto"/>
      </w:pPr>
      <w:r>
        <w:t xml:space="preserve">po 2 hodinách kultivace v termostatu, zkontroluj vznik barevného </w:t>
      </w:r>
      <w:proofErr w:type="spellStart"/>
      <w:r>
        <w:t>formazanu</w:t>
      </w:r>
      <w:proofErr w:type="spellEnd"/>
      <w:r>
        <w:t xml:space="preserve"> v buňkách, pokud se ti zdá málo, nech kultivovat ještě 1 hodinu.</w:t>
      </w:r>
    </w:p>
    <w:p w14:paraId="551EACA5" w14:textId="77777777" w:rsidR="004311F0" w:rsidRDefault="004311F0" w:rsidP="004311F0">
      <w:pPr>
        <w:numPr>
          <w:ilvl w:val="0"/>
          <w:numId w:val="2"/>
        </w:numPr>
        <w:spacing w:after="0" w:line="240" w:lineRule="auto"/>
      </w:pPr>
      <w:r>
        <w:t>odstraň médium z jamek 96 jamkové desky (nejlépe vyklepnutím do umyvadla a pak na filtrační papír)</w:t>
      </w:r>
    </w:p>
    <w:p w14:paraId="14D21088" w14:textId="77777777" w:rsidR="004311F0" w:rsidRDefault="004311F0" w:rsidP="004311F0">
      <w:pPr>
        <w:numPr>
          <w:ilvl w:val="0"/>
          <w:numId w:val="2"/>
        </w:numPr>
        <w:spacing w:after="0" w:line="240" w:lineRule="auto"/>
      </w:pPr>
      <w:r>
        <w:t xml:space="preserve">poté se do každé jamky </w:t>
      </w:r>
      <w:proofErr w:type="spellStart"/>
      <w:r>
        <w:t>napipetuje</w:t>
      </w:r>
      <w:proofErr w:type="spellEnd"/>
      <w:r>
        <w:t xml:space="preserve"> 50 – 100 </w:t>
      </w:r>
      <w:r w:rsidRPr="00361704">
        <w:rPr>
          <w:rFonts w:ascii="Symbol" w:hAnsi="Symbol"/>
        </w:rPr>
        <w:t></w:t>
      </w:r>
      <w:r>
        <w:t xml:space="preserve">l (v závislosti na množství vytvořeného </w:t>
      </w:r>
      <w:proofErr w:type="spellStart"/>
      <w:r>
        <w:t>formazanu</w:t>
      </w:r>
      <w:proofErr w:type="spellEnd"/>
      <w:r>
        <w:t xml:space="preserve">) MTT extrakčního pufru nebo DMSO a za mírného třepaní se barevný </w:t>
      </w:r>
      <w:proofErr w:type="spellStart"/>
      <w:r>
        <w:t>formazan</w:t>
      </w:r>
      <w:proofErr w:type="spellEnd"/>
      <w:r>
        <w:t xml:space="preserve"> nechá extrahovat.</w:t>
      </w:r>
    </w:p>
    <w:p w14:paraId="59D0FC09" w14:textId="77777777" w:rsidR="004311F0" w:rsidRDefault="004311F0" w:rsidP="004311F0">
      <w:pPr>
        <w:numPr>
          <w:ilvl w:val="0"/>
          <w:numId w:val="2"/>
        </w:numPr>
        <w:spacing w:after="0" w:line="240" w:lineRule="auto"/>
      </w:pPr>
      <w:r>
        <w:t xml:space="preserve">po vyextrahování </w:t>
      </w:r>
      <w:proofErr w:type="spellStart"/>
      <w:r>
        <w:t>formazanu</w:t>
      </w:r>
      <w:proofErr w:type="spellEnd"/>
      <w:r>
        <w:t xml:space="preserve"> se jeho absorbance změří na </w:t>
      </w:r>
      <w:proofErr w:type="gramStart"/>
      <w:r>
        <w:t>ELISA</w:t>
      </w:r>
      <w:proofErr w:type="gramEnd"/>
      <w:r>
        <w:t xml:space="preserve"> </w:t>
      </w:r>
      <w:proofErr w:type="spellStart"/>
      <w:r>
        <w:t>readeru</w:t>
      </w:r>
      <w:proofErr w:type="spellEnd"/>
      <w:r>
        <w:t xml:space="preserve"> při vlnové délce 570 </w:t>
      </w:r>
      <w:proofErr w:type="spellStart"/>
      <w:r>
        <w:t>nm</w:t>
      </w:r>
      <w:proofErr w:type="spellEnd"/>
      <w:r>
        <w:t>.</w:t>
      </w:r>
    </w:p>
    <w:p w14:paraId="4161BBD0" w14:textId="77777777" w:rsidR="004311F0" w:rsidRDefault="004311F0" w:rsidP="004311F0">
      <w:pPr>
        <w:ind w:left="360"/>
      </w:pPr>
    </w:p>
    <w:p w14:paraId="5D6EEC88" w14:textId="77777777" w:rsidR="004311F0" w:rsidRDefault="004311F0" w:rsidP="004311F0">
      <w:pPr>
        <w:ind w:left="360"/>
      </w:pPr>
      <w:r>
        <w:t xml:space="preserve">- </w:t>
      </w:r>
      <w:proofErr w:type="spellStart"/>
      <w:r>
        <w:t>můžes</w:t>
      </w:r>
      <w:proofErr w:type="spellEnd"/>
      <w:r>
        <w:t xml:space="preserve"> také buňky stanovit krystalovou violetí, kdy buňky po opláchnutí PBS fixuješ a barvíš roztokem krystalové violeti (0,05% w/v krystal. violeti. 1% formaldehyde, 1% metanolu v PBS) minimálně 20 minut při </w:t>
      </w:r>
      <w:proofErr w:type="gramStart"/>
      <w:r>
        <w:t>R.T.</w:t>
      </w:r>
      <w:proofErr w:type="gramEnd"/>
      <w:r>
        <w:t xml:space="preserve"> Po odstranění barvícího roztoku (lze použít opakovaně), buňky opláchneš vodou, necháš usušit a </w:t>
      </w:r>
      <w:proofErr w:type="spellStart"/>
      <w:r>
        <w:t>můžes</w:t>
      </w:r>
      <w:proofErr w:type="spellEnd"/>
      <w:r>
        <w:t xml:space="preserve"> dokumentovat velikost kolonií nebo barvivo extrahovat do 10% kyseliny octové a kvantifikovat při 570nm na spektrofotometru. </w:t>
      </w:r>
    </w:p>
    <w:p w14:paraId="037512AC" w14:textId="77777777" w:rsidR="004311F0" w:rsidRDefault="004311F0" w:rsidP="004311F0">
      <w:pPr>
        <w:ind w:left="360"/>
      </w:pPr>
    </w:p>
    <w:p w14:paraId="3D5A0E3A" w14:textId="77777777" w:rsidR="004311F0" w:rsidRDefault="004311F0" w:rsidP="004311F0">
      <w:r>
        <w:t xml:space="preserve">* V případě že </w:t>
      </w:r>
      <w:proofErr w:type="spellStart"/>
      <w:r>
        <w:t>rozpouštedlo</w:t>
      </w:r>
      <w:proofErr w:type="spellEnd"/>
      <w:r>
        <w:t xml:space="preserve"> testované látky je biologicky aktivní, je nezbytné i je samotné přidat do kontrolních jamek.</w:t>
      </w:r>
    </w:p>
    <w:p w14:paraId="42E09452" w14:textId="77777777" w:rsidR="004311F0" w:rsidRDefault="004311F0" w:rsidP="004311F0"/>
    <w:p w14:paraId="3CA6F20B" w14:textId="77777777" w:rsidR="004311F0" w:rsidRDefault="004311F0" w:rsidP="004311F0">
      <w:pPr>
        <w:rPr>
          <w:u w:val="single"/>
        </w:rPr>
      </w:pPr>
      <w:r>
        <w:rPr>
          <w:u w:val="single"/>
        </w:rPr>
        <w:t>Závěr</w:t>
      </w:r>
      <w:r w:rsidRPr="00834B44">
        <w:rPr>
          <w:u w:val="single"/>
        </w:rPr>
        <w:t>:</w:t>
      </w:r>
    </w:p>
    <w:p w14:paraId="6BA06B2E" w14:textId="77777777" w:rsidR="004311F0" w:rsidRPr="00602B3D" w:rsidRDefault="004311F0" w:rsidP="004311F0">
      <w:r w:rsidRPr="00602B3D">
        <w:t>Populace pomaleji rostoucích buněk obsahuje méně proteinů (12 jamková deska</w:t>
      </w:r>
      <w:r>
        <w:t>)</w:t>
      </w:r>
      <w:r w:rsidRPr="00602B3D">
        <w:t xml:space="preserve"> a pomaleji rostoucí buňky mají i menší metabolickou aktivitu a je jich samozřejmě také méně</w:t>
      </w:r>
      <w:r>
        <w:t xml:space="preserve"> (96 jamková deska)</w:t>
      </w:r>
      <w:r w:rsidRPr="00602B3D">
        <w:t>.</w:t>
      </w:r>
      <w:r>
        <w:t xml:space="preserve"> Metabolická aktivita je zde měřena jako schopnost oxidačně-redukčních systémů buňky měnit rozpustnou a žlutou </w:t>
      </w:r>
      <w:proofErr w:type="spellStart"/>
      <w:r>
        <w:t>tetrazoliovou</w:t>
      </w:r>
      <w:proofErr w:type="spellEnd"/>
      <w:r>
        <w:t xml:space="preserve"> sůl (zde MTT) na nerozpustný a fialově zbarvený </w:t>
      </w:r>
      <w:proofErr w:type="spellStart"/>
      <w:r>
        <w:t>formazan</w:t>
      </w:r>
      <w:proofErr w:type="spellEnd"/>
      <w:r>
        <w:t xml:space="preserve">, akumulovaný uvnitř buněk. Je dobré si uvědomit, že stanovení celkového proteinu jako růstového parametru není vhodné u buněk tvořících nadměrné množství extracelulární matrix, např. chondrocyty. MTT test zase není vhodný v případě, kdy testovaná </w:t>
      </w:r>
      <w:proofErr w:type="spellStart"/>
      <w:r>
        <w:t>drugs</w:t>
      </w:r>
      <w:proofErr w:type="spellEnd"/>
      <w:r>
        <w:t xml:space="preserve"> jsou sama o sobě silnými oxidačně-redukčními činidly.</w:t>
      </w:r>
    </w:p>
    <w:p w14:paraId="043CC617" w14:textId="77777777" w:rsidR="004311F0" w:rsidRDefault="004311F0" w:rsidP="004311F0"/>
    <w:p w14:paraId="2A8815EE" w14:textId="77777777" w:rsidR="004311F0" w:rsidRPr="00FA4896" w:rsidRDefault="004311F0" w:rsidP="004311F0">
      <w:pPr>
        <w:rPr>
          <w:b/>
        </w:rPr>
      </w:pPr>
      <w:r w:rsidRPr="00FA4896">
        <w:rPr>
          <w:b/>
        </w:rPr>
        <w:t>Analýza proliferace stanovením ATP</w:t>
      </w:r>
    </w:p>
    <w:p w14:paraId="41BE206E" w14:textId="77777777" w:rsidR="004311F0" w:rsidRDefault="004311F0" w:rsidP="004311F0">
      <w:r>
        <w:t>- celkové množství ATP velice přesně a citlivě vypovídá o kondici buněk a jejich počtu.</w:t>
      </w:r>
    </w:p>
    <w:p w14:paraId="35EEF50D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 xml:space="preserve">vysetí buněk na 12-, 24-, nebo 96 </w:t>
      </w:r>
      <w:proofErr w:type="spellStart"/>
      <w:r>
        <w:t>wells</w:t>
      </w:r>
      <w:proofErr w:type="spellEnd"/>
      <w:r>
        <w:t xml:space="preserve"> plate, počet buněk dle jejich schopnosti </w:t>
      </w:r>
      <w:proofErr w:type="spellStart"/>
      <w:r>
        <w:t>proliferovat</w:t>
      </w:r>
      <w:proofErr w:type="spellEnd"/>
      <w:r>
        <w:t xml:space="preserve"> a potřebné délky testu/kultivace</w:t>
      </w:r>
    </w:p>
    <w:p w14:paraId="2B3BCC70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 xml:space="preserve">buňky se ovlivní příslušnou látkou (zde RA) a ve vybraném čase se opláchnou PBS a </w:t>
      </w:r>
      <w:proofErr w:type="spellStart"/>
      <w:r>
        <w:t>zlyzují</w:t>
      </w:r>
      <w:proofErr w:type="spellEnd"/>
      <w:r>
        <w:t xml:space="preserve"> pufrem pro stanovení ATP (viz. </w:t>
      </w:r>
      <w:proofErr w:type="gramStart"/>
      <w:r>
        <w:t>výše</w:t>
      </w:r>
      <w:proofErr w:type="gramEnd"/>
      <w:r>
        <w:t>).</w:t>
      </w:r>
    </w:p>
    <w:p w14:paraId="301EC0ED" w14:textId="77777777" w:rsidR="004311F0" w:rsidRDefault="004311F0" w:rsidP="004311F0"/>
    <w:p w14:paraId="26DC0E94" w14:textId="77777777" w:rsidR="004311F0" w:rsidRDefault="004311F0" w:rsidP="004311F0"/>
    <w:p w14:paraId="63280C5F" w14:textId="77777777" w:rsidR="004311F0" w:rsidRPr="002E727F" w:rsidRDefault="004311F0" w:rsidP="004311F0">
      <w:pPr>
        <w:rPr>
          <w:b/>
        </w:rPr>
      </w:pPr>
      <w:r w:rsidRPr="002E727F">
        <w:rPr>
          <w:b/>
        </w:rPr>
        <w:t>ÚLOHA</w:t>
      </w:r>
    </w:p>
    <w:p w14:paraId="126F72BA" w14:textId="77777777" w:rsidR="004311F0" w:rsidRDefault="004311F0" w:rsidP="004311F0">
      <w:r>
        <w:t>Vyset buňky na 24 jamkovou desku, 2000 buněk na cm2 (</w:t>
      </w:r>
      <w:proofErr w:type="gramStart"/>
      <w:r>
        <w:t>Po</w:t>
      </w:r>
      <w:proofErr w:type="gramEnd"/>
      <w:r>
        <w:t xml:space="preserve">). Ovlivnění buněk testovanými </w:t>
      </w:r>
      <w:proofErr w:type="spellStart"/>
      <w:r>
        <w:t>drugs</w:t>
      </w:r>
      <w:proofErr w:type="spellEnd"/>
      <w:r>
        <w:t xml:space="preserve"> (Ut). Vyhodnocení krystalovou violetí (A), MTT testem (B) (Pa).</w:t>
      </w:r>
    </w:p>
    <w:p w14:paraId="589117B8" w14:textId="77777777" w:rsidR="004311F0" w:rsidRDefault="004311F0" w:rsidP="004311F0">
      <w:proofErr w:type="spellStart"/>
      <w:r>
        <w:lastRenderedPageBreak/>
        <w:t>Drugs</w:t>
      </w:r>
      <w:proofErr w:type="spellEnd"/>
      <w:r>
        <w:t xml:space="preserve"> M a </w:t>
      </w:r>
      <w:proofErr w:type="spellStart"/>
      <w:r>
        <w:t>A</w:t>
      </w:r>
      <w:proofErr w:type="spellEnd"/>
      <w:r>
        <w:t xml:space="preserve">, SS – 10mM, testované koncentrace 1, 3, 10 </w:t>
      </w:r>
      <w:proofErr w:type="spellStart"/>
      <w:r>
        <w:t>uM</w:t>
      </w:r>
      <w:proofErr w:type="spellEnd"/>
      <w:r>
        <w:t xml:space="preserve"> a jejich kombinace.</w:t>
      </w:r>
    </w:p>
    <w:p w14:paraId="5147D8FE" w14:textId="77777777" w:rsidR="004311F0" w:rsidRDefault="004311F0" w:rsidP="004311F0"/>
    <w:p w14:paraId="4C5C585F" w14:textId="77777777" w:rsidR="004311F0" w:rsidRDefault="004311F0" w:rsidP="004311F0"/>
    <w:p w14:paraId="0DB71506" w14:textId="77777777" w:rsidR="004311F0" w:rsidRPr="003E2C6F" w:rsidRDefault="004311F0" w:rsidP="004311F0">
      <w:pPr>
        <w:rPr>
          <w:b/>
        </w:rPr>
      </w:pPr>
      <w:proofErr w:type="spellStart"/>
      <w:r w:rsidRPr="003E2C6F">
        <w:rPr>
          <w:b/>
        </w:rPr>
        <w:t>Reportérový</w:t>
      </w:r>
      <w:proofErr w:type="spellEnd"/>
      <w:r w:rsidRPr="003E2C6F">
        <w:rPr>
          <w:b/>
        </w:rPr>
        <w:t xml:space="preserve"> test</w:t>
      </w:r>
    </w:p>
    <w:p w14:paraId="43AE38DB" w14:textId="77777777" w:rsidR="004311F0" w:rsidRDefault="004311F0" w:rsidP="004311F0"/>
    <w:p w14:paraId="0DC813CF" w14:textId="77777777" w:rsidR="004311F0" w:rsidRDefault="004311F0" w:rsidP="004311F0">
      <w:pPr>
        <w:numPr>
          <w:ilvl w:val="0"/>
          <w:numId w:val="4"/>
        </w:numPr>
        <w:spacing w:after="0" w:line="240" w:lineRule="auto"/>
      </w:pPr>
      <w:r>
        <w:t>test účinnosti transfekce pomocí vektoru/</w:t>
      </w:r>
      <w:proofErr w:type="spellStart"/>
      <w:r>
        <w:t>plasmidu</w:t>
      </w:r>
      <w:proofErr w:type="spellEnd"/>
      <w:r>
        <w:t xml:space="preserve"> </w:t>
      </w:r>
      <w:proofErr w:type="spellStart"/>
      <w:r>
        <w:t>kodujícího</w:t>
      </w:r>
      <w:proofErr w:type="spellEnd"/>
      <w:r>
        <w:t xml:space="preserve"> konstitutivně exprimovaný zelený (GFP) případně červený (RFP) fluorescenční protein</w:t>
      </w:r>
    </w:p>
    <w:p w14:paraId="4FACB567" w14:textId="77777777" w:rsidR="004311F0" w:rsidRDefault="004311F0" w:rsidP="004311F0">
      <w:pPr>
        <w:ind w:left="360"/>
      </w:pPr>
      <w:r>
        <w:t xml:space="preserve"> - ověření účinnosti transfekce</w:t>
      </w:r>
    </w:p>
    <w:p w14:paraId="2FB81C04" w14:textId="77777777" w:rsidR="004311F0" w:rsidRDefault="004311F0" w:rsidP="004311F0"/>
    <w:p w14:paraId="45179900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 xml:space="preserve">příslušné buňky vyset na </w:t>
      </w:r>
      <w:proofErr w:type="spellStart"/>
      <w:r>
        <w:t>poželatinovanou</w:t>
      </w:r>
      <w:proofErr w:type="spellEnd"/>
      <w:r>
        <w:t xml:space="preserve"> 6-wells plate, 3xE4 buněk na </w:t>
      </w:r>
      <w:proofErr w:type="gramStart"/>
      <w:r>
        <w:t>cm2 v 1,5</w:t>
      </w:r>
      <w:proofErr w:type="gramEnd"/>
      <w:r>
        <w:t xml:space="preserve"> ml media</w:t>
      </w:r>
    </w:p>
    <w:p w14:paraId="35555CC8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 xml:space="preserve">druhý den připravit transfekční směs = pro jednu jamku  3ug </w:t>
      </w:r>
      <w:proofErr w:type="gramStart"/>
      <w:r>
        <w:t>DNA(příslušný</w:t>
      </w:r>
      <w:proofErr w:type="gramEnd"/>
      <w:r>
        <w:t xml:space="preserve"> </w:t>
      </w:r>
      <w:proofErr w:type="spellStart"/>
      <w:r>
        <w:t>plasmid</w:t>
      </w:r>
      <w:proofErr w:type="spellEnd"/>
      <w:r>
        <w:t>/</w:t>
      </w:r>
      <w:proofErr w:type="spellStart"/>
      <w:r>
        <w:t>vector</w:t>
      </w:r>
      <w:proofErr w:type="spellEnd"/>
      <w:r>
        <w:t xml:space="preserve">) plus 200 </w:t>
      </w:r>
      <w:proofErr w:type="spellStart"/>
      <w:r>
        <w:t>uL</w:t>
      </w:r>
      <w:proofErr w:type="spellEnd"/>
      <w:r>
        <w:t xml:space="preserve">  </w:t>
      </w:r>
      <w:proofErr w:type="spellStart"/>
      <w:r>
        <w:t>serum</w:t>
      </w:r>
      <w:proofErr w:type="spellEnd"/>
      <w:r>
        <w:t>/AB-free media s 6uL PEI (2x, pH 7.0), po 15-20 minutách nakapat na buňky v jamce</w:t>
      </w:r>
    </w:p>
    <w:p w14:paraId="26D53EF2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>po cca 4h vyměnit buňkám médium za čerstvé</w:t>
      </w:r>
    </w:p>
    <w:p w14:paraId="5DDC9F08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 xml:space="preserve">následující den pozorovat ve fluorescenčním mikroskopu poměr buněk pozitivních k GFP/RFP proti negativním. Lépe lze použít analýzu pomocí </w:t>
      </w:r>
      <w:proofErr w:type="spellStart"/>
      <w:r>
        <w:t>flow-cytometru</w:t>
      </w:r>
      <w:proofErr w:type="spellEnd"/>
      <w:r>
        <w:t xml:space="preserve"> (FACS)</w:t>
      </w:r>
    </w:p>
    <w:p w14:paraId="73CDDCEE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>samozřejmě dle potřeby je možné použít i kultivační plastik jiných rozměrů</w:t>
      </w:r>
    </w:p>
    <w:p w14:paraId="3BA18D4C" w14:textId="77777777" w:rsidR="004311F0" w:rsidRDefault="004311F0" w:rsidP="004311F0"/>
    <w:p w14:paraId="3FB679BF" w14:textId="77777777" w:rsidR="004311F0" w:rsidRDefault="004311F0" w:rsidP="004311F0">
      <w:pPr>
        <w:numPr>
          <w:ilvl w:val="0"/>
          <w:numId w:val="4"/>
        </w:numPr>
        <w:spacing w:after="0" w:line="240" w:lineRule="auto"/>
      </w:pPr>
      <w:proofErr w:type="spellStart"/>
      <w:r>
        <w:t>reportérový</w:t>
      </w:r>
      <w:proofErr w:type="spellEnd"/>
      <w:r>
        <w:t xml:space="preserve"> test na aktivitu transkripce citlivé na působení kyseliny </w:t>
      </w:r>
      <w:proofErr w:type="spellStart"/>
      <w:r>
        <w:t>retinové</w:t>
      </w:r>
      <w:proofErr w:type="spellEnd"/>
      <w:r>
        <w:t xml:space="preserve"> (RA)</w:t>
      </w:r>
    </w:p>
    <w:p w14:paraId="566965C2" w14:textId="77777777" w:rsidR="004311F0" w:rsidRDefault="004311F0" w:rsidP="004311F0">
      <w:r>
        <w:t xml:space="preserve">       - analýza transkripční aktivity RA, transfekce buněk reportérem kódujícím gen pro luciferázu pod kontrolou promotoru citlivého k RA (RARE-</w:t>
      </w:r>
      <w:proofErr w:type="spellStart"/>
      <w:r>
        <w:t>luc</w:t>
      </w:r>
      <w:proofErr w:type="spellEnd"/>
      <w:r>
        <w:t>; RARE-</w:t>
      </w:r>
      <w:proofErr w:type="spellStart"/>
      <w:r>
        <w:t>retinoic</w:t>
      </w:r>
      <w:proofErr w:type="spellEnd"/>
      <w:r>
        <w:t xml:space="preserve"> acid </w:t>
      </w:r>
      <w:proofErr w:type="spellStart"/>
      <w:r>
        <w:t>responsive</w:t>
      </w:r>
      <w:proofErr w:type="spellEnd"/>
      <w:r>
        <w:t xml:space="preserve"> element)</w:t>
      </w:r>
    </w:p>
    <w:p w14:paraId="2471A75C" w14:textId="77777777" w:rsidR="004311F0" w:rsidRDefault="004311F0" w:rsidP="004311F0"/>
    <w:p w14:paraId="372E2CC5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 xml:space="preserve">příslušné buňky vyset na </w:t>
      </w:r>
      <w:proofErr w:type="spellStart"/>
      <w:r>
        <w:t>poželatinovanou</w:t>
      </w:r>
      <w:proofErr w:type="spellEnd"/>
      <w:r>
        <w:t xml:space="preserve"> 12-wells plate, 3xE4 buněk na cm2 v 0,7 ml media</w:t>
      </w:r>
    </w:p>
    <w:p w14:paraId="01784BD3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 xml:space="preserve">druhý den připravit transfekční směs = pro jednu jamku  0,7 </w:t>
      </w:r>
      <w:proofErr w:type="spellStart"/>
      <w:r>
        <w:t>ug</w:t>
      </w:r>
      <w:proofErr w:type="spellEnd"/>
      <w:r>
        <w:t xml:space="preserve"> DNA(příslušný </w:t>
      </w:r>
      <w:proofErr w:type="spellStart"/>
      <w:r>
        <w:t>plasmid</w:t>
      </w:r>
      <w:proofErr w:type="spellEnd"/>
      <w:r>
        <w:t>/</w:t>
      </w:r>
      <w:proofErr w:type="spellStart"/>
      <w:r>
        <w:t>vector</w:t>
      </w:r>
      <w:proofErr w:type="spellEnd"/>
      <w:r>
        <w:t xml:space="preserve">) plus 100 </w:t>
      </w:r>
      <w:proofErr w:type="spellStart"/>
      <w:r>
        <w:t>uL</w:t>
      </w:r>
      <w:proofErr w:type="spellEnd"/>
      <w:r>
        <w:t xml:space="preserve">  </w:t>
      </w:r>
      <w:proofErr w:type="spellStart"/>
      <w:r>
        <w:t>serum</w:t>
      </w:r>
      <w:proofErr w:type="spellEnd"/>
      <w:r>
        <w:t xml:space="preserve">/AB-free media s 1,7 </w:t>
      </w:r>
      <w:proofErr w:type="spellStart"/>
      <w:r>
        <w:t>uL</w:t>
      </w:r>
      <w:proofErr w:type="spellEnd"/>
      <w:r>
        <w:t xml:space="preserve"> PEI (2x, pH 7.0), po 15-20 minutách inkubace </w:t>
      </w:r>
      <w:proofErr w:type="spellStart"/>
      <w:r>
        <w:t>pči</w:t>
      </w:r>
      <w:proofErr w:type="spellEnd"/>
      <w:r>
        <w:t xml:space="preserve"> </w:t>
      </w:r>
      <w:proofErr w:type="gramStart"/>
      <w:r>
        <w:t>R.T.</w:t>
      </w:r>
      <w:proofErr w:type="gramEnd"/>
      <w:r>
        <w:t xml:space="preserve"> nakapat na buňky v jamce.</w:t>
      </w:r>
    </w:p>
    <w:p w14:paraId="7F019159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 xml:space="preserve">Po cca 4h vyměnit médium za čerstvé a 8h po transfekci provést experimentální zásah (zde </w:t>
      </w:r>
      <w:proofErr w:type="spellStart"/>
      <w:r>
        <w:t>např</w:t>
      </w:r>
      <w:proofErr w:type="spellEnd"/>
      <w:r>
        <w:t xml:space="preserve"> přídavek 0.1uM RA v kombinaci s nějakou testovanou látkou)</w:t>
      </w:r>
    </w:p>
    <w:p w14:paraId="7A321045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 xml:space="preserve">Druhý den opláchnout buňky PBS a </w:t>
      </w:r>
      <w:proofErr w:type="spellStart"/>
      <w:r>
        <w:t>zlyzovat</w:t>
      </w:r>
      <w:proofErr w:type="spellEnd"/>
      <w:r>
        <w:t xml:space="preserve"> v příslušném pufru (1 : 1; </w:t>
      </w:r>
      <w:proofErr w:type="spellStart"/>
      <w:r>
        <w:t>lyzační</w:t>
      </w:r>
      <w:proofErr w:type="spellEnd"/>
      <w:r>
        <w:t xml:space="preserve"> pufr pro luciferázu  a </w:t>
      </w:r>
      <w:proofErr w:type="spellStart"/>
      <w:r>
        <w:t>lyzační</w:t>
      </w:r>
      <w:proofErr w:type="spellEnd"/>
      <w:r>
        <w:t xml:space="preserve"> pufr pro stanovení ATP)</w:t>
      </w:r>
    </w:p>
    <w:p w14:paraId="6DA72611" w14:textId="77777777" w:rsidR="004311F0" w:rsidRDefault="004311F0" w:rsidP="004311F0">
      <w:pPr>
        <w:numPr>
          <w:ilvl w:val="0"/>
          <w:numId w:val="5"/>
        </w:numPr>
        <w:spacing w:after="0" w:line="240" w:lineRule="auto"/>
      </w:pPr>
      <w:r>
        <w:t xml:space="preserve">Změřit na </w:t>
      </w:r>
      <w:proofErr w:type="spellStart"/>
      <w:r>
        <w:t>luminometru</w:t>
      </w:r>
      <w:proofErr w:type="spellEnd"/>
      <w:r>
        <w:t xml:space="preserve"> luciferázovou aktivitu (vzorek + substrát – 50 + 50uL) a následně ATP (vzorek + substrát – 30 + 30 </w:t>
      </w:r>
      <w:proofErr w:type="spellStart"/>
      <w:r>
        <w:t>uL</w:t>
      </w:r>
      <w:proofErr w:type="spellEnd"/>
      <w:r>
        <w:t xml:space="preserve">). Výsledná hodnota je poměr signálu luciferázy </w:t>
      </w:r>
      <w:proofErr w:type="gramStart"/>
      <w:r>
        <w:t>ku</w:t>
      </w:r>
      <w:proofErr w:type="gramEnd"/>
      <w:r>
        <w:t xml:space="preserve"> signálu ATP (RA aktivita na buňku)</w:t>
      </w:r>
    </w:p>
    <w:p w14:paraId="406C55E2" w14:textId="77777777" w:rsidR="004311F0" w:rsidRDefault="004311F0" w:rsidP="004311F0">
      <w:bookmarkStart w:id="0" w:name="_GoBack"/>
      <w:bookmarkEnd w:id="0"/>
    </w:p>
    <w:p w14:paraId="172794BF" w14:textId="77777777" w:rsidR="004311F0" w:rsidRDefault="004311F0" w:rsidP="004311F0"/>
    <w:p w14:paraId="64822E77" w14:textId="77777777" w:rsidR="004311F0" w:rsidRPr="002E727F" w:rsidRDefault="004311F0" w:rsidP="004311F0">
      <w:pPr>
        <w:rPr>
          <w:b/>
        </w:rPr>
      </w:pPr>
      <w:r w:rsidRPr="002E727F">
        <w:rPr>
          <w:b/>
        </w:rPr>
        <w:t>ÚLOHA</w:t>
      </w:r>
    </w:p>
    <w:p w14:paraId="713D6537" w14:textId="77777777" w:rsidR="004311F0" w:rsidRDefault="004311F0" w:rsidP="004311F0">
      <w:r>
        <w:t xml:space="preserve">Luciferázový </w:t>
      </w:r>
      <w:proofErr w:type="spellStart"/>
      <w:r>
        <w:t>reportérový</w:t>
      </w:r>
      <w:proofErr w:type="spellEnd"/>
      <w:r>
        <w:t xml:space="preserve"> test (A) a fluorescenční </w:t>
      </w:r>
      <w:proofErr w:type="spellStart"/>
      <w:r>
        <w:t>reportérový</w:t>
      </w:r>
      <w:proofErr w:type="spellEnd"/>
      <w:r>
        <w:t xml:space="preserve"> test (B). Vyset buňky na 24 jamkovou desku na 5ml misku (</w:t>
      </w:r>
      <w:proofErr w:type="gramStart"/>
      <w:r>
        <w:t>Po</w:t>
      </w:r>
      <w:proofErr w:type="gramEnd"/>
      <w:r>
        <w:t xml:space="preserve">). </w:t>
      </w:r>
      <w:proofErr w:type="spellStart"/>
      <w:r>
        <w:t>Transfekovat</w:t>
      </w:r>
      <w:proofErr w:type="spellEnd"/>
      <w:r>
        <w:t xml:space="preserve"> buňky příslušnými </w:t>
      </w:r>
      <w:proofErr w:type="spellStart"/>
      <w:r>
        <w:t>plasmidy</w:t>
      </w:r>
      <w:proofErr w:type="spellEnd"/>
      <w:r>
        <w:t xml:space="preserve"> + indukce reportéru (Po/Ut). Vyhodnocení luciferázové aktivity</w:t>
      </w:r>
    </w:p>
    <w:p w14:paraId="5B60F4F3" w14:textId="77777777" w:rsidR="004311F0" w:rsidRDefault="004311F0" w:rsidP="004311F0">
      <w:pPr>
        <w:ind w:left="360"/>
      </w:pPr>
    </w:p>
    <w:p w14:paraId="7B5B0C21" w14:textId="77777777" w:rsidR="004311F0" w:rsidRDefault="004311F0"/>
    <w:sectPr w:rsidR="0043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F0A"/>
    <w:multiLevelType w:val="hybridMultilevel"/>
    <w:tmpl w:val="4CA4B0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61716"/>
    <w:multiLevelType w:val="hybridMultilevel"/>
    <w:tmpl w:val="24F8B532"/>
    <w:lvl w:ilvl="0" w:tplc="8904E4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67ED7"/>
    <w:multiLevelType w:val="hybridMultilevel"/>
    <w:tmpl w:val="D2C432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0E9B"/>
    <w:multiLevelType w:val="hybridMultilevel"/>
    <w:tmpl w:val="DAA441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B36746"/>
    <w:multiLevelType w:val="hybridMultilevel"/>
    <w:tmpl w:val="7E0ADDF2"/>
    <w:lvl w:ilvl="0" w:tplc="8B443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4E42"/>
    <w:multiLevelType w:val="hybridMultilevel"/>
    <w:tmpl w:val="614E7C1E"/>
    <w:lvl w:ilvl="0" w:tplc="1A8E43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57"/>
    <w:rsid w:val="002075B4"/>
    <w:rsid w:val="004311F0"/>
    <w:rsid w:val="00563902"/>
    <w:rsid w:val="00630F58"/>
    <w:rsid w:val="00857107"/>
    <w:rsid w:val="00A23649"/>
    <w:rsid w:val="00A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67472"/>
  <w15:chartTrackingRefBased/>
  <w15:docId w15:val="{23E65BFF-C7B2-453D-89FA-E5B2164B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4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4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4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4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4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4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4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4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4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4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49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49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49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49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49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49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4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4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4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49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49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49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4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49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49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3f0b75-de37-4b44-89da-a5b46073bfaa">
      <Terms xmlns="http://schemas.microsoft.com/office/infopath/2007/PartnerControls"/>
    </lcf76f155ced4ddcb4097134ff3c332f>
    <TaxCatchAll xmlns="d2ce8b75-0ffe-46e8-8c33-68c52b1881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4E3B550A8294081434CDBF2B178E7" ma:contentTypeVersion="18" ma:contentTypeDescription="Vytvoří nový dokument" ma:contentTypeScope="" ma:versionID="0dd727fab7e357b50ea7755887db58f0">
  <xsd:schema xmlns:xsd="http://www.w3.org/2001/XMLSchema" xmlns:xs="http://www.w3.org/2001/XMLSchema" xmlns:p="http://schemas.microsoft.com/office/2006/metadata/properties" xmlns:ns2="d2ce8b75-0ffe-46e8-8c33-68c52b188191" xmlns:ns3="0f3f0b75-de37-4b44-89da-a5b46073bfaa" targetNamespace="http://schemas.microsoft.com/office/2006/metadata/properties" ma:root="true" ma:fieldsID="320531105f36451fa51215a0f7509f2d" ns2:_="" ns3:_="">
    <xsd:import namespace="d2ce8b75-0ffe-46e8-8c33-68c52b188191"/>
    <xsd:import namespace="0f3f0b75-de37-4b44-89da-a5b46073b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8b75-0ffe-46e8-8c33-68c52b188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5eae89-6fbc-4452-b104-0ac07149a60c}" ma:internalName="TaxCatchAll" ma:showField="CatchAllData" ma:web="d2ce8b75-0ffe-46e8-8c33-68c52b188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0b75-de37-4b44-89da-a5b46073b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97C85-340E-41E9-B8D2-C15B5B23F6CA}">
  <ds:schemaRefs>
    <ds:schemaRef ds:uri="http://schemas.microsoft.com/office/2006/metadata/properties"/>
    <ds:schemaRef ds:uri="http://schemas.microsoft.com/office/infopath/2007/PartnerControls"/>
    <ds:schemaRef ds:uri="0f3f0b75-de37-4b44-89da-a5b46073bfaa"/>
    <ds:schemaRef ds:uri="d2ce8b75-0ffe-46e8-8c33-68c52b188191"/>
  </ds:schemaRefs>
</ds:datastoreItem>
</file>

<file path=customXml/itemProps2.xml><?xml version="1.0" encoding="utf-8"?>
<ds:datastoreItem xmlns:ds="http://schemas.openxmlformats.org/officeDocument/2006/customXml" ds:itemID="{64445A57-C96B-4064-9BC0-203201D3F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0773A-D94D-40AB-A4A0-B103EE365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e8b75-0ffe-46e8-8c33-68c52b188191"/>
    <ds:schemaRef ds:uri="0f3f0b75-de37-4b44-89da-a5b46073b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Mezlíková</dc:creator>
  <cp:keywords/>
  <dc:description/>
  <cp:lastModifiedBy>JiPa</cp:lastModifiedBy>
  <cp:revision>2</cp:revision>
  <dcterms:created xsi:type="dcterms:W3CDTF">2024-06-28T09:00:00Z</dcterms:created>
  <dcterms:modified xsi:type="dcterms:W3CDTF">2024-06-28T09:00:00Z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0x010100A774E3B550A8294081434CDBF2B178E7</vt:lpwstr>
  </property>
  <property fmtid="{D5CDD505-2E9C-101B-9397-08002B2CF9AE}" pid="3" name="MediaServiceImageTags">
    <vt:lpwstr/>
  </property>
</Properties>
</file>