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5A8F" w14:textId="3F3A615E" w:rsidR="003C578C" w:rsidRPr="00A87178" w:rsidRDefault="003C578C" w:rsidP="00A8717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C578C">
        <w:rPr>
          <w:rFonts w:ascii="Calibri" w:hAnsi="Calibri" w:cs="Calibri"/>
          <w:b/>
          <w:bCs/>
          <w:sz w:val="24"/>
          <w:szCs w:val="24"/>
        </w:rPr>
        <w:t xml:space="preserve">Znalosti a dovednosti obsažené </w:t>
      </w:r>
      <w:r w:rsidR="00A87178">
        <w:rPr>
          <w:rFonts w:ascii="Calibri" w:hAnsi="Calibri" w:cs="Calibri"/>
          <w:b/>
          <w:bCs/>
          <w:sz w:val="24"/>
          <w:szCs w:val="24"/>
        </w:rPr>
        <w:t>ve druhém</w:t>
      </w:r>
      <w:r w:rsidRPr="003C578C">
        <w:rPr>
          <w:rFonts w:ascii="Calibri" w:hAnsi="Calibri" w:cs="Calibri"/>
          <w:b/>
          <w:bCs/>
          <w:sz w:val="24"/>
          <w:szCs w:val="24"/>
        </w:rPr>
        <w:t xml:space="preserve"> semináři C2705</w:t>
      </w:r>
    </w:p>
    <w:p w14:paraId="4F0BF095" w14:textId="5CD4CD63" w:rsidR="003C578C" w:rsidRPr="003C578C" w:rsidRDefault="00A871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Během semináře si zkuste zapisovat průběžné plnění vytyčených cílů výuky:</w:t>
      </w:r>
    </w:p>
    <w:tbl>
      <w:tblPr>
        <w:tblStyle w:val="Mkatabulky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214"/>
        <w:gridCol w:w="992"/>
      </w:tblGrid>
      <w:tr w:rsidR="00A87178" w14:paraId="5666EE24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2417BD35" w14:textId="229D306F" w:rsidR="00A87178" w:rsidRPr="003C578C" w:rsidRDefault="00A87178" w:rsidP="00A871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Cíle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druhého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semináře</w:t>
            </w:r>
          </w:p>
        </w:tc>
        <w:tc>
          <w:tcPr>
            <w:tcW w:w="992" w:type="dxa"/>
            <w:vAlign w:val="center"/>
          </w:tcPr>
          <w:p w14:paraId="63914091" w14:textId="0190C878" w:rsidR="00A87178" w:rsidRPr="003C578C" w:rsidRDefault="00A87178" w:rsidP="00A8717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Splnění cíle?</w:t>
            </w:r>
          </w:p>
        </w:tc>
      </w:tr>
      <w:tr w:rsidR="00A87178" w14:paraId="1728A2AA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45CAB165" w14:textId="54B1E0C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r w:rsidRPr="003C578C">
              <w:rPr>
                <w:rFonts w:ascii="Calibri" w:hAnsi="Calibri" w:cs="Calibri"/>
                <w:sz w:val="24"/>
                <w:szCs w:val="24"/>
              </w:rPr>
              <w:t xml:space="preserve">Dokáži charakterizovat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vlastnosti a vznik </w:t>
            </w:r>
            <w:proofErr w:type="gramStart"/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σ- a</w:t>
            </w:r>
            <w:proofErr w:type="gramEnd"/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π-vazby</w:t>
            </w:r>
            <w:r w:rsidRPr="003C57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1CF5A787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178" w14:paraId="7204CA4B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0CF50537" w14:textId="5649FF5C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3C578C">
              <w:rPr>
                <w:rFonts w:ascii="Calibri" w:hAnsi="Calibri" w:cs="Calibri"/>
                <w:sz w:val="24"/>
                <w:szCs w:val="24"/>
              </w:rPr>
              <w:t>Dokáži</w:t>
            </w:r>
            <w:proofErr w:type="gramEnd"/>
            <w:r w:rsidRPr="003C578C">
              <w:rPr>
                <w:rFonts w:ascii="Calibri" w:hAnsi="Calibri" w:cs="Calibri"/>
                <w:sz w:val="24"/>
                <w:szCs w:val="24"/>
              </w:rPr>
              <w:t xml:space="preserve"> posoudit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polaritu σ-vazby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 na základě rozdílu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elektronegativity</w:t>
            </w:r>
            <w:r w:rsidRPr="003C578C">
              <w:rPr>
                <w:rFonts w:ascii="Calibri" w:hAnsi="Calibri" w:cs="Calibri"/>
                <w:sz w:val="24"/>
                <w:szCs w:val="24"/>
              </w:rPr>
              <w:t xml:space="preserve"> (vazby uhlíku s kovy, halogeny, kyslíkem a dusíkem).</w:t>
            </w:r>
          </w:p>
        </w:tc>
        <w:tc>
          <w:tcPr>
            <w:tcW w:w="992" w:type="dxa"/>
            <w:vAlign w:val="center"/>
          </w:tcPr>
          <w:p w14:paraId="58E55BEF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178" w14:paraId="569E0C67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3CD1A3B8" w14:textId="3E942E60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r w:rsidRPr="003C578C">
              <w:rPr>
                <w:rFonts w:ascii="Calibri" w:hAnsi="Calibri" w:cs="Calibri"/>
                <w:sz w:val="24"/>
                <w:szCs w:val="24"/>
              </w:rPr>
              <w:t xml:space="preserve">Umím vysvětlit </w:t>
            </w:r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rozdíl mezi polaritou a </w:t>
            </w:r>
            <w:proofErr w:type="spellStart"/>
            <w:r w:rsidRPr="003C578C">
              <w:rPr>
                <w:rFonts w:ascii="Calibri" w:hAnsi="Calibri" w:cs="Calibri"/>
                <w:b/>
                <w:bCs/>
                <w:sz w:val="24"/>
                <w:szCs w:val="24"/>
              </w:rPr>
              <w:t>polarizovatelností</w:t>
            </w:r>
            <w:proofErr w:type="spellEnd"/>
            <w:r w:rsidRPr="003C578C">
              <w:rPr>
                <w:rFonts w:ascii="Calibri" w:hAnsi="Calibri" w:cs="Calibri"/>
                <w:sz w:val="24"/>
                <w:szCs w:val="24"/>
              </w:rPr>
              <w:t xml:space="preserve"> vazby včetně významu pro reaktivitu vazby (snadnost </w:t>
            </w:r>
            <w:proofErr w:type="spellStart"/>
            <w:r w:rsidRPr="003C578C">
              <w:rPr>
                <w:rFonts w:ascii="Calibri" w:hAnsi="Calibri" w:cs="Calibri"/>
                <w:sz w:val="24"/>
                <w:szCs w:val="24"/>
              </w:rPr>
              <w:t>heterolýzy</w:t>
            </w:r>
            <w:proofErr w:type="spellEnd"/>
            <w:r w:rsidRPr="003C578C">
              <w:rPr>
                <w:rFonts w:ascii="Calibri" w:hAnsi="Calibri" w:cs="Calibri"/>
                <w:sz w:val="24"/>
                <w:szCs w:val="24"/>
              </w:rPr>
              <w:t>).</w:t>
            </w:r>
          </w:p>
        </w:tc>
        <w:tc>
          <w:tcPr>
            <w:tcW w:w="992" w:type="dxa"/>
            <w:vAlign w:val="center"/>
          </w:tcPr>
          <w:p w14:paraId="1C9D38F0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178" w14:paraId="62543F74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084EB49F" w14:textId="7C0D08A3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r w:rsidRPr="00A87178">
              <w:rPr>
                <w:rFonts w:ascii="Calibri" w:hAnsi="Calibri" w:cs="Calibri"/>
                <w:sz w:val="24"/>
                <w:szCs w:val="24"/>
              </w:rPr>
              <w:t xml:space="preserve">Z vazebných poměrů atomu (počet jednoduchých, dvojných a trojných vazeb spolu s možnou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konjugací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) jsem schopný/á odhadnout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hybridizaci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 atomu a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tvar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 jednoduchých organických molekul.</w:t>
            </w:r>
          </w:p>
        </w:tc>
        <w:tc>
          <w:tcPr>
            <w:tcW w:w="992" w:type="dxa"/>
            <w:vAlign w:val="center"/>
          </w:tcPr>
          <w:p w14:paraId="5036D348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178" w14:paraId="1BF0930F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55133E39" w14:textId="00A71596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87178">
              <w:rPr>
                <w:rFonts w:ascii="Calibri" w:hAnsi="Calibri" w:cs="Calibri"/>
                <w:sz w:val="24"/>
                <w:szCs w:val="24"/>
              </w:rPr>
              <w:t>Dokáži</w:t>
            </w:r>
            <w:proofErr w:type="gramEnd"/>
            <w:r w:rsidRPr="00A87178">
              <w:rPr>
                <w:rFonts w:ascii="Calibri" w:hAnsi="Calibri" w:cs="Calibri"/>
                <w:sz w:val="24"/>
                <w:szCs w:val="24"/>
              </w:rPr>
              <w:t xml:space="preserve"> poznat systém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konjugovaný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π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-vazeb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, elektronových párů nebo prázdných p orbitalů (které vazby/elektronové páry/orbitaly jsou v konjugaci).  </w:t>
            </w:r>
          </w:p>
        </w:tc>
        <w:tc>
          <w:tcPr>
            <w:tcW w:w="992" w:type="dxa"/>
            <w:vAlign w:val="center"/>
          </w:tcPr>
          <w:p w14:paraId="64AEAB5A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178" w14:paraId="43AE2CF9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614D51BE" w14:textId="3B2C8786" w:rsidR="00A87178" w:rsidRPr="003C578C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r w:rsidRPr="00A87178">
              <w:rPr>
                <w:rFonts w:ascii="Calibri" w:hAnsi="Calibri" w:cs="Calibri"/>
                <w:sz w:val="24"/>
                <w:szCs w:val="24"/>
              </w:rPr>
              <w:t xml:space="preserve">Dokáži odvodit relevantní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rezonanční struktury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 a s jejich pomocí popsat rozložení elektronové hustoty v konjugovaném </w:t>
            </w:r>
            <w:proofErr w:type="gramStart"/>
            <w:r w:rsidRPr="00A87178">
              <w:rPr>
                <w:rFonts w:ascii="Calibri" w:hAnsi="Calibri" w:cs="Calibri"/>
                <w:sz w:val="24"/>
                <w:szCs w:val="24"/>
              </w:rPr>
              <w:t>π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87178">
              <w:rPr>
                <w:rFonts w:ascii="Calibri" w:hAnsi="Calibri" w:cs="Calibri"/>
                <w:sz w:val="24"/>
                <w:szCs w:val="24"/>
              </w:rPr>
              <w:t>-systému</w:t>
            </w:r>
            <w:proofErr w:type="gramEnd"/>
            <w:r w:rsidRPr="00A8717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0A28360C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178" w14:paraId="1464BCD6" w14:textId="77777777" w:rsidTr="00A87178">
        <w:trPr>
          <w:trHeight w:val="595"/>
        </w:trPr>
        <w:tc>
          <w:tcPr>
            <w:tcW w:w="9214" w:type="dxa"/>
            <w:vAlign w:val="center"/>
          </w:tcPr>
          <w:p w14:paraId="6025B518" w14:textId="1EE2DF8B" w:rsidR="00A87178" w:rsidRPr="003C578C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87178">
              <w:rPr>
                <w:rFonts w:ascii="Calibri" w:hAnsi="Calibri" w:cs="Calibri"/>
                <w:sz w:val="24"/>
                <w:szCs w:val="24"/>
              </w:rPr>
              <w:t>Dokáži</w:t>
            </w:r>
            <w:proofErr w:type="gramEnd"/>
            <w:r w:rsidRPr="00A87178">
              <w:rPr>
                <w:rFonts w:ascii="Calibri" w:hAnsi="Calibri" w:cs="Calibri"/>
                <w:sz w:val="24"/>
                <w:szCs w:val="24"/>
              </w:rPr>
              <w:t xml:space="preserve"> definovat </w:t>
            </w:r>
            <w:r w:rsidRPr="00A87178">
              <w:rPr>
                <w:rFonts w:ascii="Calibri" w:hAnsi="Calibri" w:cs="Calibri"/>
                <w:b/>
                <w:bCs/>
                <w:sz w:val="24"/>
                <w:szCs w:val="24"/>
              </w:rPr>
              <w:t>indukční a mezomerní efekt</w:t>
            </w:r>
            <w:r w:rsidRPr="00A87178">
              <w:rPr>
                <w:rFonts w:ascii="Calibri" w:hAnsi="Calibri" w:cs="Calibri"/>
                <w:sz w:val="24"/>
                <w:szCs w:val="24"/>
              </w:rPr>
              <w:t xml:space="preserve"> a jsem schopen/á u jednoduchých substituentů rozpoznat, zda jsou tyto efekty kladné nebo záporné.</w:t>
            </w:r>
          </w:p>
        </w:tc>
        <w:tc>
          <w:tcPr>
            <w:tcW w:w="992" w:type="dxa"/>
            <w:vAlign w:val="center"/>
          </w:tcPr>
          <w:p w14:paraId="432C4520" w14:textId="77777777" w:rsidR="00A87178" w:rsidRDefault="00A87178" w:rsidP="00A8717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3F573" w14:textId="77777777" w:rsidR="003C578C" w:rsidRDefault="003C578C">
      <w:pPr>
        <w:rPr>
          <w:rFonts w:ascii="Calibri" w:hAnsi="Calibri" w:cs="Calibri"/>
          <w:sz w:val="24"/>
          <w:szCs w:val="24"/>
        </w:rPr>
      </w:pPr>
    </w:p>
    <w:p w14:paraId="644BE0C4" w14:textId="77777777" w:rsidR="0043691E" w:rsidRDefault="0043691E">
      <w:pPr>
        <w:rPr>
          <w:rFonts w:ascii="Calibri" w:hAnsi="Calibri" w:cs="Calibri"/>
          <w:sz w:val="24"/>
          <w:szCs w:val="24"/>
        </w:rPr>
      </w:pPr>
    </w:p>
    <w:sectPr w:rsidR="0043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A6818"/>
    <w:multiLevelType w:val="multilevel"/>
    <w:tmpl w:val="4F9452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916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DD"/>
    <w:rsid w:val="00042049"/>
    <w:rsid w:val="003C578C"/>
    <w:rsid w:val="0043691E"/>
    <w:rsid w:val="005C120F"/>
    <w:rsid w:val="007C5267"/>
    <w:rsid w:val="00867476"/>
    <w:rsid w:val="00A217A2"/>
    <w:rsid w:val="00A87178"/>
    <w:rsid w:val="00AF128C"/>
    <w:rsid w:val="00B91AF2"/>
    <w:rsid w:val="00BF0FDD"/>
    <w:rsid w:val="00E74B06"/>
    <w:rsid w:val="00FB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486C"/>
  <w15:chartTrackingRefBased/>
  <w15:docId w15:val="{740DF557-49EA-47C1-9C23-B535C863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D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D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D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D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D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D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C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Pospíšil</dc:creator>
  <cp:keywords/>
  <dc:description/>
  <cp:lastModifiedBy>Patrik Pospíšil</cp:lastModifiedBy>
  <cp:revision>3</cp:revision>
  <dcterms:created xsi:type="dcterms:W3CDTF">2025-02-10T14:10:00Z</dcterms:created>
  <dcterms:modified xsi:type="dcterms:W3CDTF">2025-02-19T08:17:00Z</dcterms:modified>
</cp:coreProperties>
</file>