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Jméno</w:t>
      </w:r>
      <w:r w:rsidRPr="00521CF4">
        <w:rPr>
          <w:rFonts w:ascii="Calibri" w:hAnsi="Calibri"/>
          <w:sz w:val="22"/>
          <w:szCs w:val="22"/>
        </w:rPr>
        <w:t>: Jana Havlíčková</w:t>
      </w:r>
    </w:p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UČO</w:t>
      </w:r>
      <w:r w:rsidRPr="00521CF4">
        <w:rPr>
          <w:rFonts w:ascii="Calibri" w:hAnsi="Calibri"/>
          <w:sz w:val="22"/>
          <w:szCs w:val="22"/>
        </w:rPr>
        <w:t>: 394524</w:t>
      </w:r>
    </w:p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Studijní</w:t>
      </w:r>
      <w:r w:rsidRPr="00521CF4">
        <w:rPr>
          <w:rFonts w:ascii="Calibri" w:hAnsi="Calibri"/>
          <w:sz w:val="22"/>
          <w:szCs w:val="22"/>
        </w:rPr>
        <w:t xml:space="preserve"> </w:t>
      </w:r>
      <w:r w:rsidRPr="003D6364">
        <w:rPr>
          <w:rFonts w:ascii="Calibri" w:hAnsi="Calibri"/>
          <w:b/>
          <w:sz w:val="22"/>
          <w:szCs w:val="22"/>
        </w:rPr>
        <w:t>obor</w:t>
      </w:r>
      <w:r w:rsidRPr="00521CF4">
        <w:rPr>
          <w:rFonts w:ascii="Calibri" w:hAnsi="Calibri"/>
          <w:sz w:val="22"/>
          <w:szCs w:val="22"/>
        </w:rPr>
        <w:t>: B-GK KART</w:t>
      </w:r>
    </w:p>
    <w:p w:rsidR="003D6364" w:rsidRPr="00521CF4" w:rsidRDefault="003D6364" w:rsidP="003D6364">
      <w:pPr>
        <w:tabs>
          <w:tab w:val="left" w:pos="6379"/>
        </w:tabs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Ročník</w:t>
      </w:r>
      <w:r w:rsidRPr="00521CF4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2</w:t>
      </w:r>
      <w:r w:rsidRPr="00521CF4">
        <w:rPr>
          <w:rFonts w:ascii="Calibri" w:hAnsi="Calibri"/>
          <w:sz w:val="22"/>
          <w:szCs w:val="22"/>
        </w:rPr>
        <w:t>.</w:t>
      </w:r>
    </w:p>
    <w:p w:rsidR="003D6364" w:rsidRPr="003D6364" w:rsidRDefault="003D6364" w:rsidP="003D6364">
      <w:pPr>
        <w:jc w:val="center"/>
        <w:rPr>
          <w:rFonts w:ascii="Calibri" w:hAnsi="Calibri"/>
        </w:rPr>
      </w:pPr>
      <w:r w:rsidRPr="003D6364">
        <w:rPr>
          <w:rFonts w:ascii="Calibri" w:hAnsi="Calibri"/>
        </w:rPr>
        <w:t xml:space="preserve">Cvičení </w:t>
      </w:r>
      <w:r w:rsidR="002C6A87">
        <w:rPr>
          <w:rFonts w:ascii="Calibri" w:hAnsi="Calibri"/>
        </w:rPr>
        <w:t>8</w:t>
      </w:r>
      <w:r w:rsidRPr="003D6364">
        <w:rPr>
          <w:rFonts w:ascii="Calibri" w:hAnsi="Calibri"/>
        </w:rPr>
        <w:t>.</w:t>
      </w:r>
    </w:p>
    <w:p w:rsidR="003D6364" w:rsidRDefault="002C6A87" w:rsidP="003D6364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Chronologická řada a čára překročení vodních stavů na stanici Týniště nad Orlicí na řece Orlici v roce 1953</w:t>
      </w:r>
    </w:p>
    <w:p w:rsidR="003D6364" w:rsidRDefault="003D6364" w:rsidP="003D6364">
      <w:pPr>
        <w:jc w:val="center"/>
        <w:rPr>
          <w:rFonts w:ascii="Calibri" w:hAnsi="Calibri"/>
          <w:b/>
          <w:u w:val="single"/>
        </w:rPr>
      </w:pPr>
    </w:p>
    <w:p w:rsidR="003D6364" w:rsidRDefault="003D6364" w:rsidP="003D6364">
      <w:pPr>
        <w:rPr>
          <w:rFonts w:ascii="Calibri" w:hAnsi="Calibri"/>
          <w:b/>
        </w:rPr>
      </w:pPr>
      <w:r w:rsidRPr="00C62773">
        <w:rPr>
          <w:rFonts w:ascii="Calibri" w:hAnsi="Calibri"/>
          <w:b/>
        </w:rPr>
        <w:t xml:space="preserve">Zadání: </w:t>
      </w:r>
    </w:p>
    <w:p w:rsidR="00C62773" w:rsidRPr="00C62773" w:rsidRDefault="00C62773" w:rsidP="00C62773">
      <w:pPr>
        <w:ind w:firstLine="567"/>
        <w:jc w:val="both"/>
        <w:rPr>
          <w:rFonts w:ascii="Calibri" w:hAnsi="Calibri"/>
        </w:rPr>
      </w:pPr>
      <w:proofErr w:type="spellStart"/>
      <w:r w:rsidRPr="00C62773">
        <w:rPr>
          <w:rFonts w:ascii="Calibri" w:hAnsi="Calibri"/>
        </w:rPr>
        <w:t>Zo</w:t>
      </w:r>
      <w:proofErr w:type="spellEnd"/>
      <w:r w:rsidRPr="00C62773">
        <w:rPr>
          <w:rFonts w:ascii="Calibri" w:hAnsi="Calibri"/>
        </w:rPr>
        <w:t xml:space="preserve"> zadaných </w:t>
      </w:r>
      <w:proofErr w:type="spellStart"/>
      <w:r w:rsidRPr="00C62773">
        <w:rPr>
          <w:rFonts w:ascii="Calibri" w:hAnsi="Calibri"/>
        </w:rPr>
        <w:t>údajov</w:t>
      </w:r>
      <w:proofErr w:type="spellEnd"/>
      <w:r w:rsidRPr="00C62773">
        <w:rPr>
          <w:rFonts w:ascii="Calibri" w:hAnsi="Calibri"/>
        </w:rPr>
        <w:t xml:space="preserve"> </w:t>
      </w:r>
      <w:proofErr w:type="spellStart"/>
      <w:r w:rsidRPr="00C62773">
        <w:rPr>
          <w:rFonts w:ascii="Calibri" w:hAnsi="Calibri"/>
        </w:rPr>
        <w:t>zostrojte</w:t>
      </w:r>
      <w:proofErr w:type="spellEnd"/>
      <w:r w:rsidRPr="00C62773">
        <w:rPr>
          <w:rFonts w:ascii="Calibri" w:hAnsi="Calibri"/>
        </w:rPr>
        <w:t xml:space="preserve"> </w:t>
      </w:r>
      <w:proofErr w:type="spellStart"/>
      <w:r w:rsidRPr="00C62773">
        <w:rPr>
          <w:rFonts w:ascii="Calibri" w:hAnsi="Calibri"/>
          <w:bCs/>
        </w:rPr>
        <w:t>chronologickú</w:t>
      </w:r>
      <w:proofErr w:type="spellEnd"/>
      <w:r w:rsidRPr="00C62773">
        <w:rPr>
          <w:rFonts w:ascii="Calibri" w:hAnsi="Calibri"/>
          <w:bCs/>
        </w:rPr>
        <w:t xml:space="preserve"> </w:t>
      </w:r>
      <w:proofErr w:type="spellStart"/>
      <w:r w:rsidRPr="00C62773">
        <w:rPr>
          <w:rFonts w:ascii="Calibri" w:hAnsi="Calibri"/>
          <w:bCs/>
        </w:rPr>
        <w:t>čiaru</w:t>
      </w:r>
      <w:proofErr w:type="spellEnd"/>
      <w:r w:rsidRPr="00C62773">
        <w:rPr>
          <w:rFonts w:ascii="Calibri" w:hAnsi="Calibri"/>
          <w:bCs/>
        </w:rPr>
        <w:t xml:space="preserve"> vodných </w:t>
      </w:r>
      <w:proofErr w:type="spellStart"/>
      <w:r w:rsidRPr="00C62773">
        <w:rPr>
          <w:rFonts w:ascii="Calibri" w:hAnsi="Calibri"/>
          <w:bCs/>
        </w:rPr>
        <w:t>stavov</w:t>
      </w:r>
      <w:proofErr w:type="spellEnd"/>
      <w:r w:rsidRPr="00C62773">
        <w:rPr>
          <w:rFonts w:ascii="Calibri" w:hAnsi="Calibri"/>
          <w:bCs/>
        </w:rPr>
        <w:t xml:space="preserve"> </w:t>
      </w:r>
      <w:r w:rsidRPr="00C62773">
        <w:rPr>
          <w:rFonts w:ascii="Calibri" w:hAnsi="Calibri"/>
        </w:rPr>
        <w:t xml:space="preserve">a </w:t>
      </w:r>
      <w:proofErr w:type="spellStart"/>
      <w:r w:rsidRPr="00C62773">
        <w:rPr>
          <w:rFonts w:ascii="Calibri" w:hAnsi="Calibri"/>
          <w:bCs/>
        </w:rPr>
        <w:t>čiaru</w:t>
      </w:r>
      <w:proofErr w:type="spellEnd"/>
      <w:r w:rsidRPr="00C62773">
        <w:rPr>
          <w:rFonts w:ascii="Calibri" w:hAnsi="Calibri"/>
          <w:bCs/>
        </w:rPr>
        <w:t xml:space="preserve"> </w:t>
      </w:r>
      <w:proofErr w:type="spellStart"/>
      <w:r w:rsidRPr="00C62773">
        <w:rPr>
          <w:rFonts w:ascii="Calibri" w:hAnsi="Calibri"/>
          <w:bCs/>
        </w:rPr>
        <w:t>prekročenia</w:t>
      </w:r>
      <w:proofErr w:type="spellEnd"/>
      <w:r w:rsidRPr="00C62773">
        <w:rPr>
          <w:rFonts w:ascii="Calibri" w:hAnsi="Calibri"/>
          <w:bCs/>
        </w:rPr>
        <w:t xml:space="preserve"> </w:t>
      </w:r>
      <w:proofErr w:type="spellStart"/>
      <w:r w:rsidRPr="00C62773">
        <w:rPr>
          <w:rFonts w:ascii="Calibri" w:hAnsi="Calibri"/>
          <w:bCs/>
        </w:rPr>
        <w:t>denných</w:t>
      </w:r>
      <w:proofErr w:type="spellEnd"/>
      <w:r w:rsidRPr="00C62773">
        <w:rPr>
          <w:rFonts w:ascii="Calibri" w:hAnsi="Calibri"/>
          <w:bCs/>
        </w:rPr>
        <w:t xml:space="preserve"> vodných </w:t>
      </w:r>
      <w:proofErr w:type="spellStart"/>
      <w:r w:rsidRPr="00C62773">
        <w:rPr>
          <w:rFonts w:ascii="Calibri" w:hAnsi="Calibri"/>
          <w:bCs/>
        </w:rPr>
        <w:t>stavov</w:t>
      </w:r>
      <w:proofErr w:type="spellEnd"/>
      <w:r w:rsidRPr="00C62773">
        <w:rPr>
          <w:rFonts w:ascii="Calibri" w:hAnsi="Calibri"/>
          <w:bCs/>
        </w:rPr>
        <w:t xml:space="preserve"> </w:t>
      </w:r>
      <w:r w:rsidRPr="00C62773">
        <w:rPr>
          <w:rFonts w:ascii="Calibri" w:hAnsi="Calibri"/>
        </w:rPr>
        <w:t xml:space="preserve">a </w:t>
      </w:r>
      <w:proofErr w:type="spellStart"/>
      <w:r w:rsidRPr="00C62773">
        <w:rPr>
          <w:rFonts w:ascii="Calibri" w:hAnsi="Calibri"/>
        </w:rPr>
        <w:t>zistite</w:t>
      </w:r>
      <w:proofErr w:type="spellEnd"/>
      <w:r w:rsidRPr="00C62773">
        <w:rPr>
          <w:rFonts w:ascii="Calibri" w:hAnsi="Calibri"/>
        </w:rPr>
        <w:t xml:space="preserve"> hodnoty M – </w:t>
      </w:r>
      <w:proofErr w:type="spellStart"/>
      <w:r w:rsidRPr="00C62773">
        <w:rPr>
          <w:rFonts w:ascii="Calibri" w:hAnsi="Calibri"/>
        </w:rPr>
        <w:t>denných</w:t>
      </w:r>
      <w:proofErr w:type="spellEnd"/>
      <w:r w:rsidRPr="00C62773">
        <w:rPr>
          <w:rFonts w:ascii="Calibri" w:hAnsi="Calibri"/>
        </w:rPr>
        <w:t xml:space="preserve"> vodných </w:t>
      </w:r>
      <w:proofErr w:type="spellStart"/>
      <w:r w:rsidRPr="00C62773">
        <w:rPr>
          <w:rFonts w:ascii="Calibri" w:hAnsi="Calibri"/>
        </w:rPr>
        <w:t>stavov</w:t>
      </w:r>
      <w:proofErr w:type="spellEnd"/>
      <w:r w:rsidRPr="00C62773">
        <w:rPr>
          <w:rFonts w:ascii="Calibri" w:hAnsi="Calibri"/>
        </w:rPr>
        <w:t xml:space="preserve"> </w:t>
      </w:r>
      <w:proofErr w:type="spellStart"/>
      <w:r w:rsidRPr="00C62773">
        <w:rPr>
          <w:rFonts w:ascii="Calibri" w:hAnsi="Calibri"/>
        </w:rPr>
        <w:t>pre</w:t>
      </w:r>
      <w:proofErr w:type="spellEnd"/>
      <w:r w:rsidRPr="00C62773">
        <w:rPr>
          <w:rFonts w:ascii="Calibri" w:hAnsi="Calibri"/>
        </w:rPr>
        <w:t xml:space="preserve"> M = 30, 90, 150, 210, 270, 330, 364 dní.</w:t>
      </w:r>
    </w:p>
    <w:p w:rsidR="00D1377A" w:rsidRDefault="00D1377A" w:rsidP="003D6364">
      <w:pPr>
        <w:ind w:firstLine="709"/>
        <w:rPr>
          <w:rFonts w:asciiTheme="minorHAnsi" w:hAnsiTheme="minorHAnsi" w:cstheme="minorHAnsi"/>
        </w:rPr>
      </w:pPr>
    </w:p>
    <w:p w:rsidR="0096670F" w:rsidRDefault="00D1377A" w:rsidP="009667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Vypracování:</w:t>
      </w:r>
    </w:p>
    <w:p w:rsidR="00C62773" w:rsidRDefault="00C62773" w:rsidP="00C6277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tomto cvičení jsme měli za úkol zpracovat údaje o vodním stavu ze stanice Týniště nad Orlicí na řece Orlici pro hydrologický rok 1953. Nejprve jsme si do tabulky vypsali vodní stavy za jednotlivé měsíce hydrologického roku. Z těchto hodnot jsme potom sestrojovali hydrologickou řadu, vynesením hodnot vodního stavu do grafu na osu y a na osu x jsme zaznamenali jednotlivé dny roku. Takto sestrojené křivce se také říká chronologická čára. Dále jsme měli vytvořit čáru překročení vodních stavů. Proto jsme nejprve museli vytvořit 20 stejně velkých intervalů a zjistit, kolik vodních stavů do sledovaného intervalu patří a následně vypočítat kumulativní četnost. Čáru překročení jsme nyní mohli sestavit tak, že jsme na osu x nanášeli hodnoty kumulativní četnosti a na</w:t>
      </w:r>
      <w:r w:rsidR="005760AF">
        <w:rPr>
          <w:rFonts w:asciiTheme="minorHAnsi" w:hAnsiTheme="minorHAnsi" w:cstheme="minorHAnsi"/>
        </w:rPr>
        <w:t xml:space="preserve"> osu y hodnoty vodních stavů (vždy horní hranici intervalu). </w:t>
      </w:r>
    </w:p>
    <w:p w:rsidR="005760AF" w:rsidRDefault="005760AF" w:rsidP="00C6277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Posledním úkolem bylo vytvořit tabulku M-denních vodních stavů pro 30, 60, 90, 150, 210, 270, 330, a 364 dní. </w:t>
      </w:r>
    </w:p>
    <w:p w:rsidR="005760AF" w:rsidRDefault="005760AF" w:rsidP="00C62773">
      <w:pPr>
        <w:ind w:firstLine="567"/>
        <w:jc w:val="both"/>
        <w:rPr>
          <w:rFonts w:asciiTheme="minorHAnsi" w:hAnsiTheme="minorHAnsi" w:cstheme="minorHAnsi"/>
        </w:rPr>
      </w:pPr>
    </w:p>
    <w:p w:rsidR="005760AF" w:rsidRDefault="005760A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760AF" w:rsidRDefault="005760AF" w:rsidP="00C6277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Tab. 1: Vodní stavy řeky Orlice na stanici Týniště nad Orlicí v roce 1953</w:t>
      </w:r>
    </w:p>
    <w:tbl>
      <w:tblPr>
        <w:tblW w:w="62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475"/>
        <w:gridCol w:w="475"/>
        <w:gridCol w:w="475"/>
        <w:gridCol w:w="475"/>
        <w:gridCol w:w="475"/>
        <w:gridCol w:w="475"/>
        <w:gridCol w:w="475"/>
        <w:gridCol w:w="440"/>
        <w:gridCol w:w="475"/>
        <w:gridCol w:w="447"/>
        <w:gridCol w:w="440"/>
        <w:gridCol w:w="440"/>
      </w:tblGrid>
      <w:tr w:rsidR="005760AF" w:rsidRPr="005760AF" w:rsidTr="005760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760AF" w:rsidRPr="005760AF" w:rsidTr="005760A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</w:tbl>
    <w:p w:rsidR="005760AF" w:rsidRDefault="005760AF" w:rsidP="00C62773">
      <w:pPr>
        <w:ind w:firstLine="567"/>
        <w:jc w:val="both"/>
        <w:rPr>
          <w:rFonts w:asciiTheme="minorHAnsi" w:hAnsiTheme="minorHAnsi" w:cstheme="minorHAnsi"/>
        </w:rPr>
      </w:pPr>
    </w:p>
    <w:p w:rsidR="005760AF" w:rsidRDefault="005760AF" w:rsidP="00C62773">
      <w:pPr>
        <w:ind w:firstLine="567"/>
        <w:jc w:val="both"/>
        <w:rPr>
          <w:rFonts w:asciiTheme="minorHAnsi" w:hAnsiTheme="minorHAnsi" w:cstheme="minorHAnsi"/>
        </w:rPr>
      </w:pPr>
    </w:p>
    <w:p w:rsidR="005760AF" w:rsidRDefault="005760AF" w:rsidP="005760AF">
      <w:pPr>
        <w:jc w:val="both"/>
        <w:rPr>
          <w:rFonts w:asciiTheme="minorHAnsi" w:hAnsiTheme="minorHAnsi" w:cstheme="minorHAnsi"/>
        </w:rPr>
      </w:pPr>
      <w:r w:rsidRPr="005760AF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760720" cy="2899125"/>
            <wp:effectExtent l="19050" t="0" r="1143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Obr. 1: Chronologická čára vodních stavů na stanici Týniště nad Orlicí v roce 1953</w:t>
      </w: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5760AF" w:rsidRPr="00C62773" w:rsidRDefault="005760AF" w:rsidP="005760A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Tab. 2: Četnost výskytů vodních stavů řeky Orlice na stanici Týniště nad Orlicí v roce 1953</w:t>
      </w:r>
    </w:p>
    <w:tbl>
      <w:tblPr>
        <w:tblW w:w="58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560"/>
        <w:gridCol w:w="1340"/>
        <w:gridCol w:w="1580"/>
        <w:gridCol w:w="1380"/>
      </w:tblGrid>
      <w:tr w:rsidR="005760AF" w:rsidRPr="005760AF" w:rsidTr="005760AF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Pořadové číslo intervalu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Interval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vodních stavů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Kumulativní četnost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303-316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289-302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275-288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261-274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247-260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233-246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219-232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205-218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190-204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177-190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163-176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149-162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135-148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121-134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107-120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93-106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79-92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65-78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51-64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5760AF" w:rsidRPr="005760AF" w:rsidTr="005760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37-50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</w:tr>
    </w:tbl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5760AF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760720" cy="3654499"/>
            <wp:effectExtent l="19050" t="0" r="11430" b="3101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60AF" w:rsidRPr="00C62773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Obr. 2: Čára překročení vodních stavů</w:t>
      </w:r>
      <w:r w:rsidRPr="005760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řeky Orlice na stanici Týniště nad Orlicí v roce 1953</w:t>
      </w: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Tab. 3: Hodnoty M-denních vodních stavů</w:t>
      </w:r>
      <w:r w:rsidRPr="005760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řeky Orlice na stanici Týniště nad Orlicí v roce 1953</w:t>
      </w:r>
    </w:p>
    <w:tbl>
      <w:tblPr>
        <w:tblW w:w="19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5760AF" w:rsidRPr="005760AF" w:rsidTr="005760AF">
        <w:trPr>
          <w:trHeight w:val="5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Vodní stav [cm]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5760AF" w:rsidRPr="005760AF" w:rsidTr="005760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60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0AF" w:rsidRPr="005760AF" w:rsidRDefault="005760AF" w:rsidP="005760AF">
            <w:pPr>
              <w:jc w:val="right"/>
              <w:rPr>
                <w:rFonts w:ascii="Calibri" w:hAnsi="Calibri"/>
                <w:color w:val="000000"/>
              </w:rPr>
            </w:pPr>
            <w:r w:rsidRPr="005760A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</w:tbl>
    <w:p w:rsidR="005760AF" w:rsidRPr="00C62773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5760AF" w:rsidRDefault="005760AF" w:rsidP="005760AF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5760AF" w:rsidRDefault="002C6A87" w:rsidP="005760AF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Závěr:</w:t>
      </w:r>
    </w:p>
    <w:p w:rsidR="002C6A87" w:rsidRDefault="002C6A87" w:rsidP="002C6A87">
      <w:pPr>
        <w:tabs>
          <w:tab w:val="left" w:pos="426"/>
        </w:tabs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Již z chronologické čáry můžeme vyčíst, že na řece za daný rok nastalo jedno hlavní a dvě podružná maxima vodního stavu. Hlavní maximum bylo na konci měsíce ledna, další dvě maxima byla v listopadu roku 1952 a v únoru roku následujícího. Minimum vodních stavů jsme zaznamenali v září roku 1953 a lze tedy říci, že tento měsíc byl srážkově nejchudší. </w:t>
      </w:r>
    </w:p>
    <w:p w:rsidR="002C6A87" w:rsidRPr="002C6A87" w:rsidRDefault="002C6A87" w:rsidP="002C6A87">
      <w:pPr>
        <w:tabs>
          <w:tab w:val="left" w:pos="426"/>
        </w:tabs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Sestavením čáry překročení jsme mohli zjistit hodnoty M-denních vodních stavů řeky Orlice. Hodnoty jsou vypsány v tabulce 3. </w:t>
      </w:r>
    </w:p>
    <w:sectPr w:rsidR="002C6A87" w:rsidRPr="002C6A87" w:rsidSect="002C6A87">
      <w:headerReference w:type="default" r:id="rId8"/>
      <w:footerReference w:type="default" r:id="rId9"/>
      <w:pgSz w:w="11906" w:h="16838"/>
      <w:pgMar w:top="1134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B5" w:rsidRDefault="006177B5" w:rsidP="00AD15B0">
      <w:r>
        <w:separator/>
      </w:r>
    </w:p>
  </w:endnote>
  <w:endnote w:type="continuationSeparator" w:id="0">
    <w:p w:rsidR="006177B5" w:rsidRDefault="006177B5" w:rsidP="00AD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301"/>
      <w:docPartObj>
        <w:docPartGallery w:val="Page Numbers (Bottom of Page)"/>
        <w:docPartUnique/>
      </w:docPartObj>
    </w:sdtPr>
    <w:sdtContent>
      <w:p w:rsidR="005760AF" w:rsidRDefault="00BD7DD0">
        <w:pPr>
          <w:pStyle w:val="Zpat"/>
          <w:jc w:val="center"/>
        </w:pPr>
        <w:fldSimple w:instr=" PAGE   \* MERGEFORMAT ">
          <w:r w:rsidR="002C6A87">
            <w:rPr>
              <w:noProof/>
            </w:rPr>
            <w:t>3</w:t>
          </w:r>
        </w:fldSimple>
      </w:p>
    </w:sdtContent>
  </w:sdt>
  <w:p w:rsidR="005760AF" w:rsidRDefault="005760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B5" w:rsidRDefault="006177B5" w:rsidP="00AD15B0">
      <w:r>
        <w:separator/>
      </w:r>
    </w:p>
  </w:footnote>
  <w:footnote w:type="continuationSeparator" w:id="0">
    <w:p w:rsidR="006177B5" w:rsidRDefault="006177B5" w:rsidP="00AD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F" w:rsidRDefault="005760AF">
    <w:pPr>
      <w:pStyle w:val="Zhlav"/>
    </w:pPr>
    <w:r>
      <w:t>Z0059 – Hydrologie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364"/>
    <w:rsid w:val="000A3906"/>
    <w:rsid w:val="000E4686"/>
    <w:rsid w:val="0013089A"/>
    <w:rsid w:val="00137B47"/>
    <w:rsid w:val="00193F48"/>
    <w:rsid w:val="00224733"/>
    <w:rsid w:val="002521CA"/>
    <w:rsid w:val="002C6A87"/>
    <w:rsid w:val="003406A2"/>
    <w:rsid w:val="00373043"/>
    <w:rsid w:val="00374A5B"/>
    <w:rsid w:val="003A2986"/>
    <w:rsid w:val="003D6364"/>
    <w:rsid w:val="004D03D0"/>
    <w:rsid w:val="005760AF"/>
    <w:rsid w:val="00593856"/>
    <w:rsid w:val="005B3E4F"/>
    <w:rsid w:val="005D59B1"/>
    <w:rsid w:val="005F595A"/>
    <w:rsid w:val="00616CEC"/>
    <w:rsid w:val="006177B5"/>
    <w:rsid w:val="00653E67"/>
    <w:rsid w:val="006914A3"/>
    <w:rsid w:val="006B5567"/>
    <w:rsid w:val="006F0401"/>
    <w:rsid w:val="007A6710"/>
    <w:rsid w:val="007B3021"/>
    <w:rsid w:val="007F3FB1"/>
    <w:rsid w:val="00853D75"/>
    <w:rsid w:val="00890944"/>
    <w:rsid w:val="009117E6"/>
    <w:rsid w:val="009258FD"/>
    <w:rsid w:val="0096670F"/>
    <w:rsid w:val="0098460B"/>
    <w:rsid w:val="00A121EB"/>
    <w:rsid w:val="00A31C60"/>
    <w:rsid w:val="00A35385"/>
    <w:rsid w:val="00AA330E"/>
    <w:rsid w:val="00AD15B0"/>
    <w:rsid w:val="00AD7D43"/>
    <w:rsid w:val="00AE44F6"/>
    <w:rsid w:val="00B817C2"/>
    <w:rsid w:val="00BD7DD0"/>
    <w:rsid w:val="00C435F7"/>
    <w:rsid w:val="00C529C1"/>
    <w:rsid w:val="00C62773"/>
    <w:rsid w:val="00CA3D16"/>
    <w:rsid w:val="00CE47CB"/>
    <w:rsid w:val="00CF3361"/>
    <w:rsid w:val="00D11647"/>
    <w:rsid w:val="00D1377A"/>
    <w:rsid w:val="00D3373D"/>
    <w:rsid w:val="00D9435D"/>
    <w:rsid w:val="00D952B3"/>
    <w:rsid w:val="00DC6B6E"/>
    <w:rsid w:val="00E207F6"/>
    <w:rsid w:val="00E76FB6"/>
    <w:rsid w:val="00EA29E5"/>
    <w:rsid w:val="00EA7B12"/>
    <w:rsid w:val="00ED6943"/>
    <w:rsid w:val="00F047CB"/>
    <w:rsid w:val="00F737E1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1E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1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D15B0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D15B0"/>
    <w:rPr>
      <w:rFonts w:eastAsiaTheme="minorEastAsia"/>
    </w:rPr>
  </w:style>
  <w:style w:type="table" w:styleId="Mkatabulky">
    <w:name w:val="Table Grid"/>
    <w:basedOn w:val="Normlntabulka"/>
    <w:uiPriority w:val="59"/>
    <w:rsid w:val="00D33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74A5B"/>
    <w:rPr>
      <w:color w:val="808080"/>
    </w:rPr>
  </w:style>
  <w:style w:type="character" w:customStyle="1" w:styleId="apple-converted-space">
    <w:name w:val="apple-converted-space"/>
    <w:basedOn w:val="Standardnpsmoodstavce"/>
    <w:rsid w:val="00890944"/>
  </w:style>
  <w:style w:type="character" w:styleId="Hypertextovodkaz">
    <w:name w:val="Hyperlink"/>
    <w:basedOn w:val="Standardnpsmoodstavce"/>
    <w:uiPriority w:val="99"/>
    <w:unhideWhenUsed/>
    <w:rsid w:val="00890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chool\III\Hydra\Cvika\8\hydra%2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chool\III\Hydra\Cvika\8\hydra%2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9.6974409448819007E-2"/>
          <c:y val="0.19977337784233312"/>
          <c:w val="0.81336111111111109"/>
          <c:h val="0.68424670217193739"/>
        </c:manualLayout>
      </c:layout>
      <c:lineChart>
        <c:grouping val="standard"/>
        <c:ser>
          <c:idx val="0"/>
          <c:order val="0"/>
          <c:spPr>
            <a:ln w="19050"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List1!$Q$4:$Q$368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cat>
          <c:val>
            <c:numRef>
              <c:f>List1!$R$4:$R$368</c:f>
              <c:numCache>
                <c:formatCode>General</c:formatCode>
                <c:ptCount val="365"/>
                <c:pt idx="0">
                  <c:v>264</c:v>
                </c:pt>
                <c:pt idx="1">
                  <c:v>246</c:v>
                </c:pt>
                <c:pt idx="2">
                  <c:v>215</c:v>
                </c:pt>
                <c:pt idx="3">
                  <c:v>242</c:v>
                </c:pt>
                <c:pt idx="4">
                  <c:v>237</c:v>
                </c:pt>
                <c:pt idx="5">
                  <c:v>225</c:v>
                </c:pt>
                <c:pt idx="6">
                  <c:v>213</c:v>
                </c:pt>
                <c:pt idx="7">
                  <c:v>274</c:v>
                </c:pt>
                <c:pt idx="8">
                  <c:v>283</c:v>
                </c:pt>
                <c:pt idx="9">
                  <c:v>272</c:v>
                </c:pt>
                <c:pt idx="10">
                  <c:v>270</c:v>
                </c:pt>
                <c:pt idx="11">
                  <c:v>277</c:v>
                </c:pt>
                <c:pt idx="12">
                  <c:v>272</c:v>
                </c:pt>
                <c:pt idx="13">
                  <c:v>261</c:v>
                </c:pt>
                <c:pt idx="14">
                  <c:v>250</c:v>
                </c:pt>
                <c:pt idx="15">
                  <c:v>229</c:v>
                </c:pt>
                <c:pt idx="16">
                  <c:v>208</c:v>
                </c:pt>
                <c:pt idx="17">
                  <c:v>198</c:v>
                </c:pt>
                <c:pt idx="18">
                  <c:v>285</c:v>
                </c:pt>
                <c:pt idx="19">
                  <c:v>289</c:v>
                </c:pt>
                <c:pt idx="20">
                  <c:v>299</c:v>
                </c:pt>
                <c:pt idx="21">
                  <c:v>288</c:v>
                </c:pt>
                <c:pt idx="22">
                  <c:v>280</c:v>
                </c:pt>
                <c:pt idx="23">
                  <c:v>273</c:v>
                </c:pt>
                <c:pt idx="24">
                  <c:v>265</c:v>
                </c:pt>
                <c:pt idx="25">
                  <c:v>255</c:v>
                </c:pt>
                <c:pt idx="26">
                  <c:v>239</c:v>
                </c:pt>
                <c:pt idx="27">
                  <c:v>223</c:v>
                </c:pt>
                <c:pt idx="28">
                  <c:v>234</c:v>
                </c:pt>
                <c:pt idx="29">
                  <c:v>240</c:v>
                </c:pt>
                <c:pt idx="30">
                  <c:v>217</c:v>
                </c:pt>
                <c:pt idx="31">
                  <c:v>201</c:v>
                </c:pt>
                <c:pt idx="32">
                  <c:v>174</c:v>
                </c:pt>
                <c:pt idx="33">
                  <c:v>173</c:v>
                </c:pt>
                <c:pt idx="34">
                  <c:v>165</c:v>
                </c:pt>
                <c:pt idx="35">
                  <c:v>158</c:v>
                </c:pt>
                <c:pt idx="36">
                  <c:v>139</c:v>
                </c:pt>
                <c:pt idx="37">
                  <c:v>131</c:v>
                </c:pt>
                <c:pt idx="38">
                  <c:v>133</c:v>
                </c:pt>
                <c:pt idx="39">
                  <c:v>130</c:v>
                </c:pt>
                <c:pt idx="40">
                  <c:v>126</c:v>
                </c:pt>
                <c:pt idx="41">
                  <c:v>117</c:v>
                </c:pt>
                <c:pt idx="42">
                  <c:v>121</c:v>
                </c:pt>
                <c:pt idx="43">
                  <c:v>116</c:v>
                </c:pt>
                <c:pt idx="44">
                  <c:v>112</c:v>
                </c:pt>
                <c:pt idx="45">
                  <c:v>151</c:v>
                </c:pt>
                <c:pt idx="46">
                  <c:v>137</c:v>
                </c:pt>
                <c:pt idx="47">
                  <c:v>122</c:v>
                </c:pt>
                <c:pt idx="48">
                  <c:v>118</c:v>
                </c:pt>
                <c:pt idx="49">
                  <c:v>109</c:v>
                </c:pt>
                <c:pt idx="50">
                  <c:v>114</c:v>
                </c:pt>
                <c:pt idx="51">
                  <c:v>161</c:v>
                </c:pt>
                <c:pt idx="52">
                  <c:v>142</c:v>
                </c:pt>
                <c:pt idx="53">
                  <c:v>123</c:v>
                </c:pt>
                <c:pt idx="54">
                  <c:v>117</c:v>
                </c:pt>
                <c:pt idx="55">
                  <c:v>120</c:v>
                </c:pt>
                <c:pt idx="56">
                  <c:v>117</c:v>
                </c:pt>
                <c:pt idx="57">
                  <c:v>110</c:v>
                </c:pt>
                <c:pt idx="58">
                  <c:v>109</c:v>
                </c:pt>
                <c:pt idx="59">
                  <c:v>112</c:v>
                </c:pt>
                <c:pt idx="60">
                  <c:v>110</c:v>
                </c:pt>
                <c:pt idx="61">
                  <c:v>103</c:v>
                </c:pt>
                <c:pt idx="62">
                  <c:v>104</c:v>
                </c:pt>
                <c:pt idx="63">
                  <c:v>145</c:v>
                </c:pt>
                <c:pt idx="64">
                  <c:v>143</c:v>
                </c:pt>
                <c:pt idx="65">
                  <c:v>128</c:v>
                </c:pt>
                <c:pt idx="66">
                  <c:v>126</c:v>
                </c:pt>
                <c:pt idx="67">
                  <c:v>119</c:v>
                </c:pt>
                <c:pt idx="68">
                  <c:v>120</c:v>
                </c:pt>
                <c:pt idx="69">
                  <c:v>114</c:v>
                </c:pt>
                <c:pt idx="70">
                  <c:v>110</c:v>
                </c:pt>
                <c:pt idx="71">
                  <c:v>106</c:v>
                </c:pt>
                <c:pt idx="72">
                  <c:v>106</c:v>
                </c:pt>
                <c:pt idx="73">
                  <c:v>105</c:v>
                </c:pt>
                <c:pt idx="74">
                  <c:v>97</c:v>
                </c:pt>
                <c:pt idx="75">
                  <c:v>98</c:v>
                </c:pt>
                <c:pt idx="76">
                  <c:v>97</c:v>
                </c:pt>
                <c:pt idx="77">
                  <c:v>97</c:v>
                </c:pt>
                <c:pt idx="78">
                  <c:v>98</c:v>
                </c:pt>
                <c:pt idx="79">
                  <c:v>94</c:v>
                </c:pt>
                <c:pt idx="80">
                  <c:v>96</c:v>
                </c:pt>
                <c:pt idx="81">
                  <c:v>84</c:v>
                </c:pt>
                <c:pt idx="82">
                  <c:v>87</c:v>
                </c:pt>
                <c:pt idx="83">
                  <c:v>97</c:v>
                </c:pt>
                <c:pt idx="84">
                  <c:v>94</c:v>
                </c:pt>
                <c:pt idx="85">
                  <c:v>96</c:v>
                </c:pt>
                <c:pt idx="86">
                  <c:v>96</c:v>
                </c:pt>
                <c:pt idx="87">
                  <c:v>74</c:v>
                </c:pt>
                <c:pt idx="88">
                  <c:v>82</c:v>
                </c:pt>
                <c:pt idx="89">
                  <c:v>119</c:v>
                </c:pt>
                <c:pt idx="90">
                  <c:v>276</c:v>
                </c:pt>
                <c:pt idx="91">
                  <c:v>316</c:v>
                </c:pt>
                <c:pt idx="92">
                  <c:v>302</c:v>
                </c:pt>
                <c:pt idx="93">
                  <c:v>291</c:v>
                </c:pt>
                <c:pt idx="94">
                  <c:v>277</c:v>
                </c:pt>
                <c:pt idx="95">
                  <c:v>267</c:v>
                </c:pt>
                <c:pt idx="96">
                  <c:v>254</c:v>
                </c:pt>
                <c:pt idx="97">
                  <c:v>246</c:v>
                </c:pt>
                <c:pt idx="98">
                  <c:v>232</c:v>
                </c:pt>
                <c:pt idx="99">
                  <c:v>215</c:v>
                </c:pt>
                <c:pt idx="100">
                  <c:v>178</c:v>
                </c:pt>
                <c:pt idx="101">
                  <c:v>182</c:v>
                </c:pt>
                <c:pt idx="102">
                  <c:v>167</c:v>
                </c:pt>
                <c:pt idx="103">
                  <c:v>163</c:v>
                </c:pt>
                <c:pt idx="104">
                  <c:v>159</c:v>
                </c:pt>
                <c:pt idx="105">
                  <c:v>150</c:v>
                </c:pt>
                <c:pt idx="106">
                  <c:v>142</c:v>
                </c:pt>
                <c:pt idx="107">
                  <c:v>120</c:v>
                </c:pt>
                <c:pt idx="108">
                  <c:v>123</c:v>
                </c:pt>
                <c:pt idx="109">
                  <c:v>124</c:v>
                </c:pt>
                <c:pt idx="110">
                  <c:v>134</c:v>
                </c:pt>
                <c:pt idx="111">
                  <c:v>129</c:v>
                </c:pt>
                <c:pt idx="112">
                  <c:v>142</c:v>
                </c:pt>
                <c:pt idx="113">
                  <c:v>212</c:v>
                </c:pt>
                <c:pt idx="114">
                  <c:v>267</c:v>
                </c:pt>
                <c:pt idx="115">
                  <c:v>288</c:v>
                </c:pt>
                <c:pt idx="116">
                  <c:v>298</c:v>
                </c:pt>
                <c:pt idx="117">
                  <c:v>288</c:v>
                </c:pt>
                <c:pt idx="118">
                  <c:v>279</c:v>
                </c:pt>
                <c:pt idx="119">
                  <c:v>274</c:v>
                </c:pt>
                <c:pt idx="120">
                  <c:v>271</c:v>
                </c:pt>
                <c:pt idx="121">
                  <c:v>260</c:v>
                </c:pt>
                <c:pt idx="122">
                  <c:v>256</c:v>
                </c:pt>
                <c:pt idx="123">
                  <c:v>249</c:v>
                </c:pt>
                <c:pt idx="124">
                  <c:v>239</c:v>
                </c:pt>
                <c:pt idx="125">
                  <c:v>241</c:v>
                </c:pt>
                <c:pt idx="126">
                  <c:v>227</c:v>
                </c:pt>
                <c:pt idx="127">
                  <c:v>225</c:v>
                </c:pt>
                <c:pt idx="128">
                  <c:v>201</c:v>
                </c:pt>
                <c:pt idx="129">
                  <c:v>199</c:v>
                </c:pt>
                <c:pt idx="130">
                  <c:v>179</c:v>
                </c:pt>
                <c:pt idx="131">
                  <c:v>172</c:v>
                </c:pt>
                <c:pt idx="132">
                  <c:v>163</c:v>
                </c:pt>
                <c:pt idx="133">
                  <c:v>142</c:v>
                </c:pt>
                <c:pt idx="134">
                  <c:v>146</c:v>
                </c:pt>
                <c:pt idx="135">
                  <c:v>145</c:v>
                </c:pt>
                <c:pt idx="136">
                  <c:v>151</c:v>
                </c:pt>
                <c:pt idx="137">
                  <c:v>147</c:v>
                </c:pt>
                <c:pt idx="138">
                  <c:v>157</c:v>
                </c:pt>
                <c:pt idx="139">
                  <c:v>183</c:v>
                </c:pt>
                <c:pt idx="140">
                  <c:v>203</c:v>
                </c:pt>
                <c:pt idx="141">
                  <c:v>218</c:v>
                </c:pt>
                <c:pt idx="142">
                  <c:v>244</c:v>
                </c:pt>
                <c:pt idx="143">
                  <c:v>241</c:v>
                </c:pt>
                <c:pt idx="144">
                  <c:v>244</c:v>
                </c:pt>
                <c:pt idx="145">
                  <c:v>247</c:v>
                </c:pt>
                <c:pt idx="146">
                  <c:v>252</c:v>
                </c:pt>
                <c:pt idx="147">
                  <c:v>259</c:v>
                </c:pt>
                <c:pt idx="148">
                  <c:v>254</c:v>
                </c:pt>
                <c:pt idx="149">
                  <c:v>237</c:v>
                </c:pt>
                <c:pt idx="150">
                  <c:v>252</c:v>
                </c:pt>
                <c:pt idx="151">
                  <c:v>262</c:v>
                </c:pt>
                <c:pt idx="152">
                  <c:v>252</c:v>
                </c:pt>
                <c:pt idx="153">
                  <c:v>242</c:v>
                </c:pt>
                <c:pt idx="154">
                  <c:v>244</c:v>
                </c:pt>
                <c:pt idx="155">
                  <c:v>250</c:v>
                </c:pt>
                <c:pt idx="156">
                  <c:v>245</c:v>
                </c:pt>
                <c:pt idx="157">
                  <c:v>249</c:v>
                </c:pt>
                <c:pt idx="158">
                  <c:v>241</c:v>
                </c:pt>
                <c:pt idx="159">
                  <c:v>225</c:v>
                </c:pt>
                <c:pt idx="160">
                  <c:v>214</c:v>
                </c:pt>
                <c:pt idx="161">
                  <c:v>191</c:v>
                </c:pt>
                <c:pt idx="162">
                  <c:v>172</c:v>
                </c:pt>
                <c:pt idx="163">
                  <c:v>156</c:v>
                </c:pt>
                <c:pt idx="164">
                  <c:v>145</c:v>
                </c:pt>
                <c:pt idx="165">
                  <c:v>141</c:v>
                </c:pt>
                <c:pt idx="166">
                  <c:v>130</c:v>
                </c:pt>
                <c:pt idx="167">
                  <c:v>129</c:v>
                </c:pt>
                <c:pt idx="168">
                  <c:v>125</c:v>
                </c:pt>
                <c:pt idx="169">
                  <c:v>128</c:v>
                </c:pt>
                <c:pt idx="170">
                  <c:v>108</c:v>
                </c:pt>
                <c:pt idx="171">
                  <c:v>113</c:v>
                </c:pt>
                <c:pt idx="172">
                  <c:v>110</c:v>
                </c:pt>
                <c:pt idx="173">
                  <c:v>101</c:v>
                </c:pt>
                <c:pt idx="174">
                  <c:v>97</c:v>
                </c:pt>
                <c:pt idx="175">
                  <c:v>97</c:v>
                </c:pt>
                <c:pt idx="176">
                  <c:v>99</c:v>
                </c:pt>
                <c:pt idx="177">
                  <c:v>95</c:v>
                </c:pt>
                <c:pt idx="178">
                  <c:v>92</c:v>
                </c:pt>
                <c:pt idx="179">
                  <c:v>106</c:v>
                </c:pt>
                <c:pt idx="180">
                  <c:v>109</c:v>
                </c:pt>
                <c:pt idx="181">
                  <c:v>121</c:v>
                </c:pt>
                <c:pt idx="182">
                  <c:v>111</c:v>
                </c:pt>
                <c:pt idx="183">
                  <c:v>97</c:v>
                </c:pt>
                <c:pt idx="184">
                  <c:v>99</c:v>
                </c:pt>
                <c:pt idx="185">
                  <c:v>98</c:v>
                </c:pt>
                <c:pt idx="186">
                  <c:v>98</c:v>
                </c:pt>
                <c:pt idx="187">
                  <c:v>100</c:v>
                </c:pt>
                <c:pt idx="188">
                  <c:v>102</c:v>
                </c:pt>
                <c:pt idx="189">
                  <c:v>106</c:v>
                </c:pt>
                <c:pt idx="190">
                  <c:v>92</c:v>
                </c:pt>
                <c:pt idx="191">
                  <c:v>93</c:v>
                </c:pt>
                <c:pt idx="192">
                  <c:v>101</c:v>
                </c:pt>
                <c:pt idx="193">
                  <c:v>105</c:v>
                </c:pt>
                <c:pt idx="194">
                  <c:v>130</c:v>
                </c:pt>
                <c:pt idx="195">
                  <c:v>116</c:v>
                </c:pt>
                <c:pt idx="196">
                  <c:v>107</c:v>
                </c:pt>
                <c:pt idx="197">
                  <c:v>101</c:v>
                </c:pt>
                <c:pt idx="198">
                  <c:v>92</c:v>
                </c:pt>
                <c:pt idx="199">
                  <c:v>96</c:v>
                </c:pt>
                <c:pt idx="200">
                  <c:v>75</c:v>
                </c:pt>
                <c:pt idx="201">
                  <c:v>87</c:v>
                </c:pt>
                <c:pt idx="202">
                  <c:v>82</c:v>
                </c:pt>
                <c:pt idx="203">
                  <c:v>84</c:v>
                </c:pt>
                <c:pt idx="204">
                  <c:v>82</c:v>
                </c:pt>
                <c:pt idx="205">
                  <c:v>75</c:v>
                </c:pt>
                <c:pt idx="206">
                  <c:v>72</c:v>
                </c:pt>
                <c:pt idx="207">
                  <c:v>66</c:v>
                </c:pt>
                <c:pt idx="208">
                  <c:v>76</c:v>
                </c:pt>
                <c:pt idx="209">
                  <c:v>71</c:v>
                </c:pt>
                <c:pt idx="210">
                  <c:v>70</c:v>
                </c:pt>
                <c:pt idx="211">
                  <c:v>77</c:v>
                </c:pt>
                <c:pt idx="212">
                  <c:v>77</c:v>
                </c:pt>
                <c:pt idx="213">
                  <c:v>63</c:v>
                </c:pt>
                <c:pt idx="214">
                  <c:v>66</c:v>
                </c:pt>
                <c:pt idx="215">
                  <c:v>70</c:v>
                </c:pt>
                <c:pt idx="216">
                  <c:v>71</c:v>
                </c:pt>
                <c:pt idx="217">
                  <c:v>59</c:v>
                </c:pt>
                <c:pt idx="218">
                  <c:v>68</c:v>
                </c:pt>
                <c:pt idx="219">
                  <c:v>62</c:v>
                </c:pt>
                <c:pt idx="220">
                  <c:v>61</c:v>
                </c:pt>
                <c:pt idx="221">
                  <c:v>51</c:v>
                </c:pt>
                <c:pt idx="222">
                  <c:v>51</c:v>
                </c:pt>
                <c:pt idx="223">
                  <c:v>61</c:v>
                </c:pt>
                <c:pt idx="224">
                  <c:v>50</c:v>
                </c:pt>
                <c:pt idx="225">
                  <c:v>63</c:v>
                </c:pt>
                <c:pt idx="226">
                  <c:v>50</c:v>
                </c:pt>
                <c:pt idx="227">
                  <c:v>50</c:v>
                </c:pt>
                <c:pt idx="228">
                  <c:v>55</c:v>
                </c:pt>
                <c:pt idx="229">
                  <c:v>64</c:v>
                </c:pt>
                <c:pt idx="230">
                  <c:v>63</c:v>
                </c:pt>
                <c:pt idx="231">
                  <c:v>81</c:v>
                </c:pt>
                <c:pt idx="232">
                  <c:v>75</c:v>
                </c:pt>
                <c:pt idx="233">
                  <c:v>58</c:v>
                </c:pt>
                <c:pt idx="234">
                  <c:v>57</c:v>
                </c:pt>
                <c:pt idx="235">
                  <c:v>58</c:v>
                </c:pt>
                <c:pt idx="236">
                  <c:v>57</c:v>
                </c:pt>
                <c:pt idx="237">
                  <c:v>77</c:v>
                </c:pt>
                <c:pt idx="238">
                  <c:v>77</c:v>
                </c:pt>
                <c:pt idx="239">
                  <c:v>70</c:v>
                </c:pt>
                <c:pt idx="240">
                  <c:v>63</c:v>
                </c:pt>
                <c:pt idx="241">
                  <c:v>64</c:v>
                </c:pt>
                <c:pt idx="242">
                  <c:v>59</c:v>
                </c:pt>
                <c:pt idx="243">
                  <c:v>65</c:v>
                </c:pt>
                <c:pt idx="244">
                  <c:v>57</c:v>
                </c:pt>
                <c:pt idx="245">
                  <c:v>62</c:v>
                </c:pt>
                <c:pt idx="246">
                  <c:v>57</c:v>
                </c:pt>
                <c:pt idx="247">
                  <c:v>64</c:v>
                </c:pt>
                <c:pt idx="248">
                  <c:v>61</c:v>
                </c:pt>
                <c:pt idx="249">
                  <c:v>62</c:v>
                </c:pt>
                <c:pt idx="250">
                  <c:v>55</c:v>
                </c:pt>
                <c:pt idx="251">
                  <c:v>65</c:v>
                </c:pt>
                <c:pt idx="252">
                  <c:v>114</c:v>
                </c:pt>
                <c:pt idx="253">
                  <c:v>109</c:v>
                </c:pt>
                <c:pt idx="254">
                  <c:v>85</c:v>
                </c:pt>
                <c:pt idx="255">
                  <c:v>87</c:v>
                </c:pt>
                <c:pt idx="256">
                  <c:v>75</c:v>
                </c:pt>
                <c:pt idx="257">
                  <c:v>69</c:v>
                </c:pt>
                <c:pt idx="258">
                  <c:v>68</c:v>
                </c:pt>
                <c:pt idx="259">
                  <c:v>65</c:v>
                </c:pt>
                <c:pt idx="260">
                  <c:v>81</c:v>
                </c:pt>
                <c:pt idx="261">
                  <c:v>116</c:v>
                </c:pt>
                <c:pt idx="262">
                  <c:v>91</c:v>
                </c:pt>
                <c:pt idx="263">
                  <c:v>88</c:v>
                </c:pt>
                <c:pt idx="264">
                  <c:v>76</c:v>
                </c:pt>
                <c:pt idx="265">
                  <c:v>75</c:v>
                </c:pt>
                <c:pt idx="266">
                  <c:v>79</c:v>
                </c:pt>
                <c:pt idx="267">
                  <c:v>74</c:v>
                </c:pt>
                <c:pt idx="268">
                  <c:v>70</c:v>
                </c:pt>
                <c:pt idx="269">
                  <c:v>70</c:v>
                </c:pt>
                <c:pt idx="270">
                  <c:v>67</c:v>
                </c:pt>
                <c:pt idx="271">
                  <c:v>75</c:v>
                </c:pt>
                <c:pt idx="272">
                  <c:v>79</c:v>
                </c:pt>
                <c:pt idx="273">
                  <c:v>60</c:v>
                </c:pt>
                <c:pt idx="274">
                  <c:v>97</c:v>
                </c:pt>
                <c:pt idx="275">
                  <c:v>89</c:v>
                </c:pt>
                <c:pt idx="276">
                  <c:v>75</c:v>
                </c:pt>
                <c:pt idx="277">
                  <c:v>71</c:v>
                </c:pt>
                <c:pt idx="278">
                  <c:v>79</c:v>
                </c:pt>
                <c:pt idx="279">
                  <c:v>92</c:v>
                </c:pt>
                <c:pt idx="280">
                  <c:v>89</c:v>
                </c:pt>
                <c:pt idx="281">
                  <c:v>85</c:v>
                </c:pt>
                <c:pt idx="282">
                  <c:v>76</c:v>
                </c:pt>
                <c:pt idx="283">
                  <c:v>74</c:v>
                </c:pt>
                <c:pt idx="284">
                  <c:v>68</c:v>
                </c:pt>
                <c:pt idx="285">
                  <c:v>68</c:v>
                </c:pt>
                <c:pt idx="286">
                  <c:v>61</c:v>
                </c:pt>
                <c:pt idx="287">
                  <c:v>66</c:v>
                </c:pt>
                <c:pt idx="288">
                  <c:v>68</c:v>
                </c:pt>
                <c:pt idx="289">
                  <c:v>59</c:v>
                </c:pt>
                <c:pt idx="290">
                  <c:v>58</c:v>
                </c:pt>
                <c:pt idx="291">
                  <c:v>56</c:v>
                </c:pt>
                <c:pt idx="292">
                  <c:v>54</c:v>
                </c:pt>
                <c:pt idx="293">
                  <c:v>58</c:v>
                </c:pt>
                <c:pt idx="294">
                  <c:v>49</c:v>
                </c:pt>
                <c:pt idx="295">
                  <c:v>60</c:v>
                </c:pt>
                <c:pt idx="296">
                  <c:v>52</c:v>
                </c:pt>
                <c:pt idx="297">
                  <c:v>54</c:v>
                </c:pt>
                <c:pt idx="298">
                  <c:v>50</c:v>
                </c:pt>
                <c:pt idx="299">
                  <c:v>54</c:v>
                </c:pt>
                <c:pt idx="300">
                  <c:v>51</c:v>
                </c:pt>
                <c:pt idx="301">
                  <c:v>51</c:v>
                </c:pt>
                <c:pt idx="302">
                  <c:v>48</c:v>
                </c:pt>
                <c:pt idx="303">
                  <c:v>48</c:v>
                </c:pt>
                <c:pt idx="304">
                  <c:v>59</c:v>
                </c:pt>
                <c:pt idx="305">
                  <c:v>59</c:v>
                </c:pt>
                <c:pt idx="306">
                  <c:v>55</c:v>
                </c:pt>
                <c:pt idx="307">
                  <c:v>52</c:v>
                </c:pt>
                <c:pt idx="308">
                  <c:v>58</c:v>
                </c:pt>
                <c:pt idx="309">
                  <c:v>54</c:v>
                </c:pt>
                <c:pt idx="310">
                  <c:v>57</c:v>
                </c:pt>
                <c:pt idx="311">
                  <c:v>55</c:v>
                </c:pt>
                <c:pt idx="312">
                  <c:v>54</c:v>
                </c:pt>
                <c:pt idx="313">
                  <c:v>54</c:v>
                </c:pt>
                <c:pt idx="314">
                  <c:v>56</c:v>
                </c:pt>
                <c:pt idx="315">
                  <c:v>52</c:v>
                </c:pt>
                <c:pt idx="316">
                  <c:v>58</c:v>
                </c:pt>
                <c:pt idx="317">
                  <c:v>48</c:v>
                </c:pt>
                <c:pt idx="318">
                  <c:v>56</c:v>
                </c:pt>
                <c:pt idx="319">
                  <c:v>48</c:v>
                </c:pt>
                <c:pt idx="320">
                  <c:v>60</c:v>
                </c:pt>
                <c:pt idx="321">
                  <c:v>47</c:v>
                </c:pt>
                <c:pt idx="322">
                  <c:v>49</c:v>
                </c:pt>
                <c:pt idx="323">
                  <c:v>47</c:v>
                </c:pt>
                <c:pt idx="324">
                  <c:v>55</c:v>
                </c:pt>
                <c:pt idx="325">
                  <c:v>64</c:v>
                </c:pt>
                <c:pt idx="326">
                  <c:v>46</c:v>
                </c:pt>
                <c:pt idx="327">
                  <c:v>52</c:v>
                </c:pt>
                <c:pt idx="328">
                  <c:v>44</c:v>
                </c:pt>
                <c:pt idx="329">
                  <c:v>44</c:v>
                </c:pt>
                <c:pt idx="330">
                  <c:v>53</c:v>
                </c:pt>
                <c:pt idx="331">
                  <c:v>56</c:v>
                </c:pt>
                <c:pt idx="332">
                  <c:v>49</c:v>
                </c:pt>
                <c:pt idx="333">
                  <c:v>63</c:v>
                </c:pt>
                <c:pt idx="334">
                  <c:v>51</c:v>
                </c:pt>
                <c:pt idx="335">
                  <c:v>50</c:v>
                </c:pt>
                <c:pt idx="336">
                  <c:v>49</c:v>
                </c:pt>
                <c:pt idx="337">
                  <c:v>54</c:v>
                </c:pt>
                <c:pt idx="338">
                  <c:v>62</c:v>
                </c:pt>
                <c:pt idx="339">
                  <c:v>52</c:v>
                </c:pt>
                <c:pt idx="340">
                  <c:v>49</c:v>
                </c:pt>
                <c:pt idx="341">
                  <c:v>57</c:v>
                </c:pt>
                <c:pt idx="342">
                  <c:v>56</c:v>
                </c:pt>
                <c:pt idx="343">
                  <c:v>48</c:v>
                </c:pt>
                <c:pt idx="344">
                  <c:v>57</c:v>
                </c:pt>
                <c:pt idx="345">
                  <c:v>49</c:v>
                </c:pt>
                <c:pt idx="346">
                  <c:v>50</c:v>
                </c:pt>
                <c:pt idx="347">
                  <c:v>56</c:v>
                </c:pt>
                <c:pt idx="348">
                  <c:v>50</c:v>
                </c:pt>
                <c:pt idx="349">
                  <c:v>57</c:v>
                </c:pt>
                <c:pt idx="350">
                  <c:v>53</c:v>
                </c:pt>
                <c:pt idx="351">
                  <c:v>58</c:v>
                </c:pt>
                <c:pt idx="352">
                  <c:v>62</c:v>
                </c:pt>
                <c:pt idx="353">
                  <c:v>56</c:v>
                </c:pt>
                <c:pt idx="354">
                  <c:v>56</c:v>
                </c:pt>
                <c:pt idx="355">
                  <c:v>57</c:v>
                </c:pt>
                <c:pt idx="356">
                  <c:v>56</c:v>
                </c:pt>
                <c:pt idx="357">
                  <c:v>53</c:v>
                </c:pt>
                <c:pt idx="358">
                  <c:v>48</c:v>
                </c:pt>
                <c:pt idx="359">
                  <c:v>50</c:v>
                </c:pt>
                <c:pt idx="360">
                  <c:v>48</c:v>
                </c:pt>
                <c:pt idx="361">
                  <c:v>52</c:v>
                </c:pt>
                <c:pt idx="362">
                  <c:v>46</c:v>
                </c:pt>
                <c:pt idx="363">
                  <c:v>51</c:v>
                </c:pt>
                <c:pt idx="364">
                  <c:v>50</c:v>
                </c:pt>
              </c:numCache>
            </c:numRef>
          </c:val>
        </c:ser>
        <c:marker val="1"/>
        <c:axId val="83379328"/>
        <c:axId val="83381632"/>
      </c:lineChart>
      <c:catAx>
        <c:axId val="83379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</a:t>
                </a:r>
                <a:r>
                  <a:rPr lang="en-US"/>
                  <a:t>en</a:t>
                </a:r>
              </a:p>
            </c:rich>
          </c:tx>
          <c:layout>
            <c:manualLayout>
              <c:xMode val="edge"/>
              <c:yMode val="edge"/>
              <c:x val="0.91795363079615044"/>
              <c:y val="0.899870380280135"/>
            </c:manualLayout>
          </c:layout>
        </c:title>
        <c:numFmt formatCode="General" sourceLinked="1"/>
        <c:tickLblPos val="nextTo"/>
        <c:crossAx val="83381632"/>
        <c:crosses val="autoZero"/>
        <c:auto val="1"/>
        <c:lblAlgn val="ctr"/>
        <c:lblOffset val="100"/>
        <c:tickLblSkip val="31"/>
      </c:catAx>
      <c:valAx>
        <c:axId val="833816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v</a:t>
                </a:r>
                <a:r>
                  <a:rPr lang="en-US"/>
                  <a:t>odní stav </a:t>
                </a:r>
                <a:endParaRPr lang="cs-CZ"/>
              </a:p>
              <a:p>
                <a:pPr>
                  <a:defRPr/>
                </a:pPr>
                <a:r>
                  <a:rPr lang="en-US"/>
                  <a:t>[cm]</a:t>
                </a:r>
              </a:p>
            </c:rich>
          </c:tx>
          <c:layout>
            <c:manualLayout>
              <c:xMode val="edge"/>
              <c:yMode val="edge"/>
              <c:x val="2.2222222222222258E-2"/>
              <c:y val="2.9735710119568444E-2"/>
            </c:manualLayout>
          </c:layout>
        </c:title>
        <c:numFmt formatCode="General" sourceLinked="1"/>
        <c:tickLblPos val="nextTo"/>
        <c:crossAx val="833793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11390985868886713"/>
          <c:y val="0.12407033536392366"/>
          <c:w val="0.7835190683468235"/>
          <c:h val="0.80833116639640823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numRef>
              <c:f>List1!$AK$2:$AK$367</c:f>
              <c:numCache>
                <c:formatCode>General</c:formatCode>
                <c:ptCount val="36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</c:numCache>
            </c:numRef>
          </c:cat>
          <c:val>
            <c:numRef>
              <c:f>List1!$AL$2:$AL$367</c:f>
              <c:numCache>
                <c:formatCode>General</c:formatCode>
                <c:ptCount val="366"/>
                <c:pt idx="0">
                  <c:v>316</c:v>
                </c:pt>
                <c:pt idx="1">
                  <c:v>316</c:v>
                </c:pt>
                <c:pt idx="2">
                  <c:v>302</c:v>
                </c:pt>
                <c:pt idx="3">
                  <c:v>299</c:v>
                </c:pt>
                <c:pt idx="4">
                  <c:v>298</c:v>
                </c:pt>
                <c:pt idx="5">
                  <c:v>291</c:v>
                </c:pt>
                <c:pt idx="6">
                  <c:v>289</c:v>
                </c:pt>
                <c:pt idx="7">
                  <c:v>288</c:v>
                </c:pt>
                <c:pt idx="8">
                  <c:v>288</c:v>
                </c:pt>
                <c:pt idx="9">
                  <c:v>288</c:v>
                </c:pt>
                <c:pt idx="10">
                  <c:v>285</c:v>
                </c:pt>
                <c:pt idx="11">
                  <c:v>283</c:v>
                </c:pt>
                <c:pt idx="12">
                  <c:v>280</c:v>
                </c:pt>
                <c:pt idx="13">
                  <c:v>279</c:v>
                </c:pt>
                <c:pt idx="14">
                  <c:v>277</c:v>
                </c:pt>
                <c:pt idx="15">
                  <c:v>277</c:v>
                </c:pt>
                <c:pt idx="16">
                  <c:v>276</c:v>
                </c:pt>
                <c:pt idx="17">
                  <c:v>274</c:v>
                </c:pt>
                <c:pt idx="18">
                  <c:v>274</c:v>
                </c:pt>
                <c:pt idx="19">
                  <c:v>273</c:v>
                </c:pt>
                <c:pt idx="20">
                  <c:v>272</c:v>
                </c:pt>
                <c:pt idx="21">
                  <c:v>272</c:v>
                </c:pt>
                <c:pt idx="22">
                  <c:v>271</c:v>
                </c:pt>
                <c:pt idx="23">
                  <c:v>270</c:v>
                </c:pt>
                <c:pt idx="24">
                  <c:v>267</c:v>
                </c:pt>
                <c:pt idx="25">
                  <c:v>267</c:v>
                </c:pt>
                <c:pt idx="26">
                  <c:v>265</c:v>
                </c:pt>
                <c:pt idx="27">
                  <c:v>264</c:v>
                </c:pt>
                <c:pt idx="28">
                  <c:v>262</c:v>
                </c:pt>
                <c:pt idx="29">
                  <c:v>261</c:v>
                </c:pt>
                <c:pt idx="30">
                  <c:v>260</c:v>
                </c:pt>
                <c:pt idx="31">
                  <c:v>259</c:v>
                </c:pt>
                <c:pt idx="32">
                  <c:v>256</c:v>
                </c:pt>
                <c:pt idx="33">
                  <c:v>255</c:v>
                </c:pt>
                <c:pt idx="34">
                  <c:v>254</c:v>
                </c:pt>
                <c:pt idx="35">
                  <c:v>254</c:v>
                </c:pt>
                <c:pt idx="36">
                  <c:v>252</c:v>
                </c:pt>
                <c:pt idx="37">
                  <c:v>252</c:v>
                </c:pt>
                <c:pt idx="38">
                  <c:v>252</c:v>
                </c:pt>
                <c:pt idx="39">
                  <c:v>250</c:v>
                </c:pt>
                <c:pt idx="40">
                  <c:v>250</c:v>
                </c:pt>
                <c:pt idx="41">
                  <c:v>249</c:v>
                </c:pt>
                <c:pt idx="42">
                  <c:v>249</c:v>
                </c:pt>
                <c:pt idx="43">
                  <c:v>247</c:v>
                </c:pt>
                <c:pt idx="44">
                  <c:v>246</c:v>
                </c:pt>
                <c:pt idx="45">
                  <c:v>246</c:v>
                </c:pt>
                <c:pt idx="46">
                  <c:v>245</c:v>
                </c:pt>
                <c:pt idx="47">
                  <c:v>244</c:v>
                </c:pt>
                <c:pt idx="48">
                  <c:v>244</c:v>
                </c:pt>
                <c:pt idx="49">
                  <c:v>244</c:v>
                </c:pt>
                <c:pt idx="50">
                  <c:v>242</c:v>
                </c:pt>
                <c:pt idx="51">
                  <c:v>242</c:v>
                </c:pt>
                <c:pt idx="52">
                  <c:v>241</c:v>
                </c:pt>
                <c:pt idx="53">
                  <c:v>241</c:v>
                </c:pt>
                <c:pt idx="54">
                  <c:v>241</c:v>
                </c:pt>
                <c:pt idx="55">
                  <c:v>240</c:v>
                </c:pt>
                <c:pt idx="56">
                  <c:v>239</c:v>
                </c:pt>
                <c:pt idx="57">
                  <c:v>239</c:v>
                </c:pt>
                <c:pt idx="58">
                  <c:v>237</c:v>
                </c:pt>
                <c:pt idx="59">
                  <c:v>237</c:v>
                </c:pt>
                <c:pt idx="60">
                  <c:v>234</c:v>
                </c:pt>
                <c:pt idx="61">
                  <c:v>232</c:v>
                </c:pt>
                <c:pt idx="62">
                  <c:v>229</c:v>
                </c:pt>
                <c:pt idx="63">
                  <c:v>227</c:v>
                </c:pt>
                <c:pt idx="64">
                  <c:v>225</c:v>
                </c:pt>
                <c:pt idx="65">
                  <c:v>225</c:v>
                </c:pt>
                <c:pt idx="66">
                  <c:v>225</c:v>
                </c:pt>
                <c:pt idx="67">
                  <c:v>223</c:v>
                </c:pt>
                <c:pt idx="68">
                  <c:v>218</c:v>
                </c:pt>
                <c:pt idx="69">
                  <c:v>217</c:v>
                </c:pt>
                <c:pt idx="70">
                  <c:v>215</c:v>
                </c:pt>
                <c:pt idx="71">
                  <c:v>215</c:v>
                </c:pt>
                <c:pt idx="72">
                  <c:v>214</c:v>
                </c:pt>
                <c:pt idx="73">
                  <c:v>213</c:v>
                </c:pt>
                <c:pt idx="74">
                  <c:v>212</c:v>
                </c:pt>
                <c:pt idx="75">
                  <c:v>208</c:v>
                </c:pt>
                <c:pt idx="76">
                  <c:v>203</c:v>
                </c:pt>
                <c:pt idx="77">
                  <c:v>201</c:v>
                </c:pt>
                <c:pt idx="78">
                  <c:v>201</c:v>
                </c:pt>
                <c:pt idx="79">
                  <c:v>199</c:v>
                </c:pt>
                <c:pt idx="80">
                  <c:v>198</c:v>
                </c:pt>
                <c:pt idx="81">
                  <c:v>191</c:v>
                </c:pt>
                <c:pt idx="82">
                  <c:v>183</c:v>
                </c:pt>
                <c:pt idx="83">
                  <c:v>182</c:v>
                </c:pt>
                <c:pt idx="84">
                  <c:v>179</c:v>
                </c:pt>
                <c:pt idx="85">
                  <c:v>178</c:v>
                </c:pt>
                <c:pt idx="86">
                  <c:v>174</c:v>
                </c:pt>
                <c:pt idx="87">
                  <c:v>173</c:v>
                </c:pt>
                <c:pt idx="88">
                  <c:v>172</c:v>
                </c:pt>
                <c:pt idx="89">
                  <c:v>172</c:v>
                </c:pt>
                <c:pt idx="90">
                  <c:v>167</c:v>
                </c:pt>
                <c:pt idx="91">
                  <c:v>165</c:v>
                </c:pt>
                <c:pt idx="92">
                  <c:v>163</c:v>
                </c:pt>
                <c:pt idx="93">
                  <c:v>163</c:v>
                </c:pt>
                <c:pt idx="94">
                  <c:v>161</c:v>
                </c:pt>
                <c:pt idx="95">
                  <c:v>159</c:v>
                </c:pt>
                <c:pt idx="96">
                  <c:v>158</c:v>
                </c:pt>
                <c:pt idx="97">
                  <c:v>157</c:v>
                </c:pt>
                <c:pt idx="98">
                  <c:v>156</c:v>
                </c:pt>
                <c:pt idx="99">
                  <c:v>151</c:v>
                </c:pt>
                <c:pt idx="100">
                  <c:v>151</c:v>
                </c:pt>
                <c:pt idx="101">
                  <c:v>150</c:v>
                </c:pt>
                <c:pt idx="102">
                  <c:v>147</c:v>
                </c:pt>
                <c:pt idx="103">
                  <c:v>146</c:v>
                </c:pt>
                <c:pt idx="104">
                  <c:v>145</c:v>
                </c:pt>
                <c:pt idx="105">
                  <c:v>145</c:v>
                </c:pt>
                <c:pt idx="106">
                  <c:v>145</c:v>
                </c:pt>
                <c:pt idx="107">
                  <c:v>143</c:v>
                </c:pt>
                <c:pt idx="108">
                  <c:v>142</c:v>
                </c:pt>
                <c:pt idx="109">
                  <c:v>142</c:v>
                </c:pt>
                <c:pt idx="110">
                  <c:v>142</c:v>
                </c:pt>
                <c:pt idx="111">
                  <c:v>142</c:v>
                </c:pt>
                <c:pt idx="112">
                  <c:v>141</c:v>
                </c:pt>
                <c:pt idx="113">
                  <c:v>139</c:v>
                </c:pt>
                <c:pt idx="114">
                  <c:v>137</c:v>
                </c:pt>
                <c:pt idx="115">
                  <c:v>134</c:v>
                </c:pt>
                <c:pt idx="116">
                  <c:v>133</c:v>
                </c:pt>
                <c:pt idx="117">
                  <c:v>131</c:v>
                </c:pt>
                <c:pt idx="118">
                  <c:v>130</c:v>
                </c:pt>
                <c:pt idx="119">
                  <c:v>130</c:v>
                </c:pt>
                <c:pt idx="120">
                  <c:v>130</c:v>
                </c:pt>
                <c:pt idx="121">
                  <c:v>129</c:v>
                </c:pt>
                <c:pt idx="122">
                  <c:v>129</c:v>
                </c:pt>
                <c:pt idx="123">
                  <c:v>128</c:v>
                </c:pt>
                <c:pt idx="124">
                  <c:v>128</c:v>
                </c:pt>
                <c:pt idx="125">
                  <c:v>126</c:v>
                </c:pt>
                <c:pt idx="126">
                  <c:v>126</c:v>
                </c:pt>
                <c:pt idx="127">
                  <c:v>125</c:v>
                </c:pt>
                <c:pt idx="128">
                  <c:v>124</c:v>
                </c:pt>
                <c:pt idx="129">
                  <c:v>123</c:v>
                </c:pt>
                <c:pt idx="130">
                  <c:v>123</c:v>
                </c:pt>
                <c:pt idx="131">
                  <c:v>122</c:v>
                </c:pt>
                <c:pt idx="132">
                  <c:v>121</c:v>
                </c:pt>
                <c:pt idx="133">
                  <c:v>121</c:v>
                </c:pt>
                <c:pt idx="134">
                  <c:v>120</c:v>
                </c:pt>
                <c:pt idx="135">
                  <c:v>120</c:v>
                </c:pt>
                <c:pt idx="136">
                  <c:v>120</c:v>
                </c:pt>
                <c:pt idx="137">
                  <c:v>119</c:v>
                </c:pt>
                <c:pt idx="138">
                  <c:v>119</c:v>
                </c:pt>
                <c:pt idx="139">
                  <c:v>118</c:v>
                </c:pt>
                <c:pt idx="140">
                  <c:v>117</c:v>
                </c:pt>
                <c:pt idx="141">
                  <c:v>117</c:v>
                </c:pt>
                <c:pt idx="142">
                  <c:v>117</c:v>
                </c:pt>
                <c:pt idx="143">
                  <c:v>116</c:v>
                </c:pt>
                <c:pt idx="144">
                  <c:v>116</c:v>
                </c:pt>
                <c:pt idx="145">
                  <c:v>116</c:v>
                </c:pt>
                <c:pt idx="146">
                  <c:v>114</c:v>
                </c:pt>
                <c:pt idx="147">
                  <c:v>114</c:v>
                </c:pt>
                <c:pt idx="148">
                  <c:v>114</c:v>
                </c:pt>
                <c:pt idx="149">
                  <c:v>113</c:v>
                </c:pt>
                <c:pt idx="150">
                  <c:v>112</c:v>
                </c:pt>
                <c:pt idx="151">
                  <c:v>112</c:v>
                </c:pt>
                <c:pt idx="152">
                  <c:v>111</c:v>
                </c:pt>
                <c:pt idx="153">
                  <c:v>110</c:v>
                </c:pt>
                <c:pt idx="154">
                  <c:v>110</c:v>
                </c:pt>
                <c:pt idx="155">
                  <c:v>110</c:v>
                </c:pt>
                <c:pt idx="156">
                  <c:v>110</c:v>
                </c:pt>
                <c:pt idx="157">
                  <c:v>109</c:v>
                </c:pt>
                <c:pt idx="158">
                  <c:v>109</c:v>
                </c:pt>
                <c:pt idx="159">
                  <c:v>109</c:v>
                </c:pt>
                <c:pt idx="160">
                  <c:v>109</c:v>
                </c:pt>
                <c:pt idx="161">
                  <c:v>108</c:v>
                </c:pt>
                <c:pt idx="162">
                  <c:v>107</c:v>
                </c:pt>
                <c:pt idx="163">
                  <c:v>106</c:v>
                </c:pt>
                <c:pt idx="164">
                  <c:v>106</c:v>
                </c:pt>
                <c:pt idx="165">
                  <c:v>106</c:v>
                </c:pt>
                <c:pt idx="166">
                  <c:v>106</c:v>
                </c:pt>
                <c:pt idx="167">
                  <c:v>105</c:v>
                </c:pt>
                <c:pt idx="168">
                  <c:v>105</c:v>
                </c:pt>
                <c:pt idx="169">
                  <c:v>104</c:v>
                </c:pt>
                <c:pt idx="170">
                  <c:v>103</c:v>
                </c:pt>
                <c:pt idx="171">
                  <c:v>102</c:v>
                </c:pt>
                <c:pt idx="172">
                  <c:v>101</c:v>
                </c:pt>
                <c:pt idx="173">
                  <c:v>101</c:v>
                </c:pt>
                <c:pt idx="174">
                  <c:v>101</c:v>
                </c:pt>
                <c:pt idx="175">
                  <c:v>100</c:v>
                </c:pt>
                <c:pt idx="176">
                  <c:v>99</c:v>
                </c:pt>
                <c:pt idx="177">
                  <c:v>99</c:v>
                </c:pt>
                <c:pt idx="178">
                  <c:v>98</c:v>
                </c:pt>
                <c:pt idx="179">
                  <c:v>98</c:v>
                </c:pt>
                <c:pt idx="180">
                  <c:v>98</c:v>
                </c:pt>
                <c:pt idx="181">
                  <c:v>98</c:v>
                </c:pt>
                <c:pt idx="182">
                  <c:v>97</c:v>
                </c:pt>
                <c:pt idx="183">
                  <c:v>97</c:v>
                </c:pt>
                <c:pt idx="184">
                  <c:v>97</c:v>
                </c:pt>
                <c:pt idx="185">
                  <c:v>97</c:v>
                </c:pt>
                <c:pt idx="186">
                  <c:v>97</c:v>
                </c:pt>
                <c:pt idx="187">
                  <c:v>97</c:v>
                </c:pt>
                <c:pt idx="188">
                  <c:v>97</c:v>
                </c:pt>
                <c:pt idx="189">
                  <c:v>97</c:v>
                </c:pt>
                <c:pt idx="190">
                  <c:v>96</c:v>
                </c:pt>
                <c:pt idx="191">
                  <c:v>96</c:v>
                </c:pt>
                <c:pt idx="192">
                  <c:v>96</c:v>
                </c:pt>
                <c:pt idx="193">
                  <c:v>96</c:v>
                </c:pt>
                <c:pt idx="194">
                  <c:v>95</c:v>
                </c:pt>
                <c:pt idx="195">
                  <c:v>94</c:v>
                </c:pt>
                <c:pt idx="196">
                  <c:v>94</c:v>
                </c:pt>
                <c:pt idx="197">
                  <c:v>93</c:v>
                </c:pt>
                <c:pt idx="198">
                  <c:v>92</c:v>
                </c:pt>
                <c:pt idx="199">
                  <c:v>92</c:v>
                </c:pt>
                <c:pt idx="200">
                  <c:v>92</c:v>
                </c:pt>
                <c:pt idx="201">
                  <c:v>92</c:v>
                </c:pt>
                <c:pt idx="202">
                  <c:v>91</c:v>
                </c:pt>
                <c:pt idx="203">
                  <c:v>89</c:v>
                </c:pt>
                <c:pt idx="204">
                  <c:v>89</c:v>
                </c:pt>
                <c:pt idx="205">
                  <c:v>88</c:v>
                </c:pt>
                <c:pt idx="206">
                  <c:v>87</c:v>
                </c:pt>
                <c:pt idx="207">
                  <c:v>87</c:v>
                </c:pt>
                <c:pt idx="208">
                  <c:v>87</c:v>
                </c:pt>
                <c:pt idx="209">
                  <c:v>85</c:v>
                </c:pt>
                <c:pt idx="210">
                  <c:v>85</c:v>
                </c:pt>
                <c:pt idx="211">
                  <c:v>84</c:v>
                </c:pt>
                <c:pt idx="212">
                  <c:v>84</c:v>
                </c:pt>
                <c:pt idx="213">
                  <c:v>82</c:v>
                </c:pt>
                <c:pt idx="214">
                  <c:v>82</c:v>
                </c:pt>
                <c:pt idx="215">
                  <c:v>82</c:v>
                </c:pt>
                <c:pt idx="216">
                  <c:v>81</c:v>
                </c:pt>
                <c:pt idx="217">
                  <c:v>81</c:v>
                </c:pt>
                <c:pt idx="218">
                  <c:v>79</c:v>
                </c:pt>
                <c:pt idx="219">
                  <c:v>79</c:v>
                </c:pt>
                <c:pt idx="220">
                  <c:v>79</c:v>
                </c:pt>
                <c:pt idx="221">
                  <c:v>77</c:v>
                </c:pt>
                <c:pt idx="222">
                  <c:v>77</c:v>
                </c:pt>
                <c:pt idx="223">
                  <c:v>77</c:v>
                </c:pt>
                <c:pt idx="224">
                  <c:v>77</c:v>
                </c:pt>
                <c:pt idx="225">
                  <c:v>76</c:v>
                </c:pt>
                <c:pt idx="226">
                  <c:v>76</c:v>
                </c:pt>
                <c:pt idx="227">
                  <c:v>76</c:v>
                </c:pt>
                <c:pt idx="228">
                  <c:v>75</c:v>
                </c:pt>
                <c:pt idx="229">
                  <c:v>75</c:v>
                </c:pt>
                <c:pt idx="230">
                  <c:v>75</c:v>
                </c:pt>
                <c:pt idx="231">
                  <c:v>75</c:v>
                </c:pt>
                <c:pt idx="232">
                  <c:v>75</c:v>
                </c:pt>
                <c:pt idx="233">
                  <c:v>75</c:v>
                </c:pt>
                <c:pt idx="234">
                  <c:v>75</c:v>
                </c:pt>
                <c:pt idx="235">
                  <c:v>74</c:v>
                </c:pt>
                <c:pt idx="236">
                  <c:v>74</c:v>
                </c:pt>
                <c:pt idx="237">
                  <c:v>74</c:v>
                </c:pt>
                <c:pt idx="238">
                  <c:v>72</c:v>
                </c:pt>
                <c:pt idx="239">
                  <c:v>71</c:v>
                </c:pt>
                <c:pt idx="240">
                  <c:v>71</c:v>
                </c:pt>
                <c:pt idx="241">
                  <c:v>71</c:v>
                </c:pt>
                <c:pt idx="242">
                  <c:v>70</c:v>
                </c:pt>
                <c:pt idx="243">
                  <c:v>70</c:v>
                </c:pt>
                <c:pt idx="244">
                  <c:v>70</c:v>
                </c:pt>
                <c:pt idx="245">
                  <c:v>70</c:v>
                </c:pt>
                <c:pt idx="246">
                  <c:v>70</c:v>
                </c:pt>
                <c:pt idx="247">
                  <c:v>69</c:v>
                </c:pt>
                <c:pt idx="248">
                  <c:v>68</c:v>
                </c:pt>
                <c:pt idx="249">
                  <c:v>68</c:v>
                </c:pt>
                <c:pt idx="250">
                  <c:v>68</c:v>
                </c:pt>
                <c:pt idx="251">
                  <c:v>68</c:v>
                </c:pt>
                <c:pt idx="252">
                  <c:v>68</c:v>
                </c:pt>
                <c:pt idx="253">
                  <c:v>67</c:v>
                </c:pt>
                <c:pt idx="254">
                  <c:v>66</c:v>
                </c:pt>
                <c:pt idx="255">
                  <c:v>66</c:v>
                </c:pt>
                <c:pt idx="256">
                  <c:v>66</c:v>
                </c:pt>
                <c:pt idx="257">
                  <c:v>65</c:v>
                </c:pt>
                <c:pt idx="258">
                  <c:v>65</c:v>
                </c:pt>
                <c:pt idx="259">
                  <c:v>65</c:v>
                </c:pt>
                <c:pt idx="260">
                  <c:v>64</c:v>
                </c:pt>
                <c:pt idx="261">
                  <c:v>64</c:v>
                </c:pt>
                <c:pt idx="262">
                  <c:v>64</c:v>
                </c:pt>
                <c:pt idx="263">
                  <c:v>64</c:v>
                </c:pt>
                <c:pt idx="264">
                  <c:v>63</c:v>
                </c:pt>
                <c:pt idx="265">
                  <c:v>63</c:v>
                </c:pt>
                <c:pt idx="266">
                  <c:v>63</c:v>
                </c:pt>
                <c:pt idx="267">
                  <c:v>63</c:v>
                </c:pt>
                <c:pt idx="268">
                  <c:v>63</c:v>
                </c:pt>
                <c:pt idx="269">
                  <c:v>62</c:v>
                </c:pt>
                <c:pt idx="270">
                  <c:v>62</c:v>
                </c:pt>
                <c:pt idx="271">
                  <c:v>62</c:v>
                </c:pt>
                <c:pt idx="272">
                  <c:v>62</c:v>
                </c:pt>
                <c:pt idx="273">
                  <c:v>62</c:v>
                </c:pt>
                <c:pt idx="274">
                  <c:v>61</c:v>
                </c:pt>
                <c:pt idx="275">
                  <c:v>61</c:v>
                </c:pt>
                <c:pt idx="276">
                  <c:v>61</c:v>
                </c:pt>
                <c:pt idx="277">
                  <c:v>61</c:v>
                </c:pt>
                <c:pt idx="278">
                  <c:v>60</c:v>
                </c:pt>
                <c:pt idx="279">
                  <c:v>60</c:v>
                </c:pt>
                <c:pt idx="280">
                  <c:v>60</c:v>
                </c:pt>
                <c:pt idx="281">
                  <c:v>59</c:v>
                </c:pt>
                <c:pt idx="282">
                  <c:v>59</c:v>
                </c:pt>
                <c:pt idx="283">
                  <c:v>59</c:v>
                </c:pt>
                <c:pt idx="284">
                  <c:v>59</c:v>
                </c:pt>
                <c:pt idx="285">
                  <c:v>59</c:v>
                </c:pt>
                <c:pt idx="286">
                  <c:v>58</c:v>
                </c:pt>
                <c:pt idx="287">
                  <c:v>58</c:v>
                </c:pt>
                <c:pt idx="288">
                  <c:v>58</c:v>
                </c:pt>
                <c:pt idx="289">
                  <c:v>58</c:v>
                </c:pt>
                <c:pt idx="290">
                  <c:v>58</c:v>
                </c:pt>
                <c:pt idx="291">
                  <c:v>58</c:v>
                </c:pt>
                <c:pt idx="292">
                  <c:v>58</c:v>
                </c:pt>
                <c:pt idx="293">
                  <c:v>57</c:v>
                </c:pt>
                <c:pt idx="294">
                  <c:v>57</c:v>
                </c:pt>
                <c:pt idx="295">
                  <c:v>57</c:v>
                </c:pt>
                <c:pt idx="296">
                  <c:v>57</c:v>
                </c:pt>
                <c:pt idx="297">
                  <c:v>57</c:v>
                </c:pt>
                <c:pt idx="298">
                  <c:v>57</c:v>
                </c:pt>
                <c:pt idx="299">
                  <c:v>57</c:v>
                </c:pt>
                <c:pt idx="300">
                  <c:v>57</c:v>
                </c:pt>
                <c:pt idx="301">
                  <c:v>57</c:v>
                </c:pt>
                <c:pt idx="302">
                  <c:v>56</c:v>
                </c:pt>
                <c:pt idx="303">
                  <c:v>56</c:v>
                </c:pt>
                <c:pt idx="304">
                  <c:v>56</c:v>
                </c:pt>
                <c:pt idx="305">
                  <c:v>56</c:v>
                </c:pt>
                <c:pt idx="306">
                  <c:v>56</c:v>
                </c:pt>
                <c:pt idx="307">
                  <c:v>56</c:v>
                </c:pt>
                <c:pt idx="308">
                  <c:v>56</c:v>
                </c:pt>
                <c:pt idx="309">
                  <c:v>56</c:v>
                </c:pt>
                <c:pt idx="310">
                  <c:v>56</c:v>
                </c:pt>
                <c:pt idx="311">
                  <c:v>55</c:v>
                </c:pt>
                <c:pt idx="312">
                  <c:v>55</c:v>
                </c:pt>
                <c:pt idx="313">
                  <c:v>55</c:v>
                </c:pt>
                <c:pt idx="314">
                  <c:v>55</c:v>
                </c:pt>
                <c:pt idx="315">
                  <c:v>55</c:v>
                </c:pt>
                <c:pt idx="316">
                  <c:v>54</c:v>
                </c:pt>
                <c:pt idx="317">
                  <c:v>54</c:v>
                </c:pt>
                <c:pt idx="318">
                  <c:v>54</c:v>
                </c:pt>
                <c:pt idx="319">
                  <c:v>54</c:v>
                </c:pt>
                <c:pt idx="320">
                  <c:v>54</c:v>
                </c:pt>
                <c:pt idx="321">
                  <c:v>54</c:v>
                </c:pt>
                <c:pt idx="322">
                  <c:v>54</c:v>
                </c:pt>
                <c:pt idx="323">
                  <c:v>53</c:v>
                </c:pt>
                <c:pt idx="324">
                  <c:v>53</c:v>
                </c:pt>
                <c:pt idx="325">
                  <c:v>53</c:v>
                </c:pt>
                <c:pt idx="326">
                  <c:v>52</c:v>
                </c:pt>
                <c:pt idx="327">
                  <c:v>52</c:v>
                </c:pt>
                <c:pt idx="328">
                  <c:v>52</c:v>
                </c:pt>
                <c:pt idx="329">
                  <c:v>52</c:v>
                </c:pt>
                <c:pt idx="330">
                  <c:v>52</c:v>
                </c:pt>
                <c:pt idx="331">
                  <c:v>52</c:v>
                </c:pt>
                <c:pt idx="332">
                  <c:v>51</c:v>
                </c:pt>
                <c:pt idx="333">
                  <c:v>51</c:v>
                </c:pt>
                <c:pt idx="334">
                  <c:v>51</c:v>
                </c:pt>
                <c:pt idx="335">
                  <c:v>51</c:v>
                </c:pt>
                <c:pt idx="336">
                  <c:v>51</c:v>
                </c:pt>
                <c:pt idx="337">
                  <c:v>51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50</c:v>
                </c:pt>
                <c:pt idx="344">
                  <c:v>50</c:v>
                </c:pt>
                <c:pt idx="345">
                  <c:v>50</c:v>
                </c:pt>
                <c:pt idx="346">
                  <c:v>50</c:v>
                </c:pt>
                <c:pt idx="347">
                  <c:v>49</c:v>
                </c:pt>
                <c:pt idx="348">
                  <c:v>49</c:v>
                </c:pt>
                <c:pt idx="349">
                  <c:v>49</c:v>
                </c:pt>
                <c:pt idx="350">
                  <c:v>49</c:v>
                </c:pt>
                <c:pt idx="351">
                  <c:v>49</c:v>
                </c:pt>
                <c:pt idx="352">
                  <c:v>49</c:v>
                </c:pt>
                <c:pt idx="353">
                  <c:v>48</c:v>
                </c:pt>
                <c:pt idx="354">
                  <c:v>48</c:v>
                </c:pt>
                <c:pt idx="355">
                  <c:v>48</c:v>
                </c:pt>
                <c:pt idx="356">
                  <c:v>48</c:v>
                </c:pt>
                <c:pt idx="357">
                  <c:v>48</c:v>
                </c:pt>
                <c:pt idx="358">
                  <c:v>48</c:v>
                </c:pt>
                <c:pt idx="359">
                  <c:v>48</c:v>
                </c:pt>
                <c:pt idx="360">
                  <c:v>47</c:v>
                </c:pt>
                <c:pt idx="361">
                  <c:v>47</c:v>
                </c:pt>
                <c:pt idx="362">
                  <c:v>46</c:v>
                </c:pt>
                <c:pt idx="363">
                  <c:v>46</c:v>
                </c:pt>
                <c:pt idx="364">
                  <c:v>44</c:v>
                </c:pt>
                <c:pt idx="365">
                  <c:v>44</c:v>
                </c:pt>
              </c:numCache>
            </c:numRef>
          </c:val>
        </c:ser>
        <c:marker val="1"/>
        <c:axId val="83613952"/>
        <c:axId val="83648512"/>
      </c:lineChart>
      <c:catAx>
        <c:axId val="83613952"/>
        <c:scaling>
          <c:orientation val="minMax"/>
        </c:scaling>
        <c:axPos val="b"/>
        <c:numFmt formatCode="General" sourceLinked="1"/>
        <c:tickLblPos val="nextTo"/>
        <c:crossAx val="83648512"/>
        <c:crossesAt val="0"/>
        <c:auto val="1"/>
        <c:lblAlgn val="ctr"/>
        <c:lblOffset val="100"/>
        <c:tickLblSkip val="30"/>
      </c:catAx>
      <c:valAx>
        <c:axId val="83648512"/>
        <c:scaling>
          <c:orientation val="minMax"/>
          <c:max val="320"/>
          <c:min val="0"/>
        </c:scaling>
        <c:axPos val="l"/>
        <c:majorGridlines/>
        <c:numFmt formatCode="General" sourceLinked="1"/>
        <c:tickLblPos val="nextTo"/>
        <c:crossAx val="83613952"/>
        <c:crosses val="autoZero"/>
        <c:crossBetween val="between"/>
      </c:valAx>
      <c:spPr>
        <a:pattFill prst="smGrid">
          <a:fgClr>
            <a:schemeClr val="bg1">
              <a:lumMod val="65000"/>
            </a:schemeClr>
          </a:fgClr>
          <a:bgClr>
            <a:schemeClr val="bg1"/>
          </a:bgClr>
        </a:pattFill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2012-12-04T17:14:00Z</dcterms:created>
  <dcterms:modified xsi:type="dcterms:W3CDTF">2012-12-04T17:14:00Z</dcterms:modified>
</cp:coreProperties>
</file>