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06" w:rsidRPr="009614B6" w:rsidRDefault="00822706" w:rsidP="00822706">
      <w:pPr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9614B6">
        <w:rPr>
          <w:rFonts w:asciiTheme="minorHAnsi" w:hAnsiTheme="minorHAnsi" w:cstheme="minorHAnsi"/>
        </w:rPr>
        <w:t>Klára ČÍŽKOVÁ (393876)</w:t>
      </w:r>
    </w:p>
    <w:p w:rsidR="00822706" w:rsidRPr="009614B6" w:rsidRDefault="00822706" w:rsidP="00822706">
      <w:pPr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9614B6">
        <w:rPr>
          <w:rFonts w:asciiTheme="minorHAnsi" w:hAnsiTheme="minorHAnsi" w:cstheme="minorHAnsi"/>
        </w:rPr>
        <w:t>B-GK GEOG (FG), 2. Ročník</w:t>
      </w:r>
    </w:p>
    <w:p w:rsidR="00822706" w:rsidRPr="009614B6" w:rsidRDefault="00EE0CF4" w:rsidP="00822706">
      <w:pPr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Brno, </w:t>
      </w:r>
      <w:r w:rsidR="006A08C1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3</w:t>
      </w:r>
      <w:r w:rsidR="0082270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listopadu</w:t>
      </w:r>
      <w:r w:rsidR="00822706" w:rsidRPr="009614B6">
        <w:rPr>
          <w:rFonts w:asciiTheme="minorHAnsi" w:hAnsiTheme="minorHAnsi" w:cstheme="minorHAnsi"/>
        </w:rPr>
        <w:t xml:space="preserve"> 2012</w:t>
      </w:r>
    </w:p>
    <w:p w:rsidR="00822706" w:rsidRPr="009614B6" w:rsidRDefault="00822706" w:rsidP="00822706">
      <w:pPr>
        <w:spacing w:before="0" w:beforeAutospacing="0" w:after="0" w:afterAutospacing="0"/>
        <w:jc w:val="right"/>
        <w:rPr>
          <w:rFonts w:asciiTheme="minorHAnsi" w:hAnsiTheme="minorHAnsi" w:cstheme="minorHAnsi"/>
          <w:b/>
          <w:u w:val="single"/>
        </w:rPr>
      </w:pPr>
    </w:p>
    <w:p w:rsidR="00822706" w:rsidRDefault="006A08C1" w:rsidP="00822706">
      <w:pPr>
        <w:spacing w:before="0" w:beforeAutospacing="0" w:after="0" w:afterAutospacing="0"/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</w:rPr>
        <w:t>Hydrologie – cvičení č. 9</w:t>
      </w:r>
    </w:p>
    <w:p w:rsidR="00EE0CF4" w:rsidRDefault="00EE0CF4" w:rsidP="006A08C1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mallCaps/>
        </w:rPr>
      </w:pPr>
    </w:p>
    <w:p w:rsidR="006A08C1" w:rsidRDefault="006A08C1" w:rsidP="006A08C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A08C1">
        <w:rPr>
          <w:rFonts w:asciiTheme="minorHAnsi" w:hAnsiTheme="minorHAnsi" w:cstheme="minorHAnsi"/>
          <w:b/>
        </w:rPr>
        <w:t xml:space="preserve">Zadání: </w:t>
      </w:r>
      <w:r>
        <w:rPr>
          <w:rFonts w:asciiTheme="minorHAnsi" w:hAnsiTheme="minorHAnsi" w:cstheme="minorHAnsi"/>
        </w:rPr>
        <w:t>Sestrojte teoretickou a empirickou křivku pravděpodobnosti překročení průměrných hodnot denních průtoků za měsíc květen vybraného vodního toku a klasifikujte vodnost jednotlivých dní.</w:t>
      </w:r>
    </w:p>
    <w:p w:rsidR="006A08C1" w:rsidRDefault="006A08C1" w:rsidP="006A08C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A08C1" w:rsidRDefault="006A08C1" w:rsidP="006A08C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A08C1">
        <w:rPr>
          <w:rFonts w:asciiTheme="minorHAnsi" w:hAnsiTheme="minorHAnsi" w:cstheme="minorHAnsi"/>
          <w:b/>
        </w:rPr>
        <w:t>Vybraný vodní tok:</w:t>
      </w:r>
      <w:r>
        <w:rPr>
          <w:rFonts w:asciiTheme="minorHAnsi" w:hAnsiTheme="minorHAnsi" w:cstheme="minorHAnsi"/>
        </w:rPr>
        <w:t xml:space="preserve"> </w:t>
      </w:r>
      <w:r w:rsidRPr="006A08C1">
        <w:rPr>
          <w:rFonts w:asciiTheme="minorHAnsi" w:hAnsiTheme="minorHAnsi" w:cstheme="minorHAnsi"/>
          <w:i/>
        </w:rPr>
        <w:t>Odra ve stanici Bohumín</w:t>
      </w:r>
    </w:p>
    <w:p w:rsidR="006A08C1" w:rsidRDefault="006A08C1" w:rsidP="006A08C1">
      <w:p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6A08C1">
        <w:rPr>
          <w:rFonts w:asciiTheme="minorHAnsi" w:hAnsiTheme="minorHAnsi" w:cstheme="minorHAnsi"/>
          <w:b/>
        </w:rPr>
        <w:t>Vybrané datum:</w:t>
      </w:r>
      <w:r>
        <w:rPr>
          <w:rFonts w:asciiTheme="minorHAnsi" w:hAnsiTheme="minorHAnsi" w:cstheme="minorHAnsi"/>
        </w:rPr>
        <w:t xml:space="preserve"> </w:t>
      </w:r>
      <w:r w:rsidRPr="006A08C1">
        <w:rPr>
          <w:rFonts w:asciiTheme="minorHAnsi" w:hAnsiTheme="minorHAnsi" w:cstheme="minorHAnsi"/>
          <w:i/>
        </w:rPr>
        <w:t>květen 2010</w:t>
      </w:r>
    </w:p>
    <w:p w:rsidR="006A08C1" w:rsidRDefault="006A08C1" w:rsidP="006A08C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A08C1" w:rsidRPr="006A08C1" w:rsidRDefault="006A08C1" w:rsidP="006A08C1">
      <w:p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6A08C1">
        <w:rPr>
          <w:rFonts w:asciiTheme="minorHAnsi" w:hAnsiTheme="minorHAnsi" w:cstheme="minorHAnsi"/>
          <w:b/>
        </w:rPr>
        <w:t>Vypracování:</w:t>
      </w:r>
    </w:p>
    <w:p w:rsidR="006A08C1" w:rsidRDefault="006A08C1" w:rsidP="00235131">
      <w:p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 sestrojení </w:t>
      </w:r>
      <w:r w:rsidRPr="00235131">
        <w:rPr>
          <w:rFonts w:asciiTheme="minorHAnsi" w:hAnsiTheme="minorHAnsi" w:cstheme="minorHAnsi"/>
          <w:u w:val="single"/>
        </w:rPr>
        <w:t>empirické křivky pravděpodobnosti</w:t>
      </w:r>
      <w:r>
        <w:rPr>
          <w:rFonts w:asciiTheme="minorHAnsi" w:hAnsiTheme="minorHAnsi" w:cstheme="minorHAnsi"/>
        </w:rPr>
        <w:t xml:space="preserve"> </w:t>
      </w:r>
      <w:r w:rsidR="00235131">
        <w:rPr>
          <w:rFonts w:asciiTheme="minorHAnsi" w:hAnsiTheme="minorHAnsi" w:cstheme="minorHAnsi"/>
        </w:rPr>
        <w:t xml:space="preserve">překročení </w:t>
      </w:r>
      <w:r>
        <w:rPr>
          <w:rFonts w:asciiTheme="minorHAnsi" w:hAnsiTheme="minorHAnsi" w:cstheme="minorHAnsi"/>
        </w:rPr>
        <w:t xml:space="preserve">je potřeba vypočítat pravděpodobnost, s jakou </w:t>
      </w:r>
      <w:r w:rsidR="00235131">
        <w:rPr>
          <w:rFonts w:asciiTheme="minorHAnsi" w:hAnsiTheme="minorHAnsi" w:cstheme="minorHAnsi"/>
        </w:rPr>
        <w:t>byl</w:t>
      </w:r>
      <w:r>
        <w:rPr>
          <w:rFonts w:asciiTheme="minorHAnsi" w:hAnsiTheme="minorHAnsi" w:cstheme="minorHAnsi"/>
        </w:rPr>
        <w:t xml:space="preserve"> v daném období </w:t>
      </w:r>
      <w:r w:rsidR="00235131">
        <w:rPr>
          <w:rFonts w:asciiTheme="minorHAnsi" w:hAnsiTheme="minorHAnsi" w:cstheme="minorHAnsi"/>
        </w:rPr>
        <w:t xml:space="preserve">překročen daný průtok. Denní průtoky byly seřazeny sestupně </w:t>
      </w:r>
      <w:r w:rsidR="00235131">
        <w:rPr>
          <w:rFonts w:asciiTheme="minorHAnsi" w:hAnsiTheme="minorHAnsi" w:cstheme="minorHAnsi"/>
        </w:rPr>
        <w:br/>
        <w:t xml:space="preserve">a pravděpodobnost překročení </w:t>
      </w:r>
      <w:r w:rsidR="00235131" w:rsidRPr="00235131">
        <w:rPr>
          <w:rFonts w:asciiTheme="minorHAnsi" w:hAnsiTheme="minorHAnsi" w:cstheme="minorHAnsi"/>
          <w:i/>
        </w:rPr>
        <w:t>p</w:t>
      </w:r>
      <w:r w:rsidR="00235131">
        <w:rPr>
          <w:rFonts w:asciiTheme="minorHAnsi" w:hAnsiTheme="minorHAnsi" w:cstheme="minorHAnsi"/>
        </w:rPr>
        <w:t xml:space="preserve"> byla vypočítána následovně:</w:t>
      </w:r>
    </w:p>
    <w:p w:rsidR="00235131" w:rsidRPr="00235131" w:rsidRDefault="00235131" w:rsidP="006A08C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p=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m-0,3</m:t>
              </m:r>
            </m:num>
            <m:den>
              <m:r>
                <w:rPr>
                  <w:rFonts w:ascii="Cambria Math" w:hAnsi="Cambria Math" w:cstheme="minorHAnsi"/>
                </w:rPr>
                <m:t>n</m:t>
              </m:r>
              <m:r>
                <w:rPr>
                  <w:rFonts w:ascii="Cambria Math" w:hAnsi="Cambria Math" w:cstheme="minorHAnsi"/>
                  <w:lang w:val="en-US"/>
                </w:rPr>
                <m:t>+</m:t>
              </m:r>
              <m:r>
                <w:rPr>
                  <w:rFonts w:ascii="Cambria Math" w:hAnsi="Cambria Math" w:cstheme="minorHAnsi"/>
                </w:rPr>
                <m:t>0,4</m:t>
              </m:r>
            </m:den>
          </m:f>
          <m:r>
            <w:rPr>
              <w:rFonts w:ascii="Cambria Math" w:hAnsi="Cambria Math" w:cstheme="minorHAnsi"/>
            </w:rPr>
            <m:t xml:space="preserve"> . 100</m:t>
          </m:r>
        </m:oMath>
      </m:oMathPara>
    </w:p>
    <w:p w:rsidR="00235131" w:rsidRDefault="00235131" w:rsidP="00235131">
      <w:pPr>
        <w:spacing w:before="120" w:beforeAutospacing="0" w:after="0" w:afterAutospacing="0"/>
        <w:jc w:val="both"/>
        <w:rPr>
          <w:rFonts w:asciiTheme="minorHAnsi" w:hAnsiTheme="minorHAnsi" w:cstheme="minorHAnsi"/>
        </w:rPr>
      </w:pPr>
      <w:r w:rsidRPr="00235131">
        <w:rPr>
          <w:rFonts w:asciiTheme="minorHAnsi" w:hAnsiTheme="minorHAnsi" w:cstheme="minorHAnsi"/>
          <w:i/>
        </w:rPr>
        <w:t>m</w:t>
      </w:r>
      <w:r>
        <w:rPr>
          <w:rFonts w:asciiTheme="minorHAnsi" w:hAnsiTheme="minorHAnsi" w:cstheme="minorHAnsi"/>
        </w:rPr>
        <w:t xml:space="preserve"> – počet úspěchů: pořadové číslo prvku (nejvyšší průtok v měsíci: </w:t>
      </w:r>
      <w:r w:rsidRPr="00235131">
        <w:rPr>
          <w:rFonts w:asciiTheme="minorHAnsi" w:hAnsiTheme="minorHAnsi" w:cstheme="minorHAnsi"/>
          <w:i/>
        </w:rPr>
        <w:t>m</w:t>
      </w:r>
      <w:r>
        <w:rPr>
          <w:rFonts w:asciiTheme="minorHAnsi" w:hAnsiTheme="minorHAnsi" w:cstheme="minorHAnsi"/>
        </w:rPr>
        <w:t xml:space="preserve"> = 1)</w:t>
      </w:r>
    </w:p>
    <w:p w:rsidR="00235131" w:rsidRDefault="00235131" w:rsidP="006A08C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35131">
        <w:rPr>
          <w:rFonts w:asciiTheme="minorHAnsi" w:hAnsiTheme="minorHAnsi" w:cstheme="minorHAnsi"/>
          <w:i/>
        </w:rPr>
        <w:t>n</w:t>
      </w:r>
      <w:r>
        <w:rPr>
          <w:rFonts w:asciiTheme="minorHAnsi" w:hAnsiTheme="minorHAnsi" w:cstheme="minorHAnsi"/>
        </w:rPr>
        <w:t xml:space="preserve"> – počet pokusů: počet dní v měsíci, pro které byl průtok naměřen (31)</w:t>
      </w:r>
    </w:p>
    <w:p w:rsidR="00235131" w:rsidRDefault="00235131" w:rsidP="00235131">
      <w:pPr>
        <w:spacing w:before="12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osu </w:t>
      </w:r>
      <w:r w:rsidRPr="00235131">
        <w:rPr>
          <w:rFonts w:asciiTheme="minorHAnsi" w:hAnsiTheme="minorHAnsi" w:cstheme="minorHAnsi"/>
          <w:i/>
        </w:rPr>
        <w:t>x</w:t>
      </w:r>
      <w:r>
        <w:rPr>
          <w:rFonts w:asciiTheme="minorHAnsi" w:hAnsiTheme="minorHAnsi" w:cstheme="minorHAnsi"/>
        </w:rPr>
        <w:t xml:space="preserve"> pak byly vyneseny hodnoty pravděpodobnosti; na osu </w:t>
      </w:r>
      <w:r w:rsidRPr="00235131">
        <w:rPr>
          <w:rFonts w:asciiTheme="minorHAnsi" w:hAnsiTheme="minorHAnsi" w:cstheme="minorHAnsi"/>
          <w:i/>
        </w:rPr>
        <w:t xml:space="preserve">y </w:t>
      </w:r>
      <w:r>
        <w:rPr>
          <w:rFonts w:asciiTheme="minorHAnsi" w:hAnsiTheme="minorHAnsi" w:cstheme="minorHAnsi"/>
        </w:rPr>
        <w:t>hodnoty odpovídajících průtoků.</w:t>
      </w:r>
    </w:p>
    <w:p w:rsidR="00235131" w:rsidRDefault="00235131" w:rsidP="0023513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35131" w:rsidRDefault="00235131" w:rsidP="0023513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 sestrojení </w:t>
      </w:r>
      <w:r w:rsidRPr="002A6D5F">
        <w:rPr>
          <w:rFonts w:asciiTheme="minorHAnsi" w:hAnsiTheme="minorHAnsi" w:cstheme="minorHAnsi"/>
          <w:u w:val="single"/>
        </w:rPr>
        <w:t>teoretické křivky pravděpodobnosti</w:t>
      </w:r>
      <w:r>
        <w:rPr>
          <w:rFonts w:asciiTheme="minorHAnsi" w:hAnsiTheme="minorHAnsi" w:cstheme="minorHAnsi"/>
        </w:rPr>
        <w:t xml:space="preserve"> je zapotřebí vypočítat</w:t>
      </w:r>
      <w:r w:rsidR="002A6D5F">
        <w:rPr>
          <w:rFonts w:asciiTheme="minorHAnsi" w:hAnsiTheme="minorHAnsi" w:cstheme="minorHAnsi"/>
        </w:rPr>
        <w:t xml:space="preserve"> charakteristiky, potřebné pro sestrojení Pearsonovy křivky III. typu, a to</w:t>
      </w:r>
      <w:r>
        <w:rPr>
          <w:rFonts w:asciiTheme="minorHAnsi" w:hAnsiTheme="minorHAnsi" w:cstheme="minorHAnsi"/>
        </w:rPr>
        <w:t xml:space="preserve"> aritmetický průměr časové řady průtoků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x</m:t>
            </m:r>
          </m:e>
        </m:acc>
      </m:oMath>
      <w:r>
        <w:rPr>
          <w:rFonts w:asciiTheme="minorHAnsi" w:hAnsiTheme="minorHAnsi" w:cstheme="minorHAnsi"/>
        </w:rPr>
        <w:t xml:space="preserve">, variační koeficient </w:t>
      </w:r>
      <w:r w:rsidRPr="00235131">
        <w:rPr>
          <w:rFonts w:asciiTheme="minorHAnsi" w:hAnsiTheme="minorHAnsi" w:cstheme="minorHAnsi"/>
          <w:i/>
        </w:rPr>
        <w:t>C</w:t>
      </w:r>
      <w:r w:rsidRPr="00235131">
        <w:rPr>
          <w:rFonts w:asciiTheme="minorHAnsi" w:hAnsiTheme="minorHAnsi" w:cstheme="minorHAnsi"/>
          <w:i/>
          <w:vertAlign w:val="subscript"/>
        </w:rPr>
        <w:t>v</w:t>
      </w:r>
      <w:r>
        <w:rPr>
          <w:rFonts w:asciiTheme="minorHAnsi" w:hAnsiTheme="minorHAnsi" w:cstheme="minorHAnsi"/>
        </w:rPr>
        <w:t xml:space="preserve"> a koeficient asymetrie</w:t>
      </w:r>
      <w:r w:rsidRPr="00235131">
        <w:rPr>
          <w:rFonts w:asciiTheme="minorHAnsi" w:hAnsiTheme="minorHAnsi" w:cstheme="minorHAnsi"/>
          <w:i/>
        </w:rPr>
        <w:t xml:space="preserve"> C</w:t>
      </w:r>
      <w:r w:rsidRPr="00235131">
        <w:rPr>
          <w:rFonts w:asciiTheme="minorHAnsi" w:hAnsiTheme="minorHAnsi" w:cstheme="minorHAnsi"/>
          <w:i/>
          <w:vertAlign w:val="subscript"/>
        </w:rPr>
        <w:t>s</w:t>
      </w:r>
      <w:r>
        <w:rPr>
          <w:rFonts w:asciiTheme="minorHAnsi" w:hAnsiTheme="minorHAnsi" w:cstheme="minorHAnsi"/>
        </w:rPr>
        <w:t xml:space="preserve">. </w:t>
      </w:r>
      <w:r w:rsidR="002A6D5F">
        <w:rPr>
          <w:rFonts w:asciiTheme="minorHAnsi" w:hAnsiTheme="minorHAnsi" w:cstheme="minorHAnsi"/>
        </w:rPr>
        <w:t xml:space="preserve">Pro vypočítané charakteristiky je dále nutno ve Foster-Rybkinových tabulkách najít odpovídající odchylku pořadnic křivky </w:t>
      </w:r>
      <w:r w:rsidR="002A6D5F" w:rsidRPr="002A6D5F">
        <w:rPr>
          <w:rFonts w:asciiTheme="minorHAnsi" w:hAnsiTheme="minorHAnsi" w:cstheme="minorHAnsi"/>
          <w:i/>
        </w:rPr>
        <w:t>Φ</w:t>
      </w:r>
      <w:r w:rsidR="002A6D5F" w:rsidRPr="002A6D5F">
        <w:rPr>
          <w:rFonts w:asciiTheme="minorHAnsi" w:hAnsiTheme="minorHAnsi" w:cstheme="minorHAnsi"/>
          <w:i/>
          <w:vertAlign w:val="subscript"/>
        </w:rPr>
        <w:t>s,p</w:t>
      </w:r>
      <w:r w:rsidR="002A6D5F">
        <w:rPr>
          <w:rFonts w:asciiTheme="minorHAnsi" w:hAnsiTheme="minorHAnsi" w:cstheme="minorHAnsi"/>
        </w:rPr>
        <w:t>.</w:t>
      </w:r>
    </w:p>
    <w:p w:rsidR="002A6D5F" w:rsidRDefault="002A6D5F" w:rsidP="0023513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A6D5F" w:rsidRDefault="002A6D5F" w:rsidP="0023513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Aritmetický průměr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x</m:t>
            </m:r>
          </m:e>
        </m:acc>
        <m:r>
          <w:rPr>
            <w:rFonts w:ascii="Cambria Math" w:hAnsi="Cambria Math" w:cstheme="minorHAnsi"/>
          </w:rPr>
          <m:t xml:space="preserve"> </m:t>
        </m:r>
      </m:oMath>
      <w:r>
        <w:rPr>
          <w:rFonts w:asciiTheme="minorHAnsi" w:hAnsiTheme="minorHAnsi" w:cstheme="minorHAnsi"/>
        </w:rPr>
        <w:t>časové řady průtoků lze vypočítat následovně:</w:t>
      </w:r>
    </w:p>
    <w:p w:rsidR="00235131" w:rsidRPr="002A6D5F" w:rsidRDefault="00501D03" w:rsidP="006A08C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theme="minorHAnsi"/>
                  <w:i/>
                </w:rPr>
              </m:ctrlPr>
            </m:accPr>
            <m:e>
              <m:r>
                <w:rPr>
                  <w:rFonts w:ascii="Cambria Math" w:hAnsi="Cambria Math" w:cstheme="minorHAnsi"/>
                </w:rPr>
                <m:t>x</m:t>
              </m:r>
            </m:e>
          </m:acc>
          <m:r>
            <w:rPr>
              <w:rFonts w:ascii="Cambria Math" w:hAnsi="Cambria Math" w:cstheme="minorHAnsi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Σ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</w:rPr>
                <m:t>n</m:t>
              </m:r>
            </m:den>
          </m:f>
        </m:oMath>
      </m:oMathPara>
    </w:p>
    <w:p w:rsidR="002A6D5F" w:rsidRDefault="002A6D5F" w:rsidP="00CF472A">
      <w:pPr>
        <w:spacing w:before="120" w:beforeAutospacing="0" w:after="0" w:afterAutospacing="0"/>
        <w:jc w:val="both"/>
        <w:rPr>
          <w:rFonts w:asciiTheme="minorHAnsi" w:hAnsiTheme="minorHAnsi" w:cstheme="minorHAnsi"/>
        </w:rPr>
      </w:pPr>
      <w:r w:rsidRPr="00CF472A">
        <w:rPr>
          <w:rFonts w:asciiTheme="minorHAnsi" w:hAnsiTheme="minorHAnsi" w:cstheme="minorHAnsi"/>
          <w:i/>
        </w:rPr>
        <w:t>n</w:t>
      </w:r>
      <w:r>
        <w:rPr>
          <w:rFonts w:asciiTheme="minorHAnsi" w:hAnsiTheme="minorHAnsi" w:cstheme="minorHAnsi"/>
        </w:rPr>
        <w:t xml:space="preserve"> </w:t>
      </w:r>
      <w:r w:rsidR="00CF472A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CF472A">
        <w:rPr>
          <w:rFonts w:asciiTheme="minorHAnsi" w:hAnsiTheme="minorHAnsi" w:cstheme="minorHAnsi"/>
        </w:rPr>
        <w:t>počet měření: počet dní v měsíci (31)</w:t>
      </w:r>
    </w:p>
    <w:p w:rsidR="00CF472A" w:rsidRDefault="00CF472A" w:rsidP="00CF472A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F472A">
        <w:rPr>
          <w:rFonts w:asciiTheme="minorHAnsi" w:hAnsiTheme="minorHAnsi" w:cstheme="minorHAnsi"/>
          <w:i/>
        </w:rPr>
        <w:t>x</w:t>
      </w:r>
      <w:r w:rsidRPr="00CF472A">
        <w:rPr>
          <w:rFonts w:asciiTheme="minorHAnsi" w:hAnsiTheme="minorHAnsi" w:cstheme="minorHAnsi"/>
          <w:i/>
          <w:vertAlign w:val="subscript"/>
        </w:rPr>
        <w:t>i</w:t>
      </w:r>
      <w:r>
        <w:rPr>
          <w:rFonts w:asciiTheme="minorHAnsi" w:hAnsiTheme="minorHAnsi" w:cstheme="minorHAnsi"/>
        </w:rPr>
        <w:t xml:space="preserve"> – průtok v dni </w:t>
      </w:r>
      <w:r w:rsidRPr="00CF472A">
        <w:rPr>
          <w:rFonts w:asciiTheme="minorHAnsi" w:hAnsiTheme="minorHAnsi" w:cstheme="minorHAnsi"/>
          <w:i/>
        </w:rPr>
        <w:t>i</w:t>
      </w:r>
    </w:p>
    <w:p w:rsidR="00CF472A" w:rsidRDefault="00CF472A" w:rsidP="006A08C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CF472A" w:rsidRDefault="00CF472A" w:rsidP="006A08C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Variační koeficient </w:t>
      </w:r>
      <w:r w:rsidRPr="00CF472A">
        <w:rPr>
          <w:rFonts w:asciiTheme="minorHAnsi" w:hAnsiTheme="minorHAnsi" w:cstheme="minorHAnsi"/>
          <w:i/>
        </w:rPr>
        <w:t>C</w:t>
      </w:r>
      <w:r w:rsidRPr="00CF472A">
        <w:rPr>
          <w:rFonts w:asciiTheme="minorHAnsi" w:hAnsiTheme="minorHAnsi" w:cstheme="minorHAnsi"/>
          <w:i/>
          <w:vertAlign w:val="subscript"/>
        </w:rPr>
        <w:t>v</w:t>
      </w:r>
      <w:r w:rsidRPr="00CF472A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je možné vypočítat takto:</w:t>
      </w:r>
    </w:p>
    <w:p w:rsidR="00CF472A" w:rsidRPr="00CF472A" w:rsidRDefault="00501D03" w:rsidP="006A08C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C</m:t>
              </m:r>
            </m:e>
            <m:sub>
              <m:r>
                <w:rPr>
                  <w:rFonts w:ascii="Cambria Math" w:hAnsi="Cambria Math" w:cstheme="minorHAnsi"/>
                </w:rPr>
                <m:t>v</m:t>
              </m:r>
            </m:sub>
          </m:sSub>
          <m:r>
            <w:rPr>
              <w:rFonts w:ascii="Cambria Math" w:hAnsi="Cambria Math" w:cstheme="minorHAnsi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Σ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</w:rPr>
                    <m:t>n</m:t>
                  </m:r>
                </m:den>
              </m:f>
            </m:e>
          </m:rad>
        </m:oMath>
      </m:oMathPara>
    </w:p>
    <w:p w:rsidR="00CF472A" w:rsidRDefault="00CF472A" w:rsidP="00CF472A">
      <w:pPr>
        <w:spacing w:before="120" w:beforeAutospacing="0" w:after="0" w:afterAutospacing="0"/>
        <w:jc w:val="both"/>
        <w:rPr>
          <w:rFonts w:asciiTheme="minorHAnsi" w:hAnsiTheme="minorHAnsi" w:cstheme="minorHAnsi"/>
        </w:rPr>
      </w:pPr>
      <w:r w:rsidRPr="00CF472A">
        <w:rPr>
          <w:rFonts w:asciiTheme="minorHAnsi" w:hAnsiTheme="minorHAnsi" w:cstheme="minorHAnsi"/>
          <w:i/>
        </w:rPr>
        <w:t>n</w:t>
      </w:r>
      <w:r>
        <w:rPr>
          <w:rFonts w:asciiTheme="minorHAnsi" w:hAnsiTheme="minorHAnsi" w:cstheme="minorHAnsi"/>
        </w:rPr>
        <w:t xml:space="preserve"> – počet měření: počet dní v měsíci (31)</w:t>
      </w:r>
    </w:p>
    <w:p w:rsidR="00CF472A" w:rsidRDefault="00CF472A" w:rsidP="00CF472A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F472A">
        <w:rPr>
          <w:rFonts w:asciiTheme="minorHAnsi" w:hAnsiTheme="minorHAnsi" w:cstheme="minorHAnsi"/>
          <w:i/>
        </w:rPr>
        <w:t>k</w:t>
      </w:r>
      <w:r w:rsidRPr="00CF472A">
        <w:rPr>
          <w:rFonts w:asciiTheme="minorHAnsi" w:hAnsiTheme="minorHAnsi" w:cstheme="minorHAnsi"/>
          <w:i/>
          <w:vertAlign w:val="subscript"/>
        </w:rPr>
        <w:t>i</w:t>
      </w:r>
      <w:r>
        <w:rPr>
          <w:rFonts w:asciiTheme="minorHAnsi" w:hAnsiTheme="minorHAnsi" w:cstheme="minorHAnsi"/>
        </w:rPr>
        <w:t xml:space="preserve"> = 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i</m:t>
                </m:r>
              </m:sub>
            </m:sSub>
          </m:num>
          <m:den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acc>
          </m:den>
        </m:f>
      </m:oMath>
      <w:r>
        <w:rPr>
          <w:rFonts w:asciiTheme="minorHAnsi" w:hAnsiTheme="minorHAnsi" w:cstheme="minorHAnsi"/>
        </w:rPr>
        <w:t xml:space="preserve"> (</w:t>
      </w:r>
      <w:r w:rsidRPr="00CF472A">
        <w:rPr>
          <w:rFonts w:asciiTheme="minorHAnsi" w:hAnsiTheme="minorHAnsi" w:cstheme="minorHAnsi"/>
          <w:i/>
        </w:rPr>
        <w:t>x</w:t>
      </w:r>
      <w:r w:rsidRPr="00CF472A">
        <w:rPr>
          <w:rFonts w:asciiTheme="minorHAnsi" w:hAnsiTheme="minorHAnsi" w:cstheme="minorHAnsi"/>
          <w:i/>
          <w:vertAlign w:val="subscript"/>
        </w:rPr>
        <w:t>i</w:t>
      </w:r>
      <w:r>
        <w:rPr>
          <w:rFonts w:asciiTheme="minorHAnsi" w:hAnsiTheme="minorHAnsi" w:cstheme="minorHAnsi"/>
        </w:rPr>
        <w:t xml:space="preserve"> – průtok v dni </w:t>
      </w:r>
      <w:r w:rsidRPr="00CF472A">
        <w:rPr>
          <w:rFonts w:asciiTheme="minorHAnsi" w:hAnsiTheme="minorHAnsi" w:cstheme="minorHAnsi"/>
          <w:i/>
        </w:rPr>
        <w:t>i</w:t>
      </w:r>
      <w:r>
        <w:rPr>
          <w:rFonts w:asciiTheme="minorHAnsi" w:hAnsiTheme="minorHAnsi" w:cstheme="minorHAnsi"/>
        </w:rPr>
        <w:t xml:space="preserve">;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x</m:t>
            </m:r>
          </m:e>
        </m:acc>
      </m:oMath>
      <w:r>
        <w:rPr>
          <w:rFonts w:asciiTheme="minorHAnsi" w:hAnsiTheme="minorHAnsi" w:cstheme="minorHAnsi"/>
        </w:rPr>
        <w:t xml:space="preserve"> – průměrný průtok)</w:t>
      </w:r>
    </w:p>
    <w:p w:rsidR="00CF472A" w:rsidRDefault="00CF472A" w:rsidP="00CF472A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CF472A" w:rsidRPr="00CF472A" w:rsidRDefault="00223AA4" w:rsidP="00CF472A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Koeficient asymetrie </w:t>
      </w:r>
      <w:r w:rsidRPr="00223AA4">
        <w:rPr>
          <w:rFonts w:asciiTheme="minorHAnsi" w:hAnsiTheme="minorHAnsi" w:cstheme="minorHAnsi"/>
          <w:i/>
        </w:rPr>
        <w:t>C</w:t>
      </w:r>
      <w:r w:rsidRPr="00223AA4">
        <w:rPr>
          <w:rFonts w:asciiTheme="minorHAnsi" w:hAnsiTheme="minorHAnsi" w:cstheme="minorHAnsi"/>
          <w:i/>
          <w:vertAlign w:val="subscript"/>
        </w:rPr>
        <w:t>s</w:t>
      </w:r>
      <w:r>
        <w:rPr>
          <w:rFonts w:asciiTheme="minorHAnsi" w:hAnsiTheme="minorHAnsi" w:cstheme="minorHAnsi"/>
        </w:rPr>
        <w:t xml:space="preserve"> bude vypočítán dle tohoto vztahu:</w:t>
      </w:r>
    </w:p>
    <w:p w:rsidR="00CF472A" w:rsidRPr="00223AA4" w:rsidRDefault="00501D03" w:rsidP="006A08C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C</m:t>
              </m:r>
            </m:e>
            <m:sub>
              <m:r>
                <w:rPr>
                  <w:rFonts w:ascii="Cambria Math" w:hAnsi="Cambria Math" w:cstheme="minorHAnsi"/>
                </w:rPr>
                <m:t>s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Σ(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-1)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n-1</m:t>
                  </m:r>
                </m:e>
              </m:d>
              <m:r>
                <w:rPr>
                  <w:rFonts w:ascii="Cambria Math" w:hAnsi="Cambria Math" w:cstheme="minorHAnsi"/>
                </w:rPr>
                <m:t xml:space="preserve"> .  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bSup>
            </m:den>
          </m:f>
          <m:r>
            <w:rPr>
              <w:rFonts w:ascii="Cambria Math" w:hAnsi="Cambria Math" w:cstheme="minorHAnsi"/>
            </w:rPr>
            <m:t xml:space="preserve"> </m:t>
          </m:r>
        </m:oMath>
      </m:oMathPara>
    </w:p>
    <w:p w:rsidR="00223AA4" w:rsidRDefault="00223AA4" w:rsidP="00223AA4">
      <w:pPr>
        <w:spacing w:before="120" w:beforeAutospacing="0" w:after="0" w:afterAutospacing="0"/>
        <w:jc w:val="both"/>
        <w:rPr>
          <w:rFonts w:asciiTheme="minorHAnsi" w:hAnsiTheme="minorHAnsi" w:cstheme="minorHAnsi"/>
        </w:rPr>
      </w:pPr>
      <w:r w:rsidRPr="00CF472A">
        <w:rPr>
          <w:rFonts w:asciiTheme="minorHAnsi" w:hAnsiTheme="minorHAnsi" w:cstheme="minorHAnsi"/>
          <w:i/>
        </w:rPr>
        <w:t>n</w:t>
      </w:r>
      <w:r>
        <w:rPr>
          <w:rFonts w:asciiTheme="minorHAnsi" w:hAnsiTheme="minorHAnsi" w:cstheme="minorHAnsi"/>
        </w:rPr>
        <w:t xml:space="preserve"> – počet měření: počet dní v měsíci (31)</w:t>
      </w:r>
    </w:p>
    <w:p w:rsidR="00223AA4" w:rsidRDefault="00223AA4" w:rsidP="00223AA4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F472A">
        <w:rPr>
          <w:rFonts w:asciiTheme="minorHAnsi" w:hAnsiTheme="minorHAnsi" w:cstheme="minorHAnsi"/>
          <w:i/>
        </w:rPr>
        <w:t>k</w:t>
      </w:r>
      <w:r w:rsidRPr="00CF472A">
        <w:rPr>
          <w:rFonts w:asciiTheme="minorHAnsi" w:hAnsiTheme="minorHAnsi" w:cstheme="minorHAnsi"/>
          <w:i/>
          <w:vertAlign w:val="subscript"/>
        </w:rPr>
        <w:t>i</w:t>
      </w:r>
      <w:r>
        <w:rPr>
          <w:rFonts w:asciiTheme="minorHAnsi" w:hAnsiTheme="minorHAnsi" w:cstheme="minorHAnsi"/>
        </w:rPr>
        <w:t xml:space="preserve"> = 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i</m:t>
                </m:r>
              </m:sub>
            </m:sSub>
          </m:num>
          <m:den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acc>
          </m:den>
        </m:f>
      </m:oMath>
      <w:r>
        <w:rPr>
          <w:rFonts w:asciiTheme="minorHAnsi" w:hAnsiTheme="minorHAnsi" w:cstheme="minorHAnsi"/>
        </w:rPr>
        <w:t xml:space="preserve"> (</w:t>
      </w:r>
      <w:r w:rsidRPr="00CF472A">
        <w:rPr>
          <w:rFonts w:asciiTheme="minorHAnsi" w:hAnsiTheme="minorHAnsi" w:cstheme="minorHAnsi"/>
          <w:i/>
        </w:rPr>
        <w:t>x</w:t>
      </w:r>
      <w:r w:rsidRPr="00CF472A">
        <w:rPr>
          <w:rFonts w:asciiTheme="minorHAnsi" w:hAnsiTheme="minorHAnsi" w:cstheme="minorHAnsi"/>
          <w:i/>
          <w:vertAlign w:val="subscript"/>
        </w:rPr>
        <w:t>i</w:t>
      </w:r>
      <w:r>
        <w:rPr>
          <w:rFonts w:asciiTheme="minorHAnsi" w:hAnsiTheme="minorHAnsi" w:cstheme="minorHAnsi"/>
        </w:rPr>
        <w:t xml:space="preserve"> – průtok v dni </w:t>
      </w:r>
      <w:r w:rsidRPr="00CF472A">
        <w:rPr>
          <w:rFonts w:asciiTheme="minorHAnsi" w:hAnsiTheme="minorHAnsi" w:cstheme="minorHAnsi"/>
          <w:i/>
        </w:rPr>
        <w:t>i</w:t>
      </w:r>
      <w:r>
        <w:rPr>
          <w:rFonts w:asciiTheme="minorHAnsi" w:hAnsiTheme="minorHAnsi" w:cstheme="minorHAnsi"/>
        </w:rPr>
        <w:t xml:space="preserve">;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x</m:t>
            </m:r>
          </m:e>
        </m:acc>
      </m:oMath>
      <w:r>
        <w:rPr>
          <w:rFonts w:asciiTheme="minorHAnsi" w:hAnsiTheme="minorHAnsi" w:cstheme="minorHAnsi"/>
        </w:rPr>
        <w:t xml:space="preserve"> – průměrný průtok)</w:t>
      </w:r>
    </w:p>
    <w:p w:rsidR="00223AA4" w:rsidRDefault="00223AA4" w:rsidP="006A08C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23AA4">
        <w:rPr>
          <w:rFonts w:asciiTheme="minorHAnsi" w:hAnsiTheme="minorHAnsi" w:cstheme="minorHAnsi"/>
          <w:i/>
        </w:rPr>
        <w:t>C</w:t>
      </w:r>
      <w:r w:rsidRPr="00223AA4">
        <w:rPr>
          <w:rFonts w:asciiTheme="minorHAnsi" w:hAnsiTheme="minorHAnsi" w:cstheme="minorHAnsi"/>
          <w:i/>
          <w:vertAlign w:val="subscript"/>
        </w:rPr>
        <w:t>v</w:t>
      </w:r>
      <w:r>
        <w:rPr>
          <w:rFonts w:asciiTheme="minorHAnsi" w:hAnsiTheme="minorHAnsi" w:cstheme="minorHAnsi"/>
        </w:rPr>
        <w:t xml:space="preserve"> – variační koeficient</w:t>
      </w:r>
    </w:p>
    <w:p w:rsidR="00223AA4" w:rsidRDefault="00223AA4" w:rsidP="006A08C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23AA4" w:rsidRDefault="00223AA4" w:rsidP="00B744A7">
      <w:p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 ohledem na vypočítané charakteristiky bude ve Foster – Rybkinových tabulkách nalezena hodnota </w:t>
      </w:r>
      <w:r w:rsidRPr="002A6D5F">
        <w:rPr>
          <w:rFonts w:asciiTheme="minorHAnsi" w:hAnsiTheme="minorHAnsi" w:cstheme="minorHAnsi"/>
          <w:i/>
        </w:rPr>
        <w:t>Φ</w:t>
      </w:r>
      <w:r w:rsidRPr="002A6D5F">
        <w:rPr>
          <w:rFonts w:asciiTheme="minorHAnsi" w:hAnsiTheme="minorHAnsi" w:cstheme="minorHAnsi"/>
          <w:i/>
          <w:vertAlign w:val="subscript"/>
        </w:rPr>
        <w:t>s,p</w:t>
      </w:r>
      <w:r>
        <w:rPr>
          <w:rFonts w:asciiTheme="minorHAnsi" w:hAnsiTheme="minorHAnsi" w:cstheme="minorHAnsi"/>
        </w:rPr>
        <w:t xml:space="preserve"> a následně bude vypočítán teoretický průtok </w:t>
      </w:r>
      <w:r w:rsidRPr="00223AA4">
        <w:rPr>
          <w:rFonts w:asciiTheme="minorHAnsi" w:hAnsiTheme="minorHAnsi" w:cstheme="minorHAnsi"/>
          <w:i/>
        </w:rPr>
        <w:t>Q</w:t>
      </w:r>
      <w:r w:rsidRPr="00223AA4">
        <w:rPr>
          <w:rFonts w:asciiTheme="minorHAnsi" w:hAnsiTheme="minorHAnsi" w:cstheme="minorHAnsi"/>
          <w:i/>
          <w:vertAlign w:val="subscript"/>
        </w:rPr>
        <w:t>p</w:t>
      </w:r>
      <w:r>
        <w:rPr>
          <w:rFonts w:asciiTheme="minorHAnsi" w:hAnsiTheme="minorHAnsi" w:cstheme="minorHAnsi"/>
        </w:rPr>
        <w:t>.</w:t>
      </w:r>
    </w:p>
    <w:p w:rsidR="00B744A7" w:rsidRDefault="00501D03" w:rsidP="006A08C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Q</m:t>
            </m:r>
          </m:e>
          <m:sub>
            <m:r>
              <w:rPr>
                <w:rFonts w:ascii="Cambria Math" w:hAnsi="Cambria Math" w:cstheme="minorHAnsi"/>
              </w:rPr>
              <m:t>p</m:t>
            </m:r>
          </m:sub>
        </m:sSub>
        <m:r>
          <w:rPr>
            <w:rFonts w:ascii="Cambria Math" w:hAnsi="Cambria Math" w:cstheme="minorHAnsi"/>
          </w:rPr>
          <m:t xml:space="preserve">= </m:t>
        </m:r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x</m:t>
            </m:r>
          </m:e>
        </m:acc>
        <m:r>
          <w:rPr>
            <w:rFonts w:ascii="Cambria Math" w:hAnsi="Cambria Math" w:cstheme="minorHAnsi"/>
          </w:rPr>
          <m:t xml:space="preserve"> . (1</m:t>
        </m:r>
        <m:r>
          <w:rPr>
            <w:rFonts w:ascii="Cambria Math" w:hAnsi="Cambria Math" w:cstheme="minorHAnsi"/>
            <w:lang w:val="en-US"/>
          </w:rPr>
          <m:t xml:space="preserve">+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 xml:space="preserve">v </m:t>
            </m:r>
          </m:sub>
        </m:sSub>
        <m:r>
          <w:rPr>
            <w:rFonts w:ascii="Cambria Math" w:hAnsi="Cambria Math" w:cstheme="minorHAnsi"/>
          </w:rPr>
          <m:t xml:space="preserve">.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Φ</m:t>
            </m:r>
          </m:e>
          <m:sub>
            <m:r>
              <w:rPr>
                <w:rFonts w:ascii="Cambria Math" w:hAnsi="Cambria Math" w:cstheme="minorHAnsi"/>
              </w:rPr>
              <m:t>s, p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B744A7">
        <w:rPr>
          <w:rFonts w:asciiTheme="minorHAnsi" w:hAnsiTheme="minorHAnsi" w:cstheme="minorHAnsi"/>
        </w:rPr>
        <w:t xml:space="preserve">  </w:t>
      </w:r>
    </w:p>
    <w:p w:rsidR="009C3A7C" w:rsidRDefault="00501D03" w:rsidP="006A08C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x</m:t>
            </m:r>
          </m:e>
        </m:acc>
      </m:oMath>
      <w:r w:rsidR="009C3A7C">
        <w:rPr>
          <w:rFonts w:asciiTheme="minorHAnsi" w:hAnsiTheme="minorHAnsi" w:cstheme="minorHAnsi"/>
        </w:rPr>
        <w:t xml:space="preserve"> – průměrný průtok</w:t>
      </w:r>
    </w:p>
    <w:p w:rsidR="009C3A7C" w:rsidRDefault="009C3A7C" w:rsidP="006A08C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C3A7C">
        <w:rPr>
          <w:rFonts w:asciiTheme="minorHAnsi" w:hAnsiTheme="minorHAnsi" w:cstheme="minorHAnsi"/>
          <w:i/>
        </w:rPr>
        <w:t>C</w:t>
      </w:r>
      <w:r w:rsidRPr="009C3A7C">
        <w:rPr>
          <w:rFonts w:asciiTheme="minorHAnsi" w:hAnsiTheme="minorHAnsi" w:cstheme="minorHAnsi"/>
          <w:i/>
          <w:vertAlign w:val="subscript"/>
        </w:rPr>
        <w:t>v</w:t>
      </w:r>
      <w:r w:rsidRPr="009C3A7C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– variační koeficient</w:t>
      </w:r>
    </w:p>
    <w:p w:rsidR="009C3A7C" w:rsidRDefault="009C3A7C" w:rsidP="006A08C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C3A7C">
        <w:rPr>
          <w:rFonts w:asciiTheme="minorHAnsi" w:hAnsiTheme="minorHAnsi" w:cstheme="minorHAnsi"/>
          <w:i/>
        </w:rPr>
        <w:t>Φ</w:t>
      </w:r>
      <w:r w:rsidRPr="009C3A7C">
        <w:rPr>
          <w:rFonts w:asciiTheme="minorHAnsi" w:hAnsiTheme="minorHAnsi" w:cstheme="minorHAnsi"/>
          <w:i/>
          <w:vertAlign w:val="subscript"/>
        </w:rPr>
        <w:t xml:space="preserve">s,p </w:t>
      </w:r>
      <w:r>
        <w:rPr>
          <w:rFonts w:asciiTheme="minorHAnsi" w:hAnsiTheme="minorHAnsi" w:cstheme="minorHAnsi"/>
        </w:rPr>
        <w:t>– odchylka pořadnic křivky</w:t>
      </w:r>
    </w:p>
    <w:p w:rsidR="00B266BD" w:rsidRDefault="00B266BD" w:rsidP="006A08C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266BD" w:rsidRDefault="00B266BD" w:rsidP="006A08C1">
      <w:p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160A8D">
        <w:rPr>
          <w:rFonts w:asciiTheme="minorHAnsi" w:hAnsiTheme="minorHAnsi" w:cstheme="minorHAnsi"/>
          <w:b/>
          <w:i/>
        </w:rPr>
        <w:t>Tabulka č. 1</w:t>
      </w:r>
      <w:r w:rsidRPr="00160A8D">
        <w:rPr>
          <w:rFonts w:asciiTheme="minorHAnsi" w:hAnsiTheme="minorHAnsi" w:cstheme="minorHAnsi"/>
          <w:i/>
        </w:rPr>
        <w:t xml:space="preserve"> – Hodnoty naměřeného a teoretického průtoku řeky Odry na stanici Bohumín v květnu roku 2010</w:t>
      </w:r>
      <w:r w:rsidR="00160A8D">
        <w:rPr>
          <w:rFonts w:asciiTheme="minorHAnsi" w:hAnsiTheme="minorHAnsi" w:cstheme="minorHAnsi"/>
          <w:i/>
        </w:rPr>
        <w:t xml:space="preserve"> a hodnocení vodnosti jednotlivých dnů</w:t>
      </w:r>
    </w:p>
    <w:tbl>
      <w:tblPr>
        <w:tblW w:w="89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441"/>
        <w:gridCol w:w="932"/>
        <w:gridCol w:w="740"/>
        <w:gridCol w:w="700"/>
        <w:gridCol w:w="760"/>
        <w:gridCol w:w="820"/>
        <w:gridCol w:w="700"/>
        <w:gridCol w:w="1000"/>
        <w:gridCol w:w="2196"/>
      </w:tblGrid>
      <w:tr w:rsidR="007E7D1B" w:rsidRPr="007E7D1B" w:rsidTr="00F517B5">
        <w:trPr>
          <w:trHeight w:val="300"/>
        </w:trPr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7E7D1B" w:rsidRPr="007E7D1B" w:rsidRDefault="007E7D1B" w:rsidP="007E7D1B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Pořadí</w:t>
            </w:r>
          </w:p>
        </w:tc>
        <w:tc>
          <w:tcPr>
            <w:tcW w:w="4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0000"/>
            <w:vAlign w:val="center"/>
            <w:hideMark/>
          </w:tcPr>
          <w:p w:rsidR="007E7D1B" w:rsidRPr="007E7D1B" w:rsidRDefault="007E7D1B" w:rsidP="007E7D1B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Den</w:t>
            </w: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7E7D1B" w:rsidRPr="007E7D1B" w:rsidRDefault="007E7D1B" w:rsidP="007E7D1B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Q [m</w:t>
            </w:r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vertAlign w:val="superscript"/>
                <w:lang w:eastAsia="cs-CZ"/>
              </w:rPr>
              <w:t>3</w:t>
            </w:r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.s</w:t>
            </w:r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vertAlign w:val="superscript"/>
                <w:lang w:eastAsia="cs-CZ"/>
              </w:rPr>
              <w:t>-1</w:t>
            </w:r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]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7E7D1B" w:rsidRPr="007E7D1B" w:rsidRDefault="007E7D1B" w:rsidP="007E7D1B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7E7D1B" w:rsidRPr="007E7D1B" w:rsidRDefault="007E7D1B" w:rsidP="007E7D1B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  <w:proofErr w:type="spellStart"/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k</w:t>
            </w:r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7E7D1B" w:rsidRPr="007E7D1B" w:rsidRDefault="007E7D1B" w:rsidP="007E7D1B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(k</w:t>
            </w:r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vertAlign w:val="subscript"/>
                <w:lang w:eastAsia="cs-CZ"/>
              </w:rPr>
              <w:t>i</w:t>
            </w:r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-1)</w:t>
            </w:r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7E7D1B" w:rsidRPr="007E7D1B" w:rsidRDefault="007E7D1B" w:rsidP="007E7D1B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(k</w:t>
            </w:r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vertAlign w:val="subscript"/>
                <w:lang w:eastAsia="cs-CZ"/>
              </w:rPr>
              <w:t>i</w:t>
            </w:r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-1)</w:t>
            </w:r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vertAlign w:val="superscript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vAlign w:val="center"/>
            <w:hideMark/>
          </w:tcPr>
          <w:p w:rsidR="007E7D1B" w:rsidRPr="007E7D1B" w:rsidRDefault="007E7D1B" w:rsidP="007E7D1B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  <w:proofErr w:type="spellStart"/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Φ</w:t>
            </w:r>
            <w:proofErr w:type="gramStart"/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vertAlign w:val="subscript"/>
                <w:lang w:eastAsia="cs-CZ"/>
              </w:rPr>
              <w:t>s,p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vAlign w:val="center"/>
            <w:hideMark/>
          </w:tcPr>
          <w:p w:rsidR="007E7D1B" w:rsidRPr="007E7D1B" w:rsidRDefault="007E7D1B" w:rsidP="007E7D1B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  <w:proofErr w:type="spellStart"/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Q</w:t>
            </w:r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vertAlign w:val="subscript"/>
                <w:lang w:eastAsia="cs-CZ"/>
              </w:rPr>
              <w:t>p</w:t>
            </w:r>
            <w:proofErr w:type="spellEnd"/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vertAlign w:val="subscript"/>
                <w:lang w:eastAsia="cs-CZ"/>
              </w:rPr>
              <w:t xml:space="preserve"> </w:t>
            </w:r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[m</w:t>
            </w:r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vertAlign w:val="superscript"/>
                <w:lang w:eastAsia="cs-CZ"/>
              </w:rPr>
              <w:t>3</w:t>
            </w:r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.s</w:t>
            </w:r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vertAlign w:val="superscript"/>
                <w:lang w:eastAsia="cs-CZ"/>
              </w:rPr>
              <w:t>-1</w:t>
            </w:r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]</w:t>
            </w:r>
          </w:p>
        </w:tc>
        <w:tc>
          <w:tcPr>
            <w:tcW w:w="21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0000"/>
            <w:vAlign w:val="center"/>
            <w:hideMark/>
          </w:tcPr>
          <w:p w:rsidR="007E7D1B" w:rsidRPr="007E7D1B" w:rsidRDefault="007E7D1B" w:rsidP="007E7D1B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Vodnost</w:t>
            </w:r>
          </w:p>
        </w:tc>
      </w:tr>
      <w:tr w:rsidR="00F517B5" w:rsidRPr="007E7D1B" w:rsidTr="00F517B5">
        <w:trPr>
          <w:trHeight w:val="255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1020,0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2,23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3,7664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7,6529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21,1710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2,90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970,31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Mimořádně 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950,0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5,41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3,5079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6,2896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15,7739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1,93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737,48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Mimořádně 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770,0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8,60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2,8433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3,3976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6,2626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1,50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632,95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Mimořádně 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503,0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11,78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1,8573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0,7350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0,6302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1,19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557,69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446,0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14,97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1,6469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0,4184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0,2707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0,97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505,43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394,0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18,15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1,4549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0,2069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0,0941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0,76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453,17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367,0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21,34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1,3552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0,1261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0,0448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0,57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408,01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353,0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24,52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1,3035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0,0921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0,0279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0,42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372,65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273,0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27,71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1,0081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0,30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343,83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263,0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30,89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0,9711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0,19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317,67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258,0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34,08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0,9527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0,0022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0,10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295,38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252,0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37,26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0,9305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0,0048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0,01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273,09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214,0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40,45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0,7902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0,0440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-0,0092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-0,08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251,56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Průměrně 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210,0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43,63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0,7754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0,0504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-0,0113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-0,15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234,65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Průměrně 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205,0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46,82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0,7570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0,0591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-0,0144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-0,22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217,74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Průměrně 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181,0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0,6684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-0,0365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-0,29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200,83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Průměrně 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176,0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53,18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0,6499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0,1226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-0,0429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-0,35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186,23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Průměrně 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162,0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56,37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0,5982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0,1614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-0,0649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-0,41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171,62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Průměrně 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162,0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59,55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0,5982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0,1614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-0,0649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-0,47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157,02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Průměrně 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154,0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62,74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0,5687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0,1861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-0,0803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-0,52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144,40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Málo 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148,0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65,92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0,5465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0,2057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-0,0933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-0,57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132,10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Málo 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148,0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69,11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0,5465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0,2057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-0,0933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-0,63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119,81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Málo 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145,0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72,29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0,5354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0,2158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-0,1003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-0,68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107,51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Málo 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139,0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75,48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0,5133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0,2369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-0,1153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-0,73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95,44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Málo 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136,0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78,66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0,5022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0,2478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-0,1234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-0,77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84,68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Málo 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132,0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81,85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0,4874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0,2627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-0,1347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-0,81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74,37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Málo 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56,6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85,03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0,6257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-0,4949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-0,86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64,38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Málo 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46,8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88,22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0,1728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0,6842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-0,5660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-0,90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54,39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Málo 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44,7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91,40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0,1651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0,6971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-0,5821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-0,94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44,73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Mimořádně málo vodný</w:t>
            </w:r>
          </w:p>
        </w:tc>
      </w:tr>
      <w:tr w:rsidR="00F517B5" w:rsidRPr="007E7D1B" w:rsidTr="00F517B5">
        <w:trPr>
          <w:trHeight w:val="240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43,9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94,59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0,1621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0,7021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-0,5883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-0,98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35,51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Mimořádně málo vodný</w:t>
            </w:r>
          </w:p>
        </w:tc>
      </w:tr>
      <w:tr w:rsidR="00F517B5" w:rsidRPr="007E7D1B" w:rsidTr="00F517B5">
        <w:trPr>
          <w:trHeight w:val="255"/>
        </w:trPr>
        <w:tc>
          <w:tcPr>
            <w:tcW w:w="62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42,3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97,77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0,1562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0,7120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-0,6008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-1,00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7B5" w:rsidRPr="007E7D1B" w:rsidRDefault="00F517B5" w:rsidP="007E7D1B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7E7D1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29,86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17B5" w:rsidRPr="00B266BD" w:rsidRDefault="00F517B5" w:rsidP="002D600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Mimořádně málo vodný</w:t>
            </w:r>
          </w:p>
        </w:tc>
      </w:tr>
    </w:tbl>
    <w:p w:rsidR="00B266BD" w:rsidRPr="00160A8D" w:rsidRDefault="00160A8D" w:rsidP="006A08C1">
      <w:p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60A8D">
        <w:rPr>
          <w:rFonts w:asciiTheme="minorHAnsi" w:hAnsiTheme="minorHAnsi" w:cstheme="minorHAnsi"/>
          <w:i/>
          <w:sz w:val="18"/>
          <w:szCs w:val="18"/>
        </w:rPr>
        <w:t>Q</w:t>
      </w:r>
      <w:r w:rsidRPr="00160A8D">
        <w:rPr>
          <w:rFonts w:asciiTheme="minorHAnsi" w:hAnsiTheme="minorHAnsi" w:cstheme="minorHAnsi"/>
          <w:sz w:val="18"/>
          <w:szCs w:val="18"/>
        </w:rPr>
        <w:t xml:space="preserve"> – naměřený průtok</w:t>
      </w:r>
    </w:p>
    <w:p w:rsidR="00160A8D" w:rsidRPr="00160A8D" w:rsidRDefault="00160A8D" w:rsidP="006A08C1">
      <w:p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60A8D">
        <w:rPr>
          <w:rFonts w:asciiTheme="minorHAnsi" w:hAnsiTheme="minorHAnsi" w:cstheme="minorHAnsi"/>
          <w:i/>
          <w:sz w:val="18"/>
          <w:szCs w:val="18"/>
        </w:rPr>
        <w:t>p</w:t>
      </w:r>
      <w:r w:rsidRPr="00160A8D">
        <w:rPr>
          <w:rFonts w:asciiTheme="minorHAnsi" w:hAnsiTheme="minorHAnsi" w:cstheme="minorHAnsi"/>
          <w:sz w:val="18"/>
          <w:szCs w:val="18"/>
        </w:rPr>
        <w:t xml:space="preserve"> – empirická pravděpodobnost překročení</w:t>
      </w:r>
    </w:p>
    <w:p w:rsidR="00160A8D" w:rsidRPr="00160A8D" w:rsidRDefault="00160A8D" w:rsidP="00160A8D">
      <w:p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60A8D">
        <w:rPr>
          <w:rFonts w:asciiTheme="minorHAnsi" w:hAnsiTheme="minorHAnsi" w:cstheme="minorHAnsi"/>
          <w:i/>
          <w:sz w:val="18"/>
          <w:szCs w:val="18"/>
        </w:rPr>
        <w:t>k</w:t>
      </w:r>
      <w:r w:rsidRPr="00160A8D">
        <w:rPr>
          <w:rFonts w:asciiTheme="minorHAnsi" w:hAnsiTheme="minorHAnsi" w:cstheme="minorHAnsi"/>
          <w:i/>
          <w:sz w:val="18"/>
          <w:szCs w:val="18"/>
          <w:vertAlign w:val="subscript"/>
        </w:rPr>
        <w:t>i</w:t>
      </w:r>
      <w:r w:rsidRPr="00160A8D">
        <w:rPr>
          <w:rFonts w:asciiTheme="minorHAnsi" w:hAnsiTheme="minorHAnsi" w:cstheme="minorHAnsi"/>
          <w:sz w:val="18"/>
          <w:szCs w:val="18"/>
        </w:rPr>
        <w:t xml:space="preserve"> =  </w:t>
      </w:r>
      <m:oMath>
        <m:f>
          <m:fPr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i</m:t>
                </m:r>
              </m:sub>
            </m:sSub>
          </m:num>
          <m:den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x</m:t>
                </m:r>
              </m:e>
            </m:acc>
          </m:den>
        </m:f>
      </m:oMath>
      <w:r w:rsidRPr="00160A8D">
        <w:rPr>
          <w:rFonts w:asciiTheme="minorHAnsi" w:hAnsiTheme="minorHAnsi" w:cstheme="minorHAnsi"/>
          <w:sz w:val="18"/>
          <w:szCs w:val="18"/>
        </w:rPr>
        <w:t xml:space="preserve"> (</w:t>
      </w:r>
      <w:r w:rsidRPr="00160A8D">
        <w:rPr>
          <w:rFonts w:asciiTheme="minorHAnsi" w:hAnsiTheme="minorHAnsi" w:cstheme="minorHAnsi"/>
          <w:i/>
          <w:sz w:val="18"/>
          <w:szCs w:val="18"/>
        </w:rPr>
        <w:t>x</w:t>
      </w:r>
      <w:r w:rsidRPr="00160A8D">
        <w:rPr>
          <w:rFonts w:asciiTheme="minorHAnsi" w:hAnsiTheme="minorHAnsi" w:cstheme="minorHAnsi"/>
          <w:i/>
          <w:sz w:val="18"/>
          <w:szCs w:val="18"/>
          <w:vertAlign w:val="subscript"/>
        </w:rPr>
        <w:t>i</w:t>
      </w:r>
      <w:r w:rsidRPr="00160A8D">
        <w:rPr>
          <w:rFonts w:asciiTheme="minorHAnsi" w:hAnsiTheme="minorHAnsi" w:cstheme="minorHAnsi"/>
          <w:sz w:val="18"/>
          <w:szCs w:val="18"/>
        </w:rPr>
        <w:t xml:space="preserve"> – průtok v dni </w:t>
      </w:r>
      <w:r w:rsidRPr="00160A8D">
        <w:rPr>
          <w:rFonts w:asciiTheme="minorHAnsi" w:hAnsiTheme="minorHAnsi" w:cstheme="minorHAnsi"/>
          <w:i/>
          <w:sz w:val="18"/>
          <w:szCs w:val="18"/>
        </w:rPr>
        <w:t>i</w:t>
      </w:r>
      <w:r w:rsidRPr="00160A8D">
        <w:rPr>
          <w:rFonts w:asciiTheme="minorHAnsi" w:hAnsiTheme="minorHAnsi" w:cstheme="minorHAnsi"/>
          <w:sz w:val="18"/>
          <w:szCs w:val="18"/>
        </w:rPr>
        <w:t xml:space="preserve">;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hAnsi="Cambria Math" w:cstheme="minorHAnsi"/>
                <w:sz w:val="18"/>
                <w:szCs w:val="18"/>
              </w:rPr>
              <m:t>x</m:t>
            </m:r>
          </m:e>
        </m:acc>
      </m:oMath>
      <w:r w:rsidRPr="00160A8D">
        <w:rPr>
          <w:rFonts w:asciiTheme="minorHAnsi" w:hAnsiTheme="minorHAnsi" w:cstheme="minorHAnsi"/>
          <w:sz w:val="18"/>
          <w:szCs w:val="18"/>
        </w:rPr>
        <w:t xml:space="preserve"> – průměrný průtok)</w:t>
      </w:r>
    </w:p>
    <w:p w:rsidR="00160A8D" w:rsidRPr="00160A8D" w:rsidRDefault="00160A8D" w:rsidP="00160A8D">
      <w:p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60A8D">
        <w:rPr>
          <w:rFonts w:asciiTheme="minorHAnsi" w:hAnsiTheme="minorHAnsi" w:cstheme="minorHAnsi"/>
          <w:i/>
          <w:sz w:val="18"/>
          <w:szCs w:val="18"/>
        </w:rPr>
        <w:t>Φ</w:t>
      </w:r>
      <w:r w:rsidRPr="00160A8D">
        <w:rPr>
          <w:rFonts w:asciiTheme="minorHAnsi" w:hAnsiTheme="minorHAnsi" w:cstheme="minorHAnsi"/>
          <w:i/>
          <w:sz w:val="18"/>
          <w:szCs w:val="18"/>
          <w:vertAlign w:val="subscript"/>
        </w:rPr>
        <w:t xml:space="preserve">s,p </w:t>
      </w:r>
      <w:r w:rsidRPr="00160A8D">
        <w:rPr>
          <w:rFonts w:asciiTheme="minorHAnsi" w:hAnsiTheme="minorHAnsi" w:cstheme="minorHAnsi"/>
          <w:sz w:val="18"/>
          <w:szCs w:val="18"/>
        </w:rPr>
        <w:t>– odchylka pořadnic křivky</w:t>
      </w:r>
    </w:p>
    <w:p w:rsidR="00160A8D" w:rsidRDefault="00160A8D" w:rsidP="006A08C1">
      <w:p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60A8D">
        <w:rPr>
          <w:rFonts w:asciiTheme="minorHAnsi" w:hAnsiTheme="minorHAnsi" w:cstheme="minorHAnsi"/>
          <w:i/>
          <w:sz w:val="18"/>
          <w:szCs w:val="18"/>
        </w:rPr>
        <w:t>Q</w:t>
      </w:r>
      <w:r w:rsidRPr="00160A8D">
        <w:rPr>
          <w:rFonts w:asciiTheme="minorHAnsi" w:hAnsiTheme="minorHAnsi" w:cstheme="minorHAnsi"/>
          <w:i/>
          <w:sz w:val="18"/>
          <w:szCs w:val="18"/>
          <w:vertAlign w:val="subscript"/>
        </w:rPr>
        <w:t>p</w:t>
      </w:r>
      <w:r w:rsidRPr="00160A8D">
        <w:rPr>
          <w:rFonts w:asciiTheme="minorHAnsi" w:hAnsiTheme="minorHAnsi" w:cstheme="minorHAnsi"/>
          <w:sz w:val="18"/>
          <w:szCs w:val="18"/>
        </w:rPr>
        <w:t xml:space="preserve"> – teoretický průtok</w:t>
      </w:r>
    </w:p>
    <w:p w:rsidR="00160A8D" w:rsidRDefault="00A20302" w:rsidP="00D60B76">
      <w:pPr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Dle postupů nahoře byly vypočítány tyto charakteristiky:</w:t>
      </w:r>
    </w:p>
    <w:p w:rsidR="00A20302" w:rsidRDefault="00A20302" w:rsidP="006A08C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Aritmetický průměr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x</m:t>
            </m:r>
          </m:e>
        </m:acc>
        <m:r>
          <w:rPr>
            <w:rFonts w:ascii="Cambria Math" w:hAnsi="Cambria Math" w:cstheme="minorHAnsi"/>
          </w:rPr>
          <m:t xml:space="preserve"> </m:t>
        </m:r>
      </m:oMath>
      <w:r>
        <w:rPr>
          <w:rFonts w:asciiTheme="minorHAnsi" w:hAnsiTheme="minorHAnsi" w:cstheme="minorHAnsi"/>
        </w:rPr>
        <w:t xml:space="preserve">časové řady: </w:t>
      </w:r>
      <w:r w:rsidRPr="00A20302">
        <w:rPr>
          <w:rFonts w:asciiTheme="minorHAnsi" w:hAnsiTheme="minorHAnsi" w:cstheme="minorHAnsi"/>
          <w:i/>
          <w:u w:val="single"/>
        </w:rPr>
        <w:t>270,8 m</w:t>
      </w:r>
      <w:r w:rsidRPr="00A20302">
        <w:rPr>
          <w:rFonts w:asciiTheme="minorHAnsi" w:hAnsiTheme="minorHAnsi" w:cstheme="minorHAnsi"/>
          <w:i/>
          <w:u w:val="single"/>
          <w:vertAlign w:val="superscript"/>
        </w:rPr>
        <w:t>3</w:t>
      </w:r>
      <w:r w:rsidRPr="00A20302">
        <w:rPr>
          <w:rFonts w:asciiTheme="minorHAnsi" w:hAnsiTheme="minorHAnsi" w:cstheme="minorHAnsi"/>
          <w:i/>
          <w:u w:val="single"/>
        </w:rPr>
        <w:t xml:space="preserve"> . s</w:t>
      </w:r>
      <w:r w:rsidRPr="00A20302">
        <w:rPr>
          <w:rFonts w:asciiTheme="minorHAnsi" w:hAnsiTheme="minorHAnsi" w:cstheme="minorHAnsi"/>
          <w:u w:val="single"/>
          <w:vertAlign w:val="superscript"/>
        </w:rPr>
        <w:t>-1</w:t>
      </w:r>
    </w:p>
    <w:p w:rsidR="00A20302" w:rsidRPr="00A20302" w:rsidRDefault="00A20302" w:rsidP="006A08C1">
      <w:p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Variační koeficient </w:t>
      </w:r>
      <w:r w:rsidRPr="00CF472A">
        <w:rPr>
          <w:rFonts w:asciiTheme="minorHAnsi" w:hAnsiTheme="minorHAnsi" w:cstheme="minorHAnsi"/>
          <w:i/>
        </w:rPr>
        <w:t>C</w:t>
      </w:r>
      <w:r w:rsidRPr="00CF472A">
        <w:rPr>
          <w:rFonts w:asciiTheme="minorHAnsi" w:hAnsiTheme="minorHAnsi" w:cstheme="minorHAnsi"/>
          <w:i/>
          <w:vertAlign w:val="subscript"/>
        </w:rPr>
        <w:t>v</w:t>
      </w:r>
      <w:r>
        <w:rPr>
          <w:rFonts w:asciiTheme="minorHAnsi" w:hAnsiTheme="minorHAnsi" w:cstheme="minorHAnsi"/>
          <w:i/>
          <w:vertAlign w:val="subscript"/>
        </w:rPr>
        <w:t xml:space="preserve"> </w:t>
      </w:r>
      <w:r>
        <w:rPr>
          <w:rFonts w:asciiTheme="minorHAnsi" w:hAnsiTheme="minorHAnsi" w:cstheme="minorHAnsi"/>
        </w:rPr>
        <w:t xml:space="preserve">= </w:t>
      </w:r>
      <w:r w:rsidRPr="00A20302">
        <w:rPr>
          <w:rFonts w:asciiTheme="minorHAnsi" w:hAnsiTheme="minorHAnsi" w:cstheme="minorHAnsi"/>
          <w:i/>
          <w:u w:val="single"/>
        </w:rPr>
        <w:t>0,891</w:t>
      </w:r>
    </w:p>
    <w:p w:rsidR="00A20302" w:rsidRDefault="00A20302" w:rsidP="006A08C1">
      <w:pPr>
        <w:spacing w:before="0" w:beforeAutospacing="0" w:after="0" w:afterAutospacing="0"/>
        <w:jc w:val="both"/>
        <w:rPr>
          <w:rFonts w:asciiTheme="minorHAnsi" w:hAnsiTheme="minorHAnsi" w:cstheme="minorHAnsi"/>
          <w:i/>
          <w:u w:val="single"/>
        </w:rPr>
      </w:pPr>
      <w:r>
        <w:rPr>
          <w:rFonts w:asciiTheme="minorHAnsi" w:hAnsiTheme="minorHAnsi" w:cstheme="minorHAnsi"/>
        </w:rPr>
        <w:t xml:space="preserve">Koeficient asymetrie </w:t>
      </w:r>
      <w:r w:rsidRPr="00223AA4">
        <w:rPr>
          <w:rFonts w:asciiTheme="minorHAnsi" w:hAnsiTheme="minorHAnsi" w:cstheme="minorHAnsi"/>
          <w:i/>
        </w:rPr>
        <w:t>C</w:t>
      </w:r>
      <w:r w:rsidRPr="00223AA4">
        <w:rPr>
          <w:rFonts w:asciiTheme="minorHAnsi" w:hAnsiTheme="minorHAnsi" w:cstheme="minorHAnsi"/>
          <w:i/>
          <w:vertAlign w:val="subscript"/>
        </w:rPr>
        <w:t>s</w:t>
      </w:r>
      <w:r>
        <w:rPr>
          <w:rFonts w:asciiTheme="minorHAnsi" w:hAnsiTheme="minorHAnsi" w:cstheme="minorHAnsi"/>
        </w:rPr>
        <w:t xml:space="preserve"> = </w:t>
      </w:r>
      <w:r w:rsidR="0022642A">
        <w:rPr>
          <w:rFonts w:asciiTheme="minorHAnsi" w:hAnsiTheme="minorHAnsi" w:cstheme="minorHAnsi"/>
          <w:i/>
          <w:u w:val="single"/>
        </w:rPr>
        <w:t>1,906</w:t>
      </w:r>
    </w:p>
    <w:p w:rsidR="00A20302" w:rsidRDefault="00A20302" w:rsidP="006A08C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60B76" w:rsidRDefault="0022642A" w:rsidP="006A08C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lang w:eastAsia="cs-CZ"/>
        </w:rPr>
        <w:lastRenderedPageBreak/>
        <w:drawing>
          <wp:inline distT="0" distB="0" distL="0" distR="0" wp14:anchorId="12AD97A1" wp14:editId="0605DA76">
            <wp:extent cx="5760720" cy="4368617"/>
            <wp:effectExtent l="0" t="0" r="11430" b="1333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0B76" w:rsidRPr="00CB5A24" w:rsidRDefault="00D60B76" w:rsidP="006A08C1">
      <w:p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CB5A24">
        <w:rPr>
          <w:rFonts w:asciiTheme="minorHAnsi" w:hAnsiTheme="minorHAnsi" w:cstheme="minorHAnsi"/>
          <w:b/>
          <w:i/>
        </w:rPr>
        <w:t>Obrázek č. 1</w:t>
      </w:r>
      <w:r w:rsidRPr="00CB5A24">
        <w:rPr>
          <w:rFonts w:asciiTheme="minorHAnsi" w:hAnsiTheme="minorHAnsi" w:cstheme="minorHAnsi"/>
          <w:i/>
        </w:rPr>
        <w:t xml:space="preserve"> </w:t>
      </w:r>
      <w:r w:rsidR="00F2699B" w:rsidRPr="00CB5A24">
        <w:rPr>
          <w:rFonts w:asciiTheme="minorHAnsi" w:hAnsiTheme="minorHAnsi" w:cstheme="minorHAnsi"/>
          <w:i/>
        </w:rPr>
        <w:t>–</w:t>
      </w:r>
      <w:r w:rsidRPr="00CB5A24">
        <w:rPr>
          <w:rFonts w:asciiTheme="minorHAnsi" w:hAnsiTheme="minorHAnsi" w:cstheme="minorHAnsi"/>
          <w:i/>
        </w:rPr>
        <w:t xml:space="preserve"> </w:t>
      </w:r>
      <w:r w:rsidR="00F2699B" w:rsidRPr="00CB5A24">
        <w:rPr>
          <w:rFonts w:asciiTheme="minorHAnsi" w:hAnsiTheme="minorHAnsi" w:cstheme="minorHAnsi"/>
          <w:i/>
        </w:rPr>
        <w:t>Teoretická a empirická křivka pravděpodobnosti překročení denních průtoků na řece O</w:t>
      </w:r>
      <w:r w:rsidR="0022642A">
        <w:rPr>
          <w:rFonts w:asciiTheme="minorHAnsi" w:hAnsiTheme="minorHAnsi" w:cstheme="minorHAnsi"/>
          <w:i/>
        </w:rPr>
        <w:t>dře</w:t>
      </w:r>
      <w:r w:rsidR="00F2699B" w:rsidRPr="00CB5A24">
        <w:rPr>
          <w:rFonts w:asciiTheme="minorHAnsi" w:hAnsiTheme="minorHAnsi" w:cstheme="minorHAnsi"/>
          <w:i/>
        </w:rPr>
        <w:t xml:space="preserve"> (stanice Bohumín); květen 2010. </w:t>
      </w:r>
    </w:p>
    <w:p w:rsidR="00F2699B" w:rsidRDefault="00F2699B" w:rsidP="006A08C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CB5A24" w:rsidRPr="00CB5A24" w:rsidRDefault="00CB5A24" w:rsidP="006A08C1">
      <w:p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CB5A24">
        <w:rPr>
          <w:rFonts w:asciiTheme="minorHAnsi" w:hAnsiTheme="minorHAnsi" w:cstheme="minorHAnsi"/>
          <w:b/>
        </w:rPr>
        <w:t>Závěr:</w:t>
      </w:r>
    </w:p>
    <w:p w:rsidR="00CB5A24" w:rsidRDefault="00CB5A24" w:rsidP="006A08C1">
      <w:pPr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Teoretická </w:t>
      </w:r>
      <w:r w:rsidR="0022642A">
        <w:rPr>
          <w:rFonts w:asciiTheme="minorHAnsi" w:hAnsiTheme="minorHAnsi" w:cstheme="minorHAnsi"/>
        </w:rPr>
        <w:t xml:space="preserve">křivka pravděpodobnosti překročení denních květnových průtoků na řece Odře v Bohumíně poměrně dobře aproximuje křivku empirickou, </w:t>
      </w:r>
      <w:r>
        <w:rPr>
          <w:rFonts w:asciiTheme="minorHAnsi" w:hAnsiTheme="minorHAnsi" w:cstheme="minorHAnsi"/>
        </w:rPr>
        <w:t>a</w:t>
      </w:r>
      <w:r w:rsidR="0022642A">
        <w:rPr>
          <w:rFonts w:asciiTheme="minorHAnsi" w:hAnsiTheme="minorHAnsi" w:cstheme="minorHAnsi"/>
        </w:rPr>
        <w:t>však nižší empirické pravděpodobnosti překročení (přibližně do 10%) teoretická křivka podhodnocuje.</w:t>
      </w:r>
      <w:r>
        <w:rPr>
          <w:rFonts w:asciiTheme="minorHAnsi" w:hAnsiTheme="minorHAnsi" w:cstheme="minorHAnsi"/>
        </w:rPr>
        <w:t xml:space="preserve"> </w:t>
      </w:r>
      <w:r w:rsidR="0022642A">
        <w:rPr>
          <w:rFonts w:asciiTheme="minorHAnsi" w:hAnsiTheme="minorHAnsi" w:cstheme="minorHAnsi"/>
        </w:rPr>
        <w:t>Střední pravděpodobnosti (mezi 10 a 60</w:t>
      </w:r>
      <w:r w:rsidR="0022642A">
        <w:rPr>
          <w:rFonts w:asciiTheme="minorHAnsi" w:hAnsiTheme="minorHAnsi" w:cstheme="minorHAnsi"/>
          <w:lang w:val="en-US"/>
        </w:rPr>
        <w:t>%</w:t>
      </w:r>
      <w:r w:rsidR="0022642A">
        <w:rPr>
          <w:rFonts w:asciiTheme="minorHAnsi" w:hAnsiTheme="minorHAnsi" w:cstheme="minorHAnsi"/>
        </w:rPr>
        <w:t xml:space="preserve">) teoretická křivka nadhodnocuje, zatímco pravděpodobnosti překročení mezi 60 a 85% jsou teoretickou křivkou opět podhodnoceny. </w:t>
      </w:r>
      <w:r w:rsidR="00501D03">
        <w:rPr>
          <w:rFonts w:asciiTheme="minorHAnsi" w:hAnsiTheme="minorHAnsi" w:cstheme="minorHAnsi"/>
        </w:rPr>
        <w:t xml:space="preserve">Teoretická a empirická křivka pravděpodobnosti překročení vykazují dobrou shodu v oblasti vysokých pravděpodobností překročení (nad 85%). </w:t>
      </w:r>
      <w:r>
        <w:rPr>
          <w:rFonts w:asciiTheme="minorHAnsi" w:hAnsiTheme="minorHAnsi" w:cstheme="minorHAnsi"/>
          <w:lang w:val="en-US"/>
        </w:rPr>
        <w:t>T</w:t>
      </w:r>
      <w:r w:rsidR="00501D03">
        <w:rPr>
          <w:rFonts w:asciiTheme="minorHAnsi" w:hAnsiTheme="minorHAnsi" w:cstheme="minorHAnsi"/>
          <w:lang w:val="en-US"/>
        </w:rPr>
        <w:t>yto odchylky jsou pravděpodobně způsobeny</w:t>
      </w:r>
      <w:r>
        <w:rPr>
          <w:rFonts w:asciiTheme="minorHAnsi" w:hAnsiTheme="minorHAnsi" w:cstheme="minorHAnsi"/>
          <w:lang w:val="en-US"/>
        </w:rPr>
        <w:t xml:space="preserve"> </w:t>
      </w:r>
      <w:r w:rsidRPr="00CB5A24">
        <w:rPr>
          <w:rFonts w:asciiTheme="minorHAnsi" w:hAnsiTheme="minorHAnsi" w:cstheme="minorHAnsi"/>
          <w:b/>
          <w:lang w:val="en-US"/>
        </w:rPr>
        <w:t>průchodem povodňové vlny stanicí</w:t>
      </w:r>
      <w:r>
        <w:rPr>
          <w:rFonts w:asciiTheme="minorHAnsi" w:hAnsiTheme="minorHAnsi" w:cstheme="minorHAnsi"/>
          <w:lang w:val="en-US"/>
        </w:rPr>
        <w:t xml:space="preserve"> </w:t>
      </w:r>
      <w:r w:rsidR="00036756">
        <w:rPr>
          <w:rFonts w:asciiTheme="minorHAnsi" w:hAnsiTheme="minorHAnsi" w:cstheme="minorHAnsi"/>
          <w:lang w:val="en-US"/>
        </w:rPr>
        <w:t xml:space="preserve">(17. – 20. května) </w:t>
      </w:r>
      <w:r>
        <w:rPr>
          <w:rFonts w:asciiTheme="minorHAnsi" w:hAnsiTheme="minorHAnsi" w:cstheme="minorHAnsi"/>
          <w:lang w:val="en-US"/>
        </w:rPr>
        <w:t>a následnými extrémně vysokými naměřenými denními průtoky.</w:t>
      </w:r>
      <w:r w:rsidR="00DA19E7">
        <w:rPr>
          <w:rFonts w:asciiTheme="minorHAnsi" w:hAnsiTheme="minorHAnsi" w:cstheme="minorHAnsi"/>
          <w:lang w:val="en-US"/>
        </w:rPr>
        <w:t xml:space="preserve"> Dlouhodobě je průměrný průtok ve stanici Bohumín stanoven na 48,2 m</w:t>
      </w:r>
      <w:r w:rsidR="00DA19E7" w:rsidRPr="00DA19E7">
        <w:rPr>
          <w:rFonts w:asciiTheme="minorHAnsi" w:hAnsiTheme="minorHAnsi" w:cstheme="minorHAnsi"/>
          <w:vertAlign w:val="superscript"/>
          <w:lang w:val="en-US"/>
        </w:rPr>
        <w:t>3</w:t>
      </w:r>
      <w:r w:rsidR="00DA19E7">
        <w:rPr>
          <w:rFonts w:asciiTheme="minorHAnsi" w:hAnsiTheme="minorHAnsi" w:cstheme="minorHAnsi"/>
          <w:lang w:val="en-US"/>
        </w:rPr>
        <w:t xml:space="preserve"> . s</w:t>
      </w:r>
      <w:r w:rsidR="00DA19E7" w:rsidRPr="00DA19E7">
        <w:rPr>
          <w:rFonts w:asciiTheme="minorHAnsi" w:hAnsiTheme="minorHAnsi" w:cstheme="minorHAnsi"/>
          <w:vertAlign w:val="superscript"/>
          <w:lang w:val="en-US"/>
        </w:rPr>
        <w:t>-1</w:t>
      </w:r>
      <w:r w:rsidR="00DA19E7">
        <w:rPr>
          <w:rFonts w:asciiTheme="minorHAnsi" w:hAnsiTheme="minorHAnsi" w:cstheme="minorHAnsi"/>
          <w:lang w:val="en-US"/>
        </w:rPr>
        <w:t>, zatímco průměrný měsíční průtok za květen 2010 byl více, než 4x vyšší</w:t>
      </w:r>
      <w:r w:rsidR="00501D03">
        <w:rPr>
          <w:rFonts w:asciiTheme="minorHAnsi" w:hAnsiTheme="minorHAnsi" w:cstheme="minorHAnsi"/>
          <w:lang w:val="en-US"/>
        </w:rPr>
        <w:t xml:space="preserve"> (270,8</w:t>
      </w:r>
      <w:r w:rsidR="00501D03" w:rsidRPr="00501D03">
        <w:rPr>
          <w:rFonts w:asciiTheme="minorHAnsi" w:hAnsiTheme="minorHAnsi" w:cstheme="minorHAnsi"/>
          <w:lang w:val="en-US"/>
        </w:rPr>
        <w:t xml:space="preserve"> </w:t>
      </w:r>
      <w:r w:rsidR="00501D03">
        <w:rPr>
          <w:rFonts w:asciiTheme="minorHAnsi" w:hAnsiTheme="minorHAnsi" w:cstheme="minorHAnsi"/>
          <w:lang w:val="en-US"/>
        </w:rPr>
        <w:t>m</w:t>
      </w:r>
      <w:r w:rsidR="00501D03" w:rsidRPr="00DA19E7">
        <w:rPr>
          <w:rFonts w:asciiTheme="minorHAnsi" w:hAnsiTheme="minorHAnsi" w:cstheme="minorHAnsi"/>
          <w:vertAlign w:val="superscript"/>
          <w:lang w:val="en-US"/>
        </w:rPr>
        <w:t>3</w:t>
      </w:r>
      <w:r w:rsidR="00501D03">
        <w:rPr>
          <w:rFonts w:asciiTheme="minorHAnsi" w:hAnsiTheme="minorHAnsi" w:cstheme="minorHAnsi"/>
          <w:lang w:val="en-US"/>
        </w:rPr>
        <w:t xml:space="preserve"> . s</w:t>
      </w:r>
      <w:r w:rsidR="00501D03" w:rsidRPr="00DA19E7">
        <w:rPr>
          <w:rFonts w:asciiTheme="minorHAnsi" w:hAnsiTheme="minorHAnsi" w:cstheme="minorHAnsi"/>
          <w:vertAlign w:val="superscript"/>
          <w:lang w:val="en-US"/>
        </w:rPr>
        <w:t>-1</w:t>
      </w:r>
      <w:r w:rsidR="00501D03">
        <w:rPr>
          <w:rFonts w:asciiTheme="minorHAnsi" w:hAnsiTheme="minorHAnsi" w:cstheme="minorHAnsi"/>
          <w:lang w:val="en-US"/>
        </w:rPr>
        <w:t>)</w:t>
      </w:r>
      <w:r w:rsidR="00DA19E7">
        <w:rPr>
          <w:rFonts w:asciiTheme="minorHAnsi" w:hAnsiTheme="minorHAnsi" w:cstheme="minorHAnsi"/>
          <w:lang w:val="en-US"/>
        </w:rPr>
        <w:t>.</w:t>
      </w:r>
      <w:r w:rsidR="00501D03">
        <w:rPr>
          <w:rFonts w:asciiTheme="minorHAnsi" w:hAnsiTheme="minorHAnsi" w:cstheme="minorHAnsi"/>
          <w:lang w:val="en-US"/>
        </w:rPr>
        <w:t xml:space="preserve"> Pro dosažení lepší shody by bylo</w:t>
      </w:r>
      <w:r w:rsidR="00FE7A54">
        <w:rPr>
          <w:rFonts w:asciiTheme="minorHAnsi" w:hAnsiTheme="minorHAnsi" w:cstheme="minorHAnsi"/>
          <w:lang w:val="en-US"/>
        </w:rPr>
        <w:t xml:space="preserve"> pravděpodobně vhodné sestrojit teoretickou křivku překročení pro více hodnot, například pro denní průtoky v měsíci květnu za více let.</w:t>
      </w:r>
      <w:bookmarkStart w:id="0" w:name="_GoBack"/>
      <w:bookmarkEnd w:id="0"/>
    </w:p>
    <w:p w:rsidR="00036756" w:rsidRDefault="00036756" w:rsidP="006A08C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3305A5" w:rsidRPr="003305A5" w:rsidRDefault="003305A5" w:rsidP="006A08C1">
      <w:p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3305A5">
        <w:rPr>
          <w:rFonts w:asciiTheme="minorHAnsi" w:hAnsiTheme="minorHAnsi" w:cstheme="minorHAnsi"/>
          <w:b/>
        </w:rPr>
        <w:t>Zdroje:</w:t>
      </w:r>
    </w:p>
    <w:p w:rsidR="003305A5" w:rsidRPr="003305A5" w:rsidRDefault="003305A5" w:rsidP="005C181E">
      <w:pPr>
        <w:pStyle w:val="Odstavecseseznamem"/>
        <w:numPr>
          <w:ilvl w:val="0"/>
          <w:numId w:val="2"/>
        </w:numPr>
        <w:spacing w:before="120" w:beforeAutospacing="0" w:after="0" w:afterAutospacing="0"/>
        <w:ind w:left="714" w:hanging="357"/>
        <w:jc w:val="left"/>
        <w:rPr>
          <w:rFonts w:asciiTheme="minorHAnsi" w:hAnsiTheme="minorHAnsi" w:cstheme="minorHAnsi"/>
        </w:rPr>
      </w:pPr>
      <w:r w:rsidRPr="003305A5">
        <w:rPr>
          <w:rFonts w:asciiTheme="minorHAnsi" w:hAnsiTheme="minorHAnsi" w:cstheme="minorHAnsi"/>
          <w:i/>
        </w:rPr>
        <w:t>ČHMÚ: Hydrologická ročenka České republiky 2010</w:t>
      </w:r>
      <w:r w:rsidRPr="003305A5">
        <w:rPr>
          <w:rFonts w:asciiTheme="minorHAnsi" w:hAnsiTheme="minorHAnsi" w:cstheme="minorHAnsi"/>
        </w:rPr>
        <w:t xml:space="preserve"> [online]. 2011, cit. 12. listopadu 2012. Dostupný z www: &lt;</w:t>
      </w:r>
      <w:hyperlink r:id="rId7" w:history="1">
        <w:r w:rsidRPr="003305A5">
          <w:rPr>
            <w:rStyle w:val="Hypertextovodkaz"/>
            <w:rFonts w:asciiTheme="minorHAnsi" w:hAnsiTheme="minorHAnsi" w:cstheme="minorHAnsi"/>
          </w:rPr>
          <w:t>http://voda.chmi.cz/hr10/pdf/kap2.pdf</w:t>
        </w:r>
      </w:hyperlink>
      <w:r w:rsidRPr="003305A5">
        <w:rPr>
          <w:rFonts w:asciiTheme="minorHAnsi" w:hAnsiTheme="minorHAnsi" w:cstheme="minorHAnsi"/>
        </w:rPr>
        <w:t>&gt;</w:t>
      </w:r>
    </w:p>
    <w:p w:rsidR="003305A5" w:rsidRPr="003305A5" w:rsidRDefault="003305A5" w:rsidP="005C181E">
      <w:pPr>
        <w:pStyle w:val="Odstavecseseznamem"/>
        <w:numPr>
          <w:ilvl w:val="0"/>
          <w:numId w:val="2"/>
        </w:numPr>
        <w:spacing w:before="120" w:beforeAutospacing="0" w:after="0" w:afterAutospacing="0"/>
        <w:ind w:left="714" w:hanging="357"/>
        <w:jc w:val="left"/>
        <w:rPr>
          <w:rFonts w:asciiTheme="minorHAnsi" w:hAnsiTheme="minorHAnsi" w:cstheme="minorHAnsi"/>
        </w:rPr>
      </w:pPr>
      <w:r w:rsidRPr="003305A5">
        <w:rPr>
          <w:rFonts w:asciiTheme="minorHAnsi" w:hAnsiTheme="minorHAnsi" w:cstheme="minorHAnsi"/>
          <w:i/>
        </w:rPr>
        <w:t xml:space="preserve">Wikipedie: Odra </w:t>
      </w:r>
      <w:r w:rsidRPr="003305A5">
        <w:rPr>
          <w:rFonts w:asciiTheme="minorHAnsi" w:hAnsiTheme="minorHAnsi" w:cstheme="minorHAnsi"/>
        </w:rPr>
        <w:t>[online]. 2012, cit. 12. listopadu 2012. Dostupný z www: &lt;</w:t>
      </w:r>
      <w:hyperlink r:id="rId8" w:history="1">
        <w:r w:rsidRPr="003305A5">
          <w:rPr>
            <w:rStyle w:val="Hypertextovodkaz"/>
            <w:rFonts w:asciiTheme="minorHAnsi" w:hAnsiTheme="minorHAnsi" w:cstheme="minorHAnsi"/>
          </w:rPr>
          <w:t>http://cs.wikipedia.org/wiki/Odra</w:t>
        </w:r>
      </w:hyperlink>
      <w:r w:rsidRPr="003305A5">
        <w:rPr>
          <w:rFonts w:asciiTheme="minorHAnsi" w:hAnsiTheme="minorHAnsi" w:cstheme="minorHAnsi"/>
        </w:rPr>
        <w:t>&gt;</w:t>
      </w:r>
    </w:p>
    <w:p w:rsidR="003305A5" w:rsidRPr="00CB5A24" w:rsidRDefault="003305A5" w:rsidP="006A08C1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sectPr w:rsidR="003305A5" w:rsidRPr="00CB5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A7CDF"/>
    <w:multiLevelType w:val="hybridMultilevel"/>
    <w:tmpl w:val="74B2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F5452"/>
    <w:multiLevelType w:val="hybridMultilevel"/>
    <w:tmpl w:val="4BE89BA6"/>
    <w:lvl w:ilvl="0" w:tplc="D51068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D3665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C67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56EB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57CE0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74E5D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7E15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396D3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842A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06"/>
    <w:rsid w:val="00036756"/>
    <w:rsid w:val="00046BD2"/>
    <w:rsid w:val="000C457A"/>
    <w:rsid w:val="00160A8D"/>
    <w:rsid w:val="00190372"/>
    <w:rsid w:val="00223AA4"/>
    <w:rsid w:val="0022642A"/>
    <w:rsid w:val="00235131"/>
    <w:rsid w:val="002A6D5F"/>
    <w:rsid w:val="003305A5"/>
    <w:rsid w:val="0038496D"/>
    <w:rsid w:val="004617AD"/>
    <w:rsid w:val="00492C78"/>
    <w:rsid w:val="00501D03"/>
    <w:rsid w:val="005C181E"/>
    <w:rsid w:val="006A08C1"/>
    <w:rsid w:val="007E7D1B"/>
    <w:rsid w:val="00822706"/>
    <w:rsid w:val="00960C2D"/>
    <w:rsid w:val="009C3A7C"/>
    <w:rsid w:val="00A20302"/>
    <w:rsid w:val="00B266BD"/>
    <w:rsid w:val="00B347B0"/>
    <w:rsid w:val="00B744A7"/>
    <w:rsid w:val="00C70112"/>
    <w:rsid w:val="00CB5A24"/>
    <w:rsid w:val="00CF472A"/>
    <w:rsid w:val="00D14497"/>
    <w:rsid w:val="00D60B76"/>
    <w:rsid w:val="00DA19E7"/>
    <w:rsid w:val="00EE0CF4"/>
    <w:rsid w:val="00F2699B"/>
    <w:rsid w:val="00F517B5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706"/>
    <w:pP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0C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CF4"/>
    <w:rPr>
      <w:rFonts w:ascii="Tahoma" w:eastAsia="Calibri" w:hAnsi="Tahoma" w:cs="Tahoma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35131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3305A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30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706"/>
    <w:pP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0C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CF4"/>
    <w:rPr>
      <w:rFonts w:ascii="Tahoma" w:eastAsia="Calibri" w:hAnsi="Tahoma" w:cs="Tahoma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35131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3305A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3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57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56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528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08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199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767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62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Odr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oda.chmi.cz/hr10/pdf/kap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Moje\&#352;kola%20blbiny\MUni\3.%20semestr\Hydrologie\Cvi&#269;en&#237;%2008%20a%2009\cv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781953203716833"/>
          <c:y val="3.4790508593010368E-2"/>
          <c:w val="0.84335609707554327"/>
          <c:h val="0.85178477690288712"/>
        </c:manualLayout>
      </c:layout>
      <c:scatterChart>
        <c:scatterStyle val="smoothMarker"/>
        <c:varyColors val="0"/>
        <c:ser>
          <c:idx val="0"/>
          <c:order val="0"/>
          <c:tx>
            <c:v>Empirická k. p. p.</c:v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none"/>
          </c:marker>
          <c:xVal>
            <c:numRef>
              <c:f>List1!$D$2:$D$32</c:f>
              <c:numCache>
                <c:formatCode>General</c:formatCode>
                <c:ptCount val="31"/>
                <c:pt idx="0">
                  <c:v>2.2292993630573248</c:v>
                </c:pt>
                <c:pt idx="1">
                  <c:v>5.4140127388535033</c:v>
                </c:pt>
                <c:pt idx="2">
                  <c:v>8.5987261146496827</c:v>
                </c:pt>
                <c:pt idx="3">
                  <c:v>11.783439490445861</c:v>
                </c:pt>
                <c:pt idx="4">
                  <c:v>14.96815286624204</c:v>
                </c:pt>
                <c:pt idx="5">
                  <c:v>18.152866242038218</c:v>
                </c:pt>
                <c:pt idx="6">
                  <c:v>21.337579617834397</c:v>
                </c:pt>
                <c:pt idx="7">
                  <c:v>24.522292993630575</c:v>
                </c:pt>
                <c:pt idx="8">
                  <c:v>27.70700636942675</c:v>
                </c:pt>
                <c:pt idx="9">
                  <c:v>30.891719745222929</c:v>
                </c:pt>
                <c:pt idx="10">
                  <c:v>34.076433121019107</c:v>
                </c:pt>
                <c:pt idx="11">
                  <c:v>37.261146496815286</c:v>
                </c:pt>
                <c:pt idx="12">
                  <c:v>40.445859872611464</c:v>
                </c:pt>
                <c:pt idx="13">
                  <c:v>43.630573248407643</c:v>
                </c:pt>
                <c:pt idx="14">
                  <c:v>46.815286624203821</c:v>
                </c:pt>
                <c:pt idx="15">
                  <c:v>50</c:v>
                </c:pt>
                <c:pt idx="16">
                  <c:v>53.184713375796179</c:v>
                </c:pt>
                <c:pt idx="17">
                  <c:v>56.369426751592357</c:v>
                </c:pt>
                <c:pt idx="18">
                  <c:v>59.554140127388536</c:v>
                </c:pt>
                <c:pt idx="19">
                  <c:v>62.738853503184714</c:v>
                </c:pt>
                <c:pt idx="20">
                  <c:v>65.923566878980893</c:v>
                </c:pt>
                <c:pt idx="21">
                  <c:v>69.108280254777071</c:v>
                </c:pt>
                <c:pt idx="22">
                  <c:v>72.29299363057325</c:v>
                </c:pt>
                <c:pt idx="23">
                  <c:v>75.477707006369428</c:v>
                </c:pt>
                <c:pt idx="24">
                  <c:v>78.662420382165607</c:v>
                </c:pt>
                <c:pt idx="25">
                  <c:v>81.847133757961785</c:v>
                </c:pt>
                <c:pt idx="26">
                  <c:v>85.031847133757964</c:v>
                </c:pt>
                <c:pt idx="27">
                  <c:v>88.216560509554142</c:v>
                </c:pt>
                <c:pt idx="28">
                  <c:v>91.401273885350321</c:v>
                </c:pt>
                <c:pt idx="29">
                  <c:v>94.585987261146499</c:v>
                </c:pt>
                <c:pt idx="30">
                  <c:v>97.770700636942678</c:v>
                </c:pt>
              </c:numCache>
            </c:numRef>
          </c:xVal>
          <c:yVal>
            <c:numRef>
              <c:f>List1!$C$2:$C$32</c:f>
              <c:numCache>
                <c:formatCode>General</c:formatCode>
                <c:ptCount val="31"/>
                <c:pt idx="0">
                  <c:v>1020</c:v>
                </c:pt>
                <c:pt idx="1">
                  <c:v>950</c:v>
                </c:pt>
                <c:pt idx="2">
                  <c:v>770</c:v>
                </c:pt>
                <c:pt idx="3">
                  <c:v>503</c:v>
                </c:pt>
                <c:pt idx="4">
                  <c:v>446</c:v>
                </c:pt>
                <c:pt idx="5">
                  <c:v>394</c:v>
                </c:pt>
                <c:pt idx="6">
                  <c:v>367</c:v>
                </c:pt>
                <c:pt idx="7">
                  <c:v>353</c:v>
                </c:pt>
                <c:pt idx="8">
                  <c:v>273</c:v>
                </c:pt>
                <c:pt idx="9">
                  <c:v>263</c:v>
                </c:pt>
                <c:pt idx="10">
                  <c:v>258</c:v>
                </c:pt>
                <c:pt idx="11">
                  <c:v>252</c:v>
                </c:pt>
                <c:pt idx="12">
                  <c:v>214</c:v>
                </c:pt>
                <c:pt idx="13">
                  <c:v>210</c:v>
                </c:pt>
                <c:pt idx="14">
                  <c:v>205</c:v>
                </c:pt>
                <c:pt idx="15">
                  <c:v>181</c:v>
                </c:pt>
                <c:pt idx="16">
                  <c:v>176</c:v>
                </c:pt>
                <c:pt idx="17">
                  <c:v>162</c:v>
                </c:pt>
                <c:pt idx="18">
                  <c:v>162</c:v>
                </c:pt>
                <c:pt idx="19">
                  <c:v>154</c:v>
                </c:pt>
                <c:pt idx="20">
                  <c:v>148</c:v>
                </c:pt>
                <c:pt idx="21">
                  <c:v>148</c:v>
                </c:pt>
                <c:pt idx="22">
                  <c:v>145</c:v>
                </c:pt>
                <c:pt idx="23">
                  <c:v>139</c:v>
                </c:pt>
                <c:pt idx="24">
                  <c:v>136</c:v>
                </c:pt>
                <c:pt idx="25">
                  <c:v>132</c:v>
                </c:pt>
                <c:pt idx="26">
                  <c:v>56.6</c:v>
                </c:pt>
                <c:pt idx="27">
                  <c:v>46.8</c:v>
                </c:pt>
                <c:pt idx="28">
                  <c:v>44.7</c:v>
                </c:pt>
                <c:pt idx="29">
                  <c:v>43.9</c:v>
                </c:pt>
                <c:pt idx="30">
                  <c:v>42.3</c:v>
                </c:pt>
              </c:numCache>
            </c:numRef>
          </c:yVal>
          <c:smooth val="1"/>
        </c:ser>
        <c:ser>
          <c:idx val="1"/>
          <c:order val="1"/>
          <c:tx>
            <c:v>Teoretická k. p. p.</c:v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xVal>
            <c:numRef>
              <c:f>List1!$D$2:$D$32</c:f>
              <c:numCache>
                <c:formatCode>General</c:formatCode>
                <c:ptCount val="31"/>
                <c:pt idx="0">
                  <c:v>2.2292993630573248</c:v>
                </c:pt>
                <c:pt idx="1">
                  <c:v>5.4140127388535033</c:v>
                </c:pt>
                <c:pt idx="2">
                  <c:v>8.5987261146496827</c:v>
                </c:pt>
                <c:pt idx="3">
                  <c:v>11.783439490445861</c:v>
                </c:pt>
                <c:pt idx="4">
                  <c:v>14.96815286624204</c:v>
                </c:pt>
                <c:pt idx="5">
                  <c:v>18.152866242038218</c:v>
                </c:pt>
                <c:pt idx="6">
                  <c:v>21.337579617834397</c:v>
                </c:pt>
                <c:pt idx="7">
                  <c:v>24.522292993630575</c:v>
                </c:pt>
                <c:pt idx="8">
                  <c:v>27.70700636942675</c:v>
                </c:pt>
                <c:pt idx="9">
                  <c:v>30.891719745222929</c:v>
                </c:pt>
                <c:pt idx="10">
                  <c:v>34.076433121019107</c:v>
                </c:pt>
                <c:pt idx="11">
                  <c:v>37.261146496815286</c:v>
                </c:pt>
                <c:pt idx="12">
                  <c:v>40.445859872611464</c:v>
                </c:pt>
                <c:pt idx="13">
                  <c:v>43.630573248407643</c:v>
                </c:pt>
                <c:pt idx="14">
                  <c:v>46.815286624203821</c:v>
                </c:pt>
                <c:pt idx="15">
                  <c:v>50</c:v>
                </c:pt>
                <c:pt idx="16">
                  <c:v>53.184713375796179</c:v>
                </c:pt>
                <c:pt idx="17">
                  <c:v>56.369426751592357</c:v>
                </c:pt>
                <c:pt idx="18">
                  <c:v>59.554140127388536</c:v>
                </c:pt>
                <c:pt idx="19">
                  <c:v>62.738853503184714</c:v>
                </c:pt>
                <c:pt idx="20">
                  <c:v>65.923566878980893</c:v>
                </c:pt>
                <c:pt idx="21">
                  <c:v>69.108280254777071</c:v>
                </c:pt>
                <c:pt idx="22">
                  <c:v>72.29299363057325</c:v>
                </c:pt>
                <c:pt idx="23">
                  <c:v>75.477707006369428</c:v>
                </c:pt>
                <c:pt idx="24">
                  <c:v>78.662420382165607</c:v>
                </c:pt>
                <c:pt idx="25">
                  <c:v>81.847133757961785</c:v>
                </c:pt>
                <c:pt idx="26">
                  <c:v>85.031847133757964</c:v>
                </c:pt>
                <c:pt idx="27">
                  <c:v>88.216560509554142</c:v>
                </c:pt>
                <c:pt idx="28">
                  <c:v>91.401273885350321</c:v>
                </c:pt>
                <c:pt idx="29">
                  <c:v>94.585987261146499</c:v>
                </c:pt>
                <c:pt idx="30">
                  <c:v>97.770700636942678</c:v>
                </c:pt>
              </c:numCache>
            </c:numRef>
          </c:xVal>
          <c:yVal>
            <c:numRef>
              <c:f>List1!$I$2:$I$32</c:f>
              <c:numCache>
                <c:formatCode>General</c:formatCode>
                <c:ptCount val="31"/>
                <c:pt idx="0">
                  <c:v>970.31225727683898</c:v>
                </c:pt>
                <c:pt idx="1">
                  <c:v>737.4799306711019</c:v>
                </c:pt>
                <c:pt idx="2">
                  <c:v>632.95363365393609</c:v>
                </c:pt>
                <c:pt idx="3">
                  <c:v>557.69469980157669</c:v>
                </c:pt>
                <c:pt idx="4">
                  <c:v>505.43155129299373</c:v>
                </c:pt>
                <c:pt idx="5">
                  <c:v>453.16840278441077</c:v>
                </c:pt>
                <c:pt idx="6">
                  <c:v>408.00689386728828</c:v>
                </c:pt>
                <c:pt idx="7">
                  <c:v>372.65241105265858</c:v>
                </c:pt>
                <c:pt idx="8">
                  <c:v>343.83082180160187</c:v>
                </c:pt>
                <c:pt idx="9">
                  <c:v>317.66850451877593</c:v>
                </c:pt>
                <c:pt idx="10">
                  <c:v>295.37980883129205</c:v>
                </c:pt>
                <c:pt idx="11">
                  <c:v>273.09111314380812</c:v>
                </c:pt>
                <c:pt idx="12">
                  <c:v>251.55562165541852</c:v>
                </c:pt>
                <c:pt idx="13">
                  <c:v>234.64695596146521</c:v>
                </c:pt>
                <c:pt idx="14">
                  <c:v>217.73829026751196</c:v>
                </c:pt>
                <c:pt idx="15">
                  <c:v>200.82962457355865</c:v>
                </c:pt>
                <c:pt idx="16">
                  <c:v>186.22668601968988</c:v>
                </c:pt>
                <c:pt idx="17">
                  <c:v>171.62374746582108</c:v>
                </c:pt>
                <c:pt idx="18">
                  <c:v>157.02080891195234</c:v>
                </c:pt>
                <c:pt idx="19">
                  <c:v>144.40079569855627</c:v>
                </c:pt>
                <c:pt idx="20">
                  <c:v>132.10358428477207</c:v>
                </c:pt>
                <c:pt idx="21">
                  <c:v>119.80637287098783</c:v>
                </c:pt>
                <c:pt idx="22">
                  <c:v>107.50916145720363</c:v>
                </c:pt>
                <c:pt idx="23">
                  <c:v>95.442522757427867</c:v>
                </c:pt>
                <c:pt idx="24">
                  <c:v>84.682462770366655</c:v>
                </c:pt>
                <c:pt idx="25">
                  <c:v>74.368176697055148</c:v>
                </c:pt>
                <c:pt idx="26">
                  <c:v>64.376692423355465</c:v>
                </c:pt>
                <c:pt idx="27">
                  <c:v>54.385208149655789</c:v>
                </c:pt>
                <c:pt idx="28">
                  <c:v>44.731897189835188</c:v>
                </c:pt>
                <c:pt idx="29">
                  <c:v>35.508988629497004</c:v>
                </c:pt>
                <c:pt idx="30">
                  <c:v>29.859957136289932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767424"/>
        <c:axId val="33770880"/>
      </c:scatterChart>
      <c:valAx>
        <c:axId val="33767424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Pravděpodobnost překročení </a:t>
                </a:r>
                <a:r>
                  <a:rPr lang="en-US"/>
                  <a:t>[%]</a:t>
                </a:r>
                <a:endParaRPr lang="cs-CZ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3770880"/>
        <c:crosses val="autoZero"/>
        <c:crossBetween val="midCat"/>
      </c:valAx>
      <c:valAx>
        <c:axId val="33770880"/>
        <c:scaling>
          <c:orientation val="minMax"/>
          <c:max val="110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Průtok </a:t>
                </a:r>
                <a:r>
                  <a:rPr lang="en-US"/>
                  <a:t>[m</a:t>
                </a:r>
                <a:r>
                  <a:rPr lang="en-US" baseline="30000"/>
                  <a:t>3</a:t>
                </a:r>
                <a:r>
                  <a:rPr lang="en-US" baseline="0"/>
                  <a:t> . s</a:t>
                </a:r>
                <a:r>
                  <a:rPr lang="en-US" baseline="30000"/>
                  <a:t>-1</a:t>
                </a:r>
                <a:r>
                  <a:rPr lang="en-US" baseline="0"/>
                  <a:t>]</a:t>
                </a:r>
                <a:endParaRPr lang="cs-CZ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376742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7443088571274568"/>
          <c:y val="0.12535367454068241"/>
          <c:w val="0.2518928202366571"/>
          <c:h val="0.1133281041390988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903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čížkova</dc:creator>
  <cp:lastModifiedBy>klára čížkova</cp:lastModifiedBy>
  <cp:revision>13</cp:revision>
  <dcterms:created xsi:type="dcterms:W3CDTF">2012-11-12T18:05:00Z</dcterms:created>
  <dcterms:modified xsi:type="dcterms:W3CDTF">2012-11-15T17:34:00Z</dcterms:modified>
</cp:coreProperties>
</file>