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B0" w:rsidRPr="00267086" w:rsidRDefault="006E29B0" w:rsidP="006E29B0">
      <w:pPr>
        <w:tabs>
          <w:tab w:val="left" w:pos="3450"/>
          <w:tab w:val="center" w:pos="4536"/>
        </w:tabs>
        <w:contextualSpacing/>
        <w:jc w:val="center"/>
        <w:rPr>
          <w:b/>
          <w:sz w:val="24"/>
          <w:szCs w:val="24"/>
        </w:rPr>
      </w:pPr>
      <w:r w:rsidRPr="00267086">
        <w:rPr>
          <w:b/>
          <w:sz w:val="24"/>
          <w:szCs w:val="24"/>
        </w:rPr>
        <w:t xml:space="preserve">DENNÍ PRŮTOKY TOKU VLTAVA NA STANICI </w:t>
      </w:r>
      <w:r w:rsidR="007E4FDF" w:rsidRPr="00267086">
        <w:rPr>
          <w:b/>
          <w:sz w:val="24"/>
          <w:szCs w:val="24"/>
        </w:rPr>
        <w:t xml:space="preserve">PRAHA,CHUCHLE </w:t>
      </w:r>
      <w:r w:rsidRPr="00267086">
        <w:rPr>
          <w:b/>
          <w:sz w:val="24"/>
          <w:szCs w:val="24"/>
        </w:rPr>
        <w:t>V ČERVNU V ROCE 2005</w:t>
      </w:r>
    </w:p>
    <w:p w:rsidR="00B27827" w:rsidRPr="00267086" w:rsidRDefault="006E29B0" w:rsidP="006E29B0">
      <w:pPr>
        <w:tabs>
          <w:tab w:val="left" w:pos="3450"/>
          <w:tab w:val="center" w:pos="4536"/>
        </w:tabs>
        <w:contextualSpacing/>
        <w:jc w:val="center"/>
        <w:rPr>
          <w:sz w:val="24"/>
          <w:szCs w:val="24"/>
        </w:rPr>
      </w:pPr>
      <w:r w:rsidRPr="00267086">
        <w:rPr>
          <w:sz w:val="24"/>
          <w:szCs w:val="24"/>
        </w:rPr>
        <w:t>Hydrologie – cvičení 9</w:t>
      </w:r>
    </w:p>
    <w:p w:rsidR="006E29B0" w:rsidRPr="00267086" w:rsidRDefault="006E29B0" w:rsidP="006E29B0">
      <w:pPr>
        <w:tabs>
          <w:tab w:val="left" w:pos="3450"/>
          <w:tab w:val="center" w:pos="4536"/>
        </w:tabs>
        <w:contextualSpacing/>
        <w:rPr>
          <w:b/>
          <w:sz w:val="24"/>
          <w:szCs w:val="24"/>
          <w:u w:val="single"/>
        </w:rPr>
      </w:pPr>
      <w:r w:rsidRPr="00267086">
        <w:rPr>
          <w:b/>
          <w:sz w:val="24"/>
          <w:szCs w:val="24"/>
          <w:u w:val="single"/>
        </w:rPr>
        <w:t>Zadání:</w:t>
      </w:r>
    </w:p>
    <w:p w:rsidR="006E29B0" w:rsidRPr="00267086" w:rsidRDefault="006E29B0" w:rsidP="006E29B0">
      <w:pPr>
        <w:tabs>
          <w:tab w:val="left" w:pos="851"/>
          <w:tab w:val="center" w:pos="4536"/>
        </w:tabs>
        <w:contextualSpacing/>
        <w:jc w:val="both"/>
        <w:rPr>
          <w:sz w:val="24"/>
          <w:szCs w:val="24"/>
        </w:rPr>
      </w:pPr>
      <w:r w:rsidRPr="00267086">
        <w:rPr>
          <w:sz w:val="24"/>
          <w:szCs w:val="24"/>
        </w:rPr>
        <w:tab/>
        <w:t>Sestrojte teoretickou a empirickou křivku pravděpodobnosti překročení průměrných hodnot denních p</w:t>
      </w:r>
      <w:r w:rsidR="005C300A">
        <w:rPr>
          <w:sz w:val="24"/>
          <w:szCs w:val="24"/>
        </w:rPr>
        <w:t>růtoků za měsíc červen na řece Vltava na stanici Praha, Chuchle</w:t>
      </w:r>
      <w:r w:rsidRPr="00267086">
        <w:rPr>
          <w:sz w:val="24"/>
          <w:szCs w:val="24"/>
        </w:rPr>
        <w:t xml:space="preserve">, a klasifikujte </w:t>
      </w:r>
      <w:proofErr w:type="spellStart"/>
      <w:r w:rsidRPr="00267086">
        <w:rPr>
          <w:sz w:val="24"/>
          <w:szCs w:val="24"/>
        </w:rPr>
        <w:t>vodnost</w:t>
      </w:r>
      <w:proofErr w:type="spellEnd"/>
      <w:r w:rsidRPr="00267086">
        <w:rPr>
          <w:sz w:val="24"/>
          <w:szCs w:val="24"/>
        </w:rPr>
        <w:t xml:space="preserve"> jednotlivých dní.</w:t>
      </w:r>
    </w:p>
    <w:p w:rsidR="00D02C39" w:rsidRPr="00267086" w:rsidRDefault="006E29B0" w:rsidP="006E29B0">
      <w:pPr>
        <w:tabs>
          <w:tab w:val="left" w:pos="3450"/>
          <w:tab w:val="center" w:pos="4536"/>
        </w:tabs>
        <w:contextualSpacing/>
        <w:rPr>
          <w:b/>
          <w:sz w:val="24"/>
          <w:szCs w:val="24"/>
          <w:u w:val="single"/>
        </w:rPr>
      </w:pPr>
      <w:r w:rsidRPr="00267086">
        <w:rPr>
          <w:b/>
          <w:sz w:val="24"/>
          <w:szCs w:val="24"/>
          <w:u w:val="single"/>
        </w:rPr>
        <w:t>Vypracování:</w:t>
      </w:r>
    </w:p>
    <w:p w:rsidR="007835E3" w:rsidRPr="00267086" w:rsidRDefault="00180DDB" w:rsidP="006E29B0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  <w:r w:rsidRPr="00267086">
        <w:rPr>
          <w:sz w:val="24"/>
          <w:szCs w:val="24"/>
        </w:rPr>
        <w:t>Ve cvičení jsem nejprve sestupně seřadila denní průtoky, u kterých jsem pak vypočítala pravděpodobnost podle vzorce:</w:t>
      </w:r>
    </w:p>
    <w:p w:rsidR="00180DDB" w:rsidRPr="00267086" w:rsidRDefault="00180DDB" w:rsidP="00180DDB">
      <w:pPr>
        <w:tabs>
          <w:tab w:val="left" w:pos="851"/>
          <w:tab w:val="center" w:pos="4536"/>
        </w:tabs>
        <w:ind w:left="851"/>
        <w:contextualSpacing/>
        <w:rPr>
          <w:rFonts w:eastAsiaTheme="minorEastAsia"/>
          <w:sz w:val="24"/>
          <w:szCs w:val="24"/>
        </w:rPr>
      </w:pPr>
      <w:r w:rsidRPr="00267086">
        <w:rPr>
          <w:sz w:val="24"/>
          <w:szCs w:val="24"/>
        </w:rPr>
        <w:tab/>
        <w:t xml:space="preserve">p[%]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w:rPr>
                <w:rFonts w:ascii="Cambria Math"/>
                <w:sz w:val="24"/>
                <w:szCs w:val="24"/>
              </w:rPr>
              <m:t xml:space="preserve"> </m:t>
            </m:r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 xml:space="preserve"> 0,3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/>
                <w:sz w:val="24"/>
                <w:szCs w:val="24"/>
              </w:rPr>
              <m:t xml:space="preserve"> + 0,4</m:t>
            </m:r>
          </m:den>
        </m:f>
        <m:r>
          <w:rPr>
            <w:rFonts w:hAnsi="Cambria Math"/>
            <w:sz w:val="24"/>
            <w:szCs w:val="24"/>
          </w:rPr>
          <m:t>*</m:t>
        </m:r>
        <m:r>
          <w:rPr>
            <w:rFonts w:ascii="Cambria Math"/>
            <w:sz w:val="24"/>
            <w:szCs w:val="24"/>
          </w:rPr>
          <m:t>100</m:t>
        </m:r>
      </m:oMath>
      <w:r w:rsidRPr="00267086">
        <w:rPr>
          <w:rFonts w:eastAsiaTheme="minorEastAsia"/>
          <w:sz w:val="24"/>
          <w:szCs w:val="24"/>
        </w:rPr>
        <w:t xml:space="preserve">, </w:t>
      </w:r>
    </w:p>
    <w:p w:rsidR="00180DDB" w:rsidRPr="00267086" w:rsidRDefault="00180DDB" w:rsidP="00180DDB">
      <w:pPr>
        <w:tabs>
          <w:tab w:val="left" w:pos="851"/>
          <w:tab w:val="center" w:pos="4536"/>
        </w:tabs>
        <w:ind w:left="851"/>
        <w:contextualSpacing/>
        <w:rPr>
          <w:rFonts w:eastAsiaTheme="minorEastAsia"/>
          <w:sz w:val="24"/>
          <w:szCs w:val="24"/>
        </w:rPr>
      </w:pPr>
      <w:r w:rsidRPr="00267086">
        <w:rPr>
          <w:rFonts w:eastAsiaTheme="minorEastAsia"/>
          <w:sz w:val="24"/>
          <w:szCs w:val="24"/>
        </w:rPr>
        <w:t>kde jsem za m dosadila dny v měsíci a za n počet dní v měsíci červen (tj. 30).</w:t>
      </w:r>
    </w:p>
    <w:p w:rsidR="00180DDB" w:rsidRPr="00267086" w:rsidRDefault="00180DDB" w:rsidP="00180DDB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267086">
        <w:rPr>
          <w:rFonts w:eastAsiaTheme="minorEastAsia"/>
          <w:sz w:val="24"/>
          <w:szCs w:val="24"/>
        </w:rPr>
        <w:t xml:space="preserve">Pak jsem podle vzorců vypočítala </w:t>
      </w:r>
      <w:proofErr w:type="spellStart"/>
      <w:r w:rsidRPr="00267086">
        <w:rPr>
          <w:rFonts w:eastAsiaTheme="minorEastAsia"/>
          <w:sz w:val="24"/>
          <w:szCs w:val="24"/>
        </w:rPr>
        <w:t>k</w:t>
      </w:r>
      <w:r w:rsidRPr="00267086">
        <w:rPr>
          <w:rFonts w:eastAsiaTheme="minorEastAsia"/>
          <w:sz w:val="24"/>
          <w:szCs w:val="24"/>
          <w:vertAlign w:val="subscript"/>
        </w:rPr>
        <w:t>i</w:t>
      </w:r>
      <w:proofErr w:type="spellEnd"/>
      <w:r w:rsidRPr="00267086">
        <w:rPr>
          <w:rFonts w:eastAsiaTheme="minorEastAsia"/>
          <w:sz w:val="24"/>
          <w:szCs w:val="24"/>
        </w:rPr>
        <w:t>,</w:t>
      </w:r>
      <w:r w:rsidRPr="00267086">
        <w:rPr>
          <w:color w:val="000000"/>
          <w:sz w:val="24"/>
          <w:szCs w:val="24"/>
        </w:rPr>
        <w:t xml:space="preserve"> </w:t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(</w:t>
      </w:r>
      <w:proofErr w:type="spellStart"/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k</w:t>
      </w:r>
      <w:r w:rsidRPr="00267086">
        <w:rPr>
          <w:rFonts w:eastAsia="Times New Roman" w:cs="Times New Roman"/>
          <w:color w:val="000000"/>
          <w:sz w:val="24"/>
          <w:szCs w:val="24"/>
          <w:vertAlign w:val="subscript"/>
          <w:lang w:eastAsia="cs-CZ"/>
        </w:rPr>
        <w:t>i</w:t>
      </w:r>
      <w:proofErr w:type="spellEnd"/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-1)</w:t>
      </w:r>
      <w:r w:rsidRPr="00267086">
        <w:rPr>
          <w:rFonts w:eastAsia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,</w:t>
      </w:r>
      <w:r w:rsidRPr="00267086">
        <w:rPr>
          <w:color w:val="000000"/>
          <w:sz w:val="24"/>
          <w:szCs w:val="24"/>
        </w:rPr>
        <w:t xml:space="preserve"> </w:t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(</w:t>
      </w:r>
      <w:proofErr w:type="spellStart"/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k</w:t>
      </w:r>
      <w:r w:rsidRPr="00267086">
        <w:rPr>
          <w:rFonts w:eastAsia="Times New Roman" w:cs="Times New Roman"/>
          <w:color w:val="000000"/>
          <w:sz w:val="24"/>
          <w:szCs w:val="24"/>
          <w:vertAlign w:val="subscript"/>
          <w:lang w:eastAsia="cs-CZ"/>
        </w:rPr>
        <w:t>i</w:t>
      </w:r>
      <w:proofErr w:type="spellEnd"/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-1)</w:t>
      </w:r>
      <w:r w:rsidRPr="00267086">
        <w:rPr>
          <w:rFonts w:eastAsia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:rsidR="00180DDB" w:rsidRPr="00267086" w:rsidRDefault="00180DDB" w:rsidP="00180DDB">
      <w:pPr>
        <w:rPr>
          <w:rFonts w:eastAsia="Times New Roman" w:cs="Times New Roman"/>
          <w:sz w:val="24"/>
          <w:szCs w:val="24"/>
        </w:rPr>
      </w:pP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num>
          <m:den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bar>
          </m:den>
        </m:f>
      </m:oMath>
      <w:r w:rsidR="001D7568" w:rsidRPr="00267086">
        <w:rPr>
          <w:rFonts w:eastAsia="Times New Roman" w:cs="Times New Roman"/>
          <w:sz w:val="24"/>
          <w:szCs w:val="24"/>
        </w:rPr>
        <w:t>, kde x</w:t>
      </w:r>
      <w:r w:rsidR="001D7568" w:rsidRPr="00267086">
        <w:rPr>
          <w:rFonts w:eastAsia="Times New Roman" w:cs="Times New Roman"/>
          <w:sz w:val="24"/>
          <w:szCs w:val="24"/>
          <w:vertAlign w:val="subscript"/>
        </w:rPr>
        <w:t>i</w:t>
      </w:r>
      <w:r w:rsidR="001D7568" w:rsidRPr="00267086">
        <w:rPr>
          <w:rFonts w:eastAsia="Times New Roman" w:cs="Times New Roman"/>
          <w:sz w:val="24"/>
          <w:szCs w:val="24"/>
        </w:rPr>
        <w:t xml:space="preserve"> je průtok ve dni i.</w:t>
      </w:r>
    </w:p>
    <w:p w:rsidR="001D7568" w:rsidRPr="00267086" w:rsidRDefault="00C652B6" w:rsidP="00180DDB">
      <w:pPr>
        <w:rPr>
          <w:rFonts w:eastAsia="Times New Roman" w:cs="Times New Roman"/>
          <w:sz w:val="24"/>
          <w:szCs w:val="24"/>
        </w:rPr>
      </w:pPr>
      <w:r w:rsidRPr="00267086">
        <w:rPr>
          <w:rFonts w:eastAsia="Times New Roman" w:cs="Times New Roman"/>
          <w:sz w:val="24"/>
          <w:szCs w:val="24"/>
        </w:rPr>
        <w:t>Pro výpočet odchylky pořadnic křivky jsem použila vzorec:</w:t>
      </w:r>
    </w:p>
    <w:p w:rsidR="00C652B6" w:rsidRPr="00267086" w:rsidRDefault="00C652B6" w:rsidP="00C652B6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67086">
        <w:rPr>
          <w:rFonts w:eastAsia="Times New Roman" w:cs="Times New Roman"/>
          <w:sz w:val="24"/>
          <w:szCs w:val="24"/>
          <w:lang w:eastAsia="cs-CZ"/>
        </w:rPr>
        <w:t xml:space="preserve">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cs-CZ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eastAsia="cs-CZ"/>
              </w:rPr>
              <m:t>Φ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  <w:lang w:eastAsia="cs-CZ"/>
              </w:rPr>
              <m:t>s,p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  <w:lang w:eastAsia="cs-CZ"/>
          </w:rPr>
          <m:t xml:space="preserve"> = a</m:t>
        </m:r>
        <m:r>
          <m:rPr>
            <m:sty m:val="p"/>
          </m:rPr>
          <w:rPr>
            <w:rFonts w:ascii="Cambria Math"/>
            <w:sz w:val="24"/>
            <w:szCs w:val="24"/>
            <w:lang w:eastAsia="cs-CZ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cs-CZ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eastAsia="cs-C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eastAsia="cs-C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eastAsia="cs-CZ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eastAsia="cs-CZ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eastAsia="cs-CZ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eastAsia="cs-CZ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eastAsia="cs-CZ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lang w:eastAsia="cs-CZ"/>
                      </w:rPr>
                      <m:t>c</m:t>
                    </m:r>
                  </m:den>
                </m:f>
              </m:e>
            </m:d>
            <m:r>
              <m:rPr>
                <m:sty m:val="p"/>
              </m:rPr>
              <w:rPr>
                <w:rFonts w:hAnsi="Cambria Math"/>
                <w:sz w:val="24"/>
                <w:szCs w:val="24"/>
                <w:lang w:eastAsia="cs-CZ"/>
              </w:rPr>
              <m:t>*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eastAsia="cs-CZ"/>
              </w:rPr>
              <m:t>(p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eastAsia="cs-CZ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  <w:lang w:eastAsia="cs-CZ"/>
              </w:rPr>
              <m:t>c)</m:t>
            </m:r>
          </m:e>
        </m:d>
      </m:oMath>
      <w:r w:rsidRPr="00267086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kde hodnoty a, b, c, d jsou získány z </w:t>
      </w:r>
      <w:proofErr w:type="spellStart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Foster</w:t>
      </w:r>
      <w:proofErr w:type="spellEnd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-</w:t>
      </w:r>
      <w:proofErr w:type="spellStart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Rybkinových</w:t>
      </w:r>
      <w:proofErr w:type="spellEnd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 tabulek vždy k příslušné hodnotě p vypočítané pro každý průtok Q v měsíci červen za rok 2005.</w:t>
      </w:r>
    </w:p>
    <w:p w:rsidR="00C652B6" w:rsidRPr="00267086" w:rsidRDefault="00C652B6" w:rsidP="00C652B6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Abych mohla hodnoty v tabulce najít musela jsem vypočítat koeficient asymetrie </w:t>
      </w:r>
      <w:proofErr w:type="spellStart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C</w:t>
      </w:r>
      <w:r w:rsidRPr="00267086">
        <w:rPr>
          <w:rFonts w:eastAsia="Times New Roman" w:cs="Calibri"/>
          <w:color w:val="000000"/>
          <w:sz w:val="24"/>
          <w:szCs w:val="24"/>
          <w:vertAlign w:val="subscript"/>
          <w:lang w:eastAsia="cs-CZ"/>
        </w:rPr>
        <w:t>s</w:t>
      </w:r>
      <w:proofErr w:type="spellEnd"/>
      <w:r w:rsidRPr="00267086">
        <w:rPr>
          <w:rFonts w:eastAsia="Times New Roman" w:cs="Calibri"/>
          <w:color w:val="000000"/>
          <w:sz w:val="24"/>
          <w:szCs w:val="24"/>
          <w:vertAlign w:val="subscript"/>
          <w:lang w:eastAsia="cs-CZ"/>
        </w:rPr>
        <w:t xml:space="preserve"> </w:t>
      </w: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podle vzorce:</w:t>
      </w:r>
    </w:p>
    <w:p w:rsidR="00C652B6" w:rsidRPr="00267086" w:rsidRDefault="00C652B6" w:rsidP="00267086">
      <w:pPr>
        <w:rPr>
          <w:rFonts w:eastAsia="Times New Roman" w:cs="Calibri"/>
          <w:color w:val="000000"/>
          <w:sz w:val="24"/>
          <w:szCs w:val="24"/>
          <w:lang w:eastAsia="cs-CZ"/>
        </w:rPr>
      </w:pP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ab/>
      </w:r>
      <w:r>
        <w:rPr>
          <w:rFonts w:ascii="Cambria Math" w:eastAsia="Times New Roman" w:cs="Calibri"/>
          <w:sz w:val="24"/>
          <w:szCs w:val="24"/>
        </w:rPr>
        <w:br/>
      </w:r>
      <m:oMath>
        <m:sSub>
          <m:sSubPr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cs="Calibri"/>
                <w:sz w:val="24"/>
                <w:szCs w:val="24"/>
              </w:rPr>
              <m:t xml:space="preserve">  </m:t>
            </m:r>
            <m:r>
              <w:rPr>
                <w:rFonts w:ascii="Cambria Math" w:eastAsia="Times New Roman" w:hAnsi="Cambria Math" w:cs="Calibr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Calibri"/>
                <w:sz w:val="24"/>
                <w:szCs w:val="24"/>
              </w:rPr>
              <m:t>s</m:t>
            </m:r>
          </m:sub>
        </m:sSub>
        <m:r>
          <w:rPr>
            <w:rFonts w:ascii="Cambria Math" w:eastAsia="Times New Roman" w:cs="Calibri"/>
            <w:sz w:val="24"/>
            <w:szCs w:val="24"/>
          </w:rPr>
          <m:t xml:space="preserve"> =</m:t>
        </m:r>
        <m:r>
          <w:rPr>
            <w:rFonts w:asci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1)</m:t>
                    </m:r>
                  </m:e>
                </m:nary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sz w:val="24"/>
                    <w:szCs w:val="24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/>
                <w:sz w:val="24"/>
                <w:szCs w:val="24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bSup>
          </m:den>
        </m:f>
      </m:oMath>
      <w:r w:rsidRPr="00267086">
        <w:rPr>
          <w:rFonts w:eastAsia="Times New Roman" w:cs="Calibri"/>
          <w:sz w:val="24"/>
          <w:szCs w:val="24"/>
        </w:rPr>
        <w:t>,</w:t>
      </w:r>
      <w:r w:rsidR="00267086" w:rsidRPr="00267086">
        <w:rPr>
          <w:rFonts w:eastAsia="Times New Roman" w:cs="Calibri"/>
          <w:sz w:val="24"/>
          <w:szCs w:val="24"/>
        </w:rPr>
        <w:t xml:space="preserve">  </w:t>
      </w:r>
      <w:r w:rsidRPr="00267086">
        <w:rPr>
          <w:rFonts w:eastAsia="Times New Roman" w:cs="Calibri"/>
          <w:sz w:val="24"/>
          <w:szCs w:val="24"/>
        </w:rPr>
        <w:t xml:space="preserve">který mi vyšel </w:t>
      </w:r>
      <w:proofErr w:type="spellStart"/>
      <w:r w:rsidRPr="00267086">
        <w:rPr>
          <w:rFonts w:eastAsia="Times New Roman" w:cs="Calibri"/>
          <w:sz w:val="24"/>
          <w:szCs w:val="24"/>
        </w:rPr>
        <w:t>C</w:t>
      </w:r>
      <w:r w:rsidRPr="00267086">
        <w:rPr>
          <w:rFonts w:eastAsia="Times New Roman" w:cs="Calibri"/>
          <w:sz w:val="24"/>
          <w:szCs w:val="24"/>
          <w:vertAlign w:val="subscript"/>
        </w:rPr>
        <w:t>s</w:t>
      </w:r>
      <w:proofErr w:type="spellEnd"/>
      <w:r w:rsidRPr="00267086">
        <w:rPr>
          <w:rFonts w:eastAsia="Times New Roman" w:cs="Calibri"/>
          <w:sz w:val="24"/>
          <w:szCs w:val="24"/>
        </w:rPr>
        <w:t>=</w:t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1,186102</w:t>
      </w: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</w:p>
    <w:p w:rsidR="00267086" w:rsidRDefault="00C652B6" w:rsidP="00C652B6">
      <w:pPr>
        <w:spacing w:after="0" w:line="240" w:lineRule="auto"/>
        <w:rPr>
          <w:rFonts w:eastAsia="Times New Roman" w:cs="Calibri"/>
          <w:color w:val="000000"/>
          <w:sz w:val="24"/>
          <w:szCs w:val="24"/>
          <w:vertAlign w:val="superscript"/>
          <w:lang w:eastAsia="cs-CZ"/>
        </w:rPr>
      </w:pP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Pro vypočítání teoretického průtoku </w:t>
      </w:r>
      <w:proofErr w:type="spellStart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Q</w:t>
      </w:r>
      <w:r w:rsidRPr="00267086">
        <w:rPr>
          <w:rFonts w:eastAsia="Times New Roman" w:cs="Calibri"/>
          <w:color w:val="000000"/>
          <w:sz w:val="24"/>
          <w:szCs w:val="24"/>
          <w:vertAlign w:val="subscript"/>
          <w:lang w:eastAsia="cs-CZ"/>
        </w:rPr>
        <w:t>p</w:t>
      </w:r>
      <w:proofErr w:type="spellEnd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 jsem potřebovala nejen hodnotu průměrného průtoku za měsíc  červen </w:t>
      </w:r>
      <w:r w:rsidR="00267086">
        <w:rPr>
          <w:rFonts w:eastAsia="Times New Roman" w:cs="Calibri"/>
          <w:color w:val="000000"/>
          <w:sz w:val="24"/>
          <w:szCs w:val="24"/>
          <w:lang w:eastAsia="cs-CZ"/>
        </w:rPr>
        <w:t>(77,76 m</w:t>
      </w:r>
      <w:r w:rsidR="00267086" w:rsidRPr="00267086">
        <w:rPr>
          <w:rFonts w:eastAsia="Times New Roman" w:cs="Calibri"/>
          <w:color w:val="000000"/>
          <w:sz w:val="24"/>
          <w:szCs w:val="24"/>
          <w:vertAlign w:val="superscript"/>
          <w:lang w:eastAsia="cs-CZ"/>
        </w:rPr>
        <w:t>3</w:t>
      </w:r>
    </w:p>
    <w:p w:rsidR="00C652B6" w:rsidRPr="00267086" w:rsidRDefault="00267086" w:rsidP="00C652B6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/s)</w:t>
      </w:r>
      <w:r w:rsidR="00C652B6"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a </w:t>
      </w:r>
      <w:proofErr w:type="spellStart"/>
      <w:r w:rsidR="00C652B6" w:rsidRPr="00267086">
        <w:rPr>
          <w:rFonts w:eastAsia="Times New Roman" w:cs="Calibri"/>
          <w:color w:val="000000"/>
          <w:sz w:val="24"/>
          <w:szCs w:val="24"/>
          <w:lang w:eastAsia="cs-CZ"/>
        </w:rPr>
        <w:t>ɸ</w:t>
      </w:r>
      <w:r w:rsidR="00C652B6" w:rsidRPr="00267086">
        <w:rPr>
          <w:rFonts w:eastAsia="Times New Roman" w:cs="Calibri"/>
          <w:color w:val="000000"/>
          <w:sz w:val="24"/>
          <w:szCs w:val="24"/>
          <w:vertAlign w:val="subscript"/>
          <w:lang w:eastAsia="cs-CZ"/>
        </w:rPr>
        <w:t>s</w:t>
      </w:r>
      <w:proofErr w:type="spellEnd"/>
      <w:r w:rsidR="00C652B6" w:rsidRPr="00267086">
        <w:rPr>
          <w:rFonts w:eastAsia="Times New Roman" w:cs="Calibri"/>
          <w:color w:val="000000"/>
          <w:sz w:val="24"/>
          <w:szCs w:val="24"/>
          <w:vertAlign w:val="subscript"/>
          <w:lang w:eastAsia="cs-CZ"/>
        </w:rPr>
        <w:t>,p</w:t>
      </w:r>
      <w:r w:rsidR="00C652B6"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 , ale i </w:t>
      </w:r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koeficient variace </w:t>
      </w:r>
      <w:proofErr w:type="spellStart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>C</w:t>
      </w:r>
      <w:r w:rsidRPr="00267086">
        <w:rPr>
          <w:rFonts w:eastAsia="Times New Roman" w:cs="Calibri"/>
          <w:color w:val="000000"/>
          <w:sz w:val="24"/>
          <w:szCs w:val="24"/>
          <w:vertAlign w:val="subscript"/>
          <w:lang w:eastAsia="cs-CZ"/>
        </w:rPr>
        <w:t>v</w:t>
      </w:r>
      <w:proofErr w:type="spellEnd"/>
      <w:r w:rsidRPr="00267086">
        <w:rPr>
          <w:rFonts w:eastAsia="Times New Roman" w:cs="Calibri"/>
          <w:color w:val="000000"/>
          <w:sz w:val="24"/>
          <w:szCs w:val="24"/>
          <w:lang w:eastAsia="cs-CZ"/>
        </w:rPr>
        <w:t xml:space="preserve"> . Ten jsem vypočítala podle vzorce:</w:t>
      </w:r>
    </w:p>
    <w:p w:rsidR="00267086" w:rsidRPr="00267086" w:rsidRDefault="00267086" w:rsidP="0026708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m:oMath>
        <m:r>
          <w:rPr>
            <w:rFonts w:ascii="Cambria Math"/>
            <w:sz w:val="24"/>
            <w:szCs w:val="24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/>
            <w:sz w:val="24"/>
            <w:szCs w:val="24"/>
          </w:rPr>
          <m:t xml:space="preserve"> 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1)</m:t>
                        </m:r>
                      </m:e>
                    </m:nary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e>
        </m:rad>
      </m:oMath>
      <w:r w:rsidRPr="00267086">
        <w:rPr>
          <w:rFonts w:eastAsia="Times New Roman" w:cs="Calibri"/>
          <w:sz w:val="24"/>
          <w:szCs w:val="24"/>
        </w:rPr>
        <w:t xml:space="preserve">  a vyšel i C</w:t>
      </w:r>
      <w:r w:rsidRPr="00267086">
        <w:rPr>
          <w:rFonts w:eastAsia="Times New Roman" w:cs="Calibri"/>
          <w:sz w:val="24"/>
          <w:szCs w:val="24"/>
          <w:vertAlign w:val="subscript"/>
        </w:rPr>
        <w:t>v</w:t>
      </w:r>
      <w:r w:rsidRPr="00267086">
        <w:rPr>
          <w:rFonts w:eastAsia="Times New Roman" w:cs="Calibri"/>
          <w:sz w:val="24"/>
          <w:szCs w:val="24"/>
        </w:rPr>
        <w:t>=</w:t>
      </w:r>
      <w:r w:rsidRPr="00267086">
        <w:rPr>
          <w:rFonts w:eastAsia="Times New Roman" w:cs="Times New Roman"/>
          <w:color w:val="000000"/>
          <w:sz w:val="24"/>
          <w:szCs w:val="24"/>
          <w:lang w:eastAsia="cs-CZ"/>
        </w:rPr>
        <w:t>0,296834.</w:t>
      </w: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Teoretický průtok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Q</w:t>
      </w:r>
      <w:r w:rsidRPr="00267086">
        <w:rPr>
          <w:rFonts w:ascii="Calibri" w:eastAsia="Times New Roman" w:hAnsi="Calibri" w:cs="Calibri"/>
          <w:color w:val="000000"/>
          <w:vertAlign w:val="subscript"/>
          <w:lang w:eastAsia="cs-CZ"/>
        </w:rPr>
        <w:t>p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pro každý měsíc jsem pak vypočítala podle vzorce :</w:t>
      </w:r>
      <w:r>
        <w:rPr>
          <w:rFonts w:ascii="Cambria Math" w:eastAsiaTheme="minorEastAsia" w:hAnsi="Cambria Math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bar>
            <m:barPr>
              <m:pos m:val="top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bar>
          <m:r>
            <w:rPr>
              <w:rFonts w:ascii="Cambria Math" w:eastAsiaTheme="minorEastAsia" w:hAnsi="Cambria Math"/>
              <w:sz w:val="24"/>
              <w:szCs w:val="24"/>
            </w:rPr>
            <m:t>*(1+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s,p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267086" w:rsidRPr="00267086" w:rsidRDefault="00267086" w:rsidP="00C652B6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C652B6" w:rsidRDefault="00C652B6" w:rsidP="00C652B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267086" w:rsidRDefault="00267086" w:rsidP="00267086">
      <w:pPr>
        <w:tabs>
          <w:tab w:val="left" w:pos="3450"/>
          <w:tab w:val="center" w:pos="4536"/>
        </w:tabs>
        <w:rPr>
          <w:sz w:val="24"/>
          <w:szCs w:val="24"/>
        </w:rPr>
      </w:pPr>
      <w:r w:rsidRPr="00267086">
        <w:rPr>
          <w:rFonts w:ascii="Calibri" w:eastAsia="Times New Roman" w:hAnsi="Calibri" w:cs="Times New Roman"/>
          <w:sz w:val="24"/>
          <w:szCs w:val="24"/>
        </w:rPr>
        <w:t xml:space="preserve">Tab.1. </w:t>
      </w:r>
      <w:r w:rsidRPr="00267086">
        <w:rPr>
          <w:sz w:val="24"/>
          <w:szCs w:val="24"/>
        </w:rPr>
        <w:t>Hodnoty průtoku naměřeného a teoreticky vypočítaného.</w:t>
      </w:r>
    </w:p>
    <w:tbl>
      <w:tblPr>
        <w:tblW w:w="895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240"/>
        <w:gridCol w:w="960"/>
        <w:gridCol w:w="960"/>
        <w:gridCol w:w="960"/>
        <w:gridCol w:w="960"/>
        <w:gridCol w:w="960"/>
        <w:gridCol w:w="976"/>
        <w:gridCol w:w="976"/>
        <w:gridCol w:w="960"/>
      </w:tblGrid>
      <w:tr w:rsidR="00274B43" w:rsidRPr="00274B43" w:rsidTr="00274B43">
        <w:trPr>
          <w:trHeight w:val="3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den v měsíci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Q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proofErr w:type="spellStart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i</w:t>
            </w:r>
            <w:proofErr w:type="spellEnd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-1)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proofErr w:type="spellStart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i</w:t>
            </w:r>
            <w:proofErr w:type="spellEnd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-1)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Φ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s</w:t>
            </w:r>
            <w:proofErr w:type="spellEnd"/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,p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Q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274B43">
              <w:rPr>
                <w:rFonts w:ascii="Calibri" w:eastAsia="Times New Roman" w:hAnsi="Calibri" w:cs="Times New Roman"/>
                <w:color w:val="000000"/>
                <w:vertAlign w:val="subscript"/>
                <w:lang w:eastAsia="cs-CZ"/>
              </w:rPr>
              <w:t>v</w:t>
            </w:r>
            <w:proofErr w:type="spellEnd"/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0,64066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0,51279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2,602895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137,8395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0,56096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0,42014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1,8425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120,2882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0,19389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0,08538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1,4675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111,6326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0,10536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0,03420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1,207566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105,6328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15,46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0,03029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1,006908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101,0013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0,08932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0,02670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0,80625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96,36971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0,01291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0,644342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92,63258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0,00627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0,508816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89,50439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0,00042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0,396974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86,92287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0,00036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0,292763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84,5175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0,194079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82,23969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38,49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0,095395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79,96188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41,78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0,007368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77,93008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-0,00052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-0,07158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76,10783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48,36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-0,00069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-0,15053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74,28558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0,00848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-0,00078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-0,22783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72,5013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-0,30349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70,75497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-0,37914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69,00865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-0,00392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-0,45178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67,33218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0,02651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-0,00432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-0,52086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65,73772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0,02735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-0,00452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-0,58993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64,14325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0,02778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-0,00463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-0,66039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62,51689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-0,00542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-0,73276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60,8465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77,96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0,07975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-0,02252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-0,79921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59,31277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0,08643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-0,02541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57,67882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0,08794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-0,02608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-0,94895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55,85658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87,83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0,08794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-0,02608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-1,02789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54,03433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0,09494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-0,02925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-1,11579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52,00556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274B43" w:rsidRPr="00274B43" w:rsidTr="00274B43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0,09976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-0,03151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-1,22105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49,57589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274B43" w:rsidRPr="00274B43" w:rsidTr="00274B4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0,11579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-0,03940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-1,37184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46,0954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B43" w:rsidRPr="00274B43" w:rsidRDefault="00274B43" w:rsidP="0027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4B43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267086" w:rsidRDefault="00267086" w:rsidP="00267086">
      <w:pPr>
        <w:tabs>
          <w:tab w:val="left" w:pos="3450"/>
          <w:tab w:val="center" w:pos="4536"/>
        </w:tabs>
        <w:rPr>
          <w:sz w:val="24"/>
          <w:szCs w:val="24"/>
        </w:rPr>
      </w:pPr>
    </w:p>
    <w:p w:rsidR="00C652B6" w:rsidRPr="00267086" w:rsidRDefault="00BF78EB" w:rsidP="00180DDB">
      <w:pPr>
        <w:rPr>
          <w:rFonts w:ascii="Calibri" w:eastAsia="Times New Roman" w:hAnsi="Calibri" w:cs="Times New Roman"/>
          <w:sz w:val="24"/>
          <w:szCs w:val="24"/>
        </w:rPr>
      </w:pPr>
      <w:r w:rsidRPr="00BF78EB">
        <w:rPr>
          <w:rFonts w:ascii="Calibri" w:eastAsia="Times New Roman" w:hAnsi="Calibri" w:cs="Times New Roman"/>
          <w:sz w:val="24"/>
          <w:szCs w:val="24"/>
        </w:rPr>
        <w:lastRenderedPageBreak/>
        <w:drawing>
          <wp:inline distT="0" distB="0" distL="0" distR="0">
            <wp:extent cx="4924426" cy="5191124"/>
            <wp:effectExtent l="19050" t="0" r="28574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78EB" w:rsidRPr="00267086" w:rsidRDefault="00BF78EB" w:rsidP="00BF78EB">
      <w:pPr>
        <w:tabs>
          <w:tab w:val="left" w:pos="345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Obr.1. Teoretická a empirická křivka pravděpodobnosti překročení denních průtoků toku Vltava na stanici Praha, Chuchle v měsíci červen roku 2005.</w:t>
      </w:r>
    </w:p>
    <w:p w:rsidR="00180DDB" w:rsidRPr="007835E3" w:rsidRDefault="00180DDB" w:rsidP="006E29B0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</w:p>
    <w:p w:rsidR="006E29B0" w:rsidRDefault="006E29B0" w:rsidP="006E29B0">
      <w:pPr>
        <w:tabs>
          <w:tab w:val="left" w:pos="3450"/>
          <w:tab w:val="center" w:pos="4536"/>
        </w:tabs>
        <w:contextualSpacing/>
        <w:rPr>
          <w:b/>
          <w:sz w:val="24"/>
          <w:szCs w:val="24"/>
          <w:u w:val="single"/>
        </w:rPr>
      </w:pPr>
      <w:r w:rsidRPr="007835E3">
        <w:rPr>
          <w:b/>
          <w:sz w:val="24"/>
          <w:szCs w:val="24"/>
          <w:u w:val="single"/>
        </w:rPr>
        <w:t>Závěr:</w:t>
      </w:r>
    </w:p>
    <w:p w:rsidR="005C300A" w:rsidRPr="005C300A" w:rsidRDefault="005C300A" w:rsidP="006E29B0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  <w:r w:rsidRPr="005C300A">
        <w:rPr>
          <w:sz w:val="24"/>
          <w:szCs w:val="24"/>
        </w:rPr>
        <w:t xml:space="preserve">Ve cvičení jsem vytvořila teoretickou a empirickou křivku pravděpodobnosti překročení denních průtoků toku Vltava na stanici Praha, Chuchle v červnu roku 2005. </w:t>
      </w:r>
      <w:r>
        <w:rPr>
          <w:sz w:val="24"/>
          <w:szCs w:val="24"/>
        </w:rPr>
        <w:t>(obr.1.)</w:t>
      </w:r>
    </w:p>
    <w:p w:rsidR="005C300A" w:rsidRDefault="005C300A" w:rsidP="006E29B0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Dále jsem klasifikovala </w:t>
      </w:r>
      <w:proofErr w:type="spellStart"/>
      <w:r>
        <w:rPr>
          <w:sz w:val="24"/>
          <w:szCs w:val="24"/>
        </w:rPr>
        <w:t>vodnost</w:t>
      </w:r>
      <w:proofErr w:type="spellEnd"/>
      <w:r>
        <w:rPr>
          <w:sz w:val="24"/>
          <w:szCs w:val="24"/>
        </w:rPr>
        <w:t xml:space="preserve"> v jednotlivých dnech podle tabulky tab.2.</w:t>
      </w:r>
    </w:p>
    <w:p w:rsidR="005C300A" w:rsidRDefault="005C300A" w:rsidP="006E29B0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</w:p>
    <w:p w:rsidR="005C300A" w:rsidRDefault="005C300A" w:rsidP="006E29B0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Tab.2. Klasifikace </w:t>
      </w:r>
      <w:proofErr w:type="spellStart"/>
      <w:r>
        <w:rPr>
          <w:sz w:val="24"/>
          <w:szCs w:val="24"/>
        </w:rPr>
        <w:t>vodnosti</w:t>
      </w:r>
      <w:proofErr w:type="spellEnd"/>
      <w:r>
        <w:rPr>
          <w:sz w:val="24"/>
          <w:szCs w:val="24"/>
        </w:rPr>
        <w:t xml:space="preserve"> toku.</w:t>
      </w:r>
    </w:p>
    <w:tbl>
      <w:tblPr>
        <w:tblW w:w="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320"/>
        <w:gridCol w:w="960"/>
      </w:tblGrid>
      <w:tr w:rsidR="005C300A" w:rsidRPr="005C300A" w:rsidTr="005C300A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 [%]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Slovní označení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Symbol</w:t>
            </w:r>
          </w:p>
        </w:tc>
      </w:tr>
      <w:tr w:rsidR="005C300A" w:rsidRPr="005C300A" w:rsidTr="005C30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0 - 10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mimořádně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5C300A" w:rsidRPr="005C300A" w:rsidTr="005C30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11  40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5C300A" w:rsidRPr="005C300A" w:rsidTr="005C30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41 - 60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průměrně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5C300A" w:rsidRPr="005C300A" w:rsidTr="005C300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61 - 90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5C300A" w:rsidRPr="005C300A" w:rsidTr="005C300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91 - 100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mimořádně málo vodný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0A" w:rsidRPr="005C300A" w:rsidRDefault="005C300A" w:rsidP="005C3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C300A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</w:tbl>
    <w:p w:rsidR="005C300A" w:rsidRPr="005C300A" w:rsidRDefault="005C300A" w:rsidP="005C300A">
      <w:pPr>
        <w:tabs>
          <w:tab w:val="left" w:pos="3450"/>
          <w:tab w:val="center" w:pos="4536"/>
        </w:tabs>
        <w:contextualSpacing/>
        <w:rPr>
          <w:sz w:val="24"/>
          <w:szCs w:val="24"/>
        </w:rPr>
      </w:pPr>
    </w:p>
    <w:sectPr w:rsidR="005C300A" w:rsidRPr="005C300A" w:rsidSect="00B278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B9" w:rsidRDefault="002723B9" w:rsidP="007835E3">
      <w:pPr>
        <w:spacing w:after="0" w:line="240" w:lineRule="auto"/>
      </w:pPr>
      <w:r>
        <w:separator/>
      </w:r>
    </w:p>
  </w:endnote>
  <w:endnote w:type="continuationSeparator" w:id="0">
    <w:p w:rsidR="002723B9" w:rsidRDefault="002723B9" w:rsidP="0078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B9" w:rsidRDefault="002723B9" w:rsidP="007835E3">
      <w:pPr>
        <w:spacing w:after="0" w:line="240" w:lineRule="auto"/>
      </w:pPr>
      <w:r>
        <w:separator/>
      </w:r>
    </w:p>
  </w:footnote>
  <w:footnote w:type="continuationSeparator" w:id="0">
    <w:p w:rsidR="002723B9" w:rsidRDefault="002723B9" w:rsidP="0078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5E3" w:rsidRDefault="007E4FDF" w:rsidP="007835E3">
    <w:pPr>
      <w:pStyle w:val="Zhlav"/>
      <w:jc w:val="right"/>
    </w:pPr>
    <w:r>
      <w:t>JANUŠOVÁ Martina, Brno 2012, UM-UZ, 2.ročník</w:t>
    </w:r>
  </w:p>
  <w:p w:rsidR="007835E3" w:rsidRDefault="007835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EE"/>
    <w:multiLevelType w:val="hybridMultilevel"/>
    <w:tmpl w:val="B606BA80"/>
    <w:lvl w:ilvl="0" w:tplc="2452D5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5101"/>
    <w:multiLevelType w:val="hybridMultilevel"/>
    <w:tmpl w:val="985A2C44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9B0"/>
    <w:rsid w:val="0008390F"/>
    <w:rsid w:val="00166F6F"/>
    <w:rsid w:val="00180DDB"/>
    <w:rsid w:val="001D7568"/>
    <w:rsid w:val="00267086"/>
    <w:rsid w:val="002723B9"/>
    <w:rsid w:val="00274B43"/>
    <w:rsid w:val="002A1348"/>
    <w:rsid w:val="005A747C"/>
    <w:rsid w:val="005C300A"/>
    <w:rsid w:val="006E29B0"/>
    <w:rsid w:val="007835E3"/>
    <w:rsid w:val="007A0381"/>
    <w:rsid w:val="007E4FDF"/>
    <w:rsid w:val="00883A40"/>
    <w:rsid w:val="00B27827"/>
    <w:rsid w:val="00B91B3D"/>
    <w:rsid w:val="00BD012A"/>
    <w:rsid w:val="00BF3C20"/>
    <w:rsid w:val="00BF78EB"/>
    <w:rsid w:val="00C42486"/>
    <w:rsid w:val="00C652B6"/>
    <w:rsid w:val="00D02C39"/>
    <w:rsid w:val="00E95942"/>
    <w:rsid w:val="00EE72CE"/>
    <w:rsid w:val="00F1157F"/>
    <w:rsid w:val="00F57351"/>
    <w:rsid w:val="00F72832"/>
    <w:rsid w:val="00FA6D1C"/>
    <w:rsid w:val="00FB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8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012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1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3A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5E3"/>
  </w:style>
  <w:style w:type="paragraph" w:styleId="Zpat">
    <w:name w:val="footer"/>
    <w:basedOn w:val="Normln"/>
    <w:link w:val="ZpatChar"/>
    <w:uiPriority w:val="99"/>
    <w:semiHidden/>
    <w:unhideWhenUsed/>
    <w:rsid w:val="0078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3.semestr\hydrologie\9.cvi&#269;en&#237;\vapoc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scatterChart>
        <c:scatterStyle val="smoothMarker"/>
        <c:ser>
          <c:idx val="0"/>
          <c:order val="0"/>
          <c:tx>
            <c:v>teoretická křivka</c:v>
          </c:tx>
          <c:spPr>
            <a:ln w="15875"/>
          </c:spPr>
          <c:marker>
            <c:symbol val="diamond"/>
            <c:size val="3"/>
          </c:marker>
          <c:xVal>
            <c:numRef>
              <c:f>List2!$C$2:$C$31</c:f>
              <c:numCache>
                <c:formatCode>0.00</c:formatCode>
                <c:ptCount val="30"/>
                <c:pt idx="0">
                  <c:v>2.3026315789473686</c:v>
                </c:pt>
                <c:pt idx="1">
                  <c:v>5.5921052631578938</c:v>
                </c:pt>
                <c:pt idx="2">
                  <c:v>8.881578947368423</c:v>
                </c:pt>
                <c:pt idx="3">
                  <c:v>12.17105263157895</c:v>
                </c:pt>
                <c:pt idx="4">
                  <c:v>15.460526315789476</c:v>
                </c:pt>
                <c:pt idx="5">
                  <c:v>18.750000000000004</c:v>
                </c:pt>
                <c:pt idx="6">
                  <c:v>22.039473684210531</c:v>
                </c:pt>
                <c:pt idx="7">
                  <c:v>25.328947368421051</c:v>
                </c:pt>
                <c:pt idx="8">
                  <c:v>28.618421052631575</c:v>
                </c:pt>
                <c:pt idx="9">
                  <c:v>31.907894736842106</c:v>
                </c:pt>
                <c:pt idx="10">
                  <c:v>35.197368421052623</c:v>
                </c:pt>
                <c:pt idx="11">
                  <c:v>38.486842105263143</c:v>
                </c:pt>
                <c:pt idx="12">
                  <c:v>41.776315789473692</c:v>
                </c:pt>
                <c:pt idx="13">
                  <c:v>45.065789473684198</c:v>
                </c:pt>
                <c:pt idx="14">
                  <c:v>48.355263157894719</c:v>
                </c:pt>
                <c:pt idx="15">
                  <c:v>51.644736842105274</c:v>
                </c:pt>
                <c:pt idx="16">
                  <c:v>54.934210526315788</c:v>
                </c:pt>
                <c:pt idx="17">
                  <c:v>58.223684210526315</c:v>
                </c:pt>
                <c:pt idx="18">
                  <c:v>61.51315789473685</c:v>
                </c:pt>
                <c:pt idx="19">
                  <c:v>64.80263157894737</c:v>
                </c:pt>
                <c:pt idx="20">
                  <c:v>68.092105263157904</c:v>
                </c:pt>
                <c:pt idx="21">
                  <c:v>71.381578947368411</c:v>
                </c:pt>
                <c:pt idx="22">
                  <c:v>74.671052631578931</c:v>
                </c:pt>
                <c:pt idx="23">
                  <c:v>77.96052631578948</c:v>
                </c:pt>
                <c:pt idx="24">
                  <c:v>81.25</c:v>
                </c:pt>
                <c:pt idx="25">
                  <c:v>84.539473684210549</c:v>
                </c:pt>
                <c:pt idx="26">
                  <c:v>87.828947368421026</c:v>
                </c:pt>
                <c:pt idx="27">
                  <c:v>91.118421052631547</c:v>
                </c:pt>
                <c:pt idx="28">
                  <c:v>94.407894736842124</c:v>
                </c:pt>
                <c:pt idx="29">
                  <c:v>97.69736842105263</c:v>
                </c:pt>
              </c:numCache>
            </c:numRef>
          </c:xVal>
          <c:yVal>
            <c:numRef>
              <c:f>List2!$H$2:$H$31</c:f>
              <c:numCache>
                <c:formatCode>General</c:formatCode>
                <c:ptCount val="30"/>
                <c:pt idx="0">
                  <c:v>137.83952655511581</c:v>
                </c:pt>
                <c:pt idx="1">
                  <c:v>120.28823831519999</c:v>
                </c:pt>
                <c:pt idx="2">
                  <c:v>111.63255887519996</c:v>
                </c:pt>
                <c:pt idx="3">
                  <c:v>105.63280633705261</c:v>
                </c:pt>
                <c:pt idx="4">
                  <c:v>101.0012585665263</c:v>
                </c:pt>
                <c:pt idx="5">
                  <c:v>96.369710795999993</c:v>
                </c:pt>
                <c:pt idx="6">
                  <c:v>92.632583234273682</c:v>
                </c:pt>
                <c:pt idx="7">
                  <c:v>89.504390313852625</c:v>
                </c:pt>
                <c:pt idx="8">
                  <c:v>86.922871884378949</c:v>
                </c:pt>
                <c:pt idx="9">
                  <c:v>84.517504124210546</c:v>
                </c:pt>
                <c:pt idx="10">
                  <c:v>82.239693745263196</c:v>
                </c:pt>
                <c:pt idx="11">
                  <c:v>79.961883366315817</c:v>
                </c:pt>
                <c:pt idx="12">
                  <c:v>77.930076508294718</c:v>
                </c:pt>
                <c:pt idx="13">
                  <c:v>76.10782820513684</c:v>
                </c:pt>
                <c:pt idx="14">
                  <c:v>74.285579901978963</c:v>
                </c:pt>
                <c:pt idx="15">
                  <c:v>72.501295105136847</c:v>
                </c:pt>
                <c:pt idx="16">
                  <c:v>70.754973814610523</c:v>
                </c:pt>
                <c:pt idx="17">
                  <c:v>69.008652524084198</c:v>
                </c:pt>
                <c:pt idx="18">
                  <c:v>67.332184085178966</c:v>
                </c:pt>
                <c:pt idx="19">
                  <c:v>65.737716819915804</c:v>
                </c:pt>
                <c:pt idx="20">
                  <c:v>64.143249554652613</c:v>
                </c:pt>
                <c:pt idx="21">
                  <c:v>62.516892944084212</c:v>
                </c:pt>
                <c:pt idx="22">
                  <c:v>60.846498666189476</c:v>
                </c:pt>
                <c:pt idx="23">
                  <c:v>59.312773011031574</c:v>
                </c:pt>
                <c:pt idx="24">
                  <c:v>57.678823699199995</c:v>
                </c:pt>
                <c:pt idx="25">
                  <c:v>55.856575396042096</c:v>
                </c:pt>
                <c:pt idx="26">
                  <c:v>54.034327092884205</c:v>
                </c:pt>
                <c:pt idx="27">
                  <c:v>52.005557315368428</c:v>
                </c:pt>
                <c:pt idx="28">
                  <c:v>49.575892911157908</c:v>
                </c:pt>
                <c:pt idx="29">
                  <c:v>46.095398652126327</c:v>
                </c:pt>
              </c:numCache>
            </c:numRef>
          </c:yVal>
          <c:smooth val="1"/>
        </c:ser>
        <c:ser>
          <c:idx val="1"/>
          <c:order val="1"/>
          <c:tx>
            <c:v>empirická křivka</c:v>
          </c:tx>
          <c:spPr>
            <a:ln w="15875"/>
          </c:spPr>
          <c:marker>
            <c:symbol val="square"/>
            <c:size val="3"/>
          </c:marker>
          <c:xVal>
            <c:numRef>
              <c:f>List2!$C$2:$C$31</c:f>
              <c:numCache>
                <c:formatCode>0.00</c:formatCode>
                <c:ptCount val="30"/>
                <c:pt idx="0">
                  <c:v>2.3026315789473686</c:v>
                </c:pt>
                <c:pt idx="1">
                  <c:v>5.5921052631578938</c:v>
                </c:pt>
                <c:pt idx="2">
                  <c:v>8.881578947368423</c:v>
                </c:pt>
                <c:pt idx="3">
                  <c:v>12.17105263157895</c:v>
                </c:pt>
                <c:pt idx="4">
                  <c:v>15.460526315789476</c:v>
                </c:pt>
                <c:pt idx="5">
                  <c:v>18.750000000000004</c:v>
                </c:pt>
                <c:pt idx="6">
                  <c:v>22.039473684210531</c:v>
                </c:pt>
                <c:pt idx="7">
                  <c:v>25.328947368421051</c:v>
                </c:pt>
                <c:pt idx="8">
                  <c:v>28.618421052631575</c:v>
                </c:pt>
                <c:pt idx="9">
                  <c:v>31.907894736842106</c:v>
                </c:pt>
                <c:pt idx="10">
                  <c:v>35.197368421052623</c:v>
                </c:pt>
                <c:pt idx="11">
                  <c:v>38.486842105263143</c:v>
                </c:pt>
                <c:pt idx="12">
                  <c:v>41.776315789473692</c:v>
                </c:pt>
                <c:pt idx="13">
                  <c:v>45.065789473684198</c:v>
                </c:pt>
                <c:pt idx="14">
                  <c:v>48.355263157894719</c:v>
                </c:pt>
                <c:pt idx="15">
                  <c:v>51.644736842105274</c:v>
                </c:pt>
                <c:pt idx="16">
                  <c:v>54.934210526315788</c:v>
                </c:pt>
                <c:pt idx="17">
                  <c:v>58.223684210526315</c:v>
                </c:pt>
                <c:pt idx="18">
                  <c:v>61.51315789473685</c:v>
                </c:pt>
                <c:pt idx="19">
                  <c:v>64.80263157894737</c:v>
                </c:pt>
                <c:pt idx="20">
                  <c:v>68.092105263157904</c:v>
                </c:pt>
                <c:pt idx="21">
                  <c:v>71.381578947368411</c:v>
                </c:pt>
                <c:pt idx="22">
                  <c:v>74.671052631578931</c:v>
                </c:pt>
                <c:pt idx="23">
                  <c:v>77.96052631578948</c:v>
                </c:pt>
                <c:pt idx="24">
                  <c:v>81.25</c:v>
                </c:pt>
                <c:pt idx="25">
                  <c:v>84.539473684210549</c:v>
                </c:pt>
                <c:pt idx="26">
                  <c:v>87.828947368421026</c:v>
                </c:pt>
                <c:pt idx="27">
                  <c:v>91.118421052631547</c:v>
                </c:pt>
                <c:pt idx="28">
                  <c:v>94.407894736842124</c:v>
                </c:pt>
                <c:pt idx="29">
                  <c:v>97.69736842105263</c:v>
                </c:pt>
              </c:numCache>
            </c:numRef>
          </c:xVal>
          <c:yVal>
            <c:numRef>
              <c:f>List2!$B$2:$B$31</c:f>
              <c:numCache>
                <c:formatCode>General</c:formatCode>
                <c:ptCount val="30"/>
                <c:pt idx="0">
                  <c:v>140</c:v>
                </c:pt>
                <c:pt idx="1">
                  <c:v>136</c:v>
                </c:pt>
                <c:pt idx="2">
                  <c:v>112</c:v>
                </c:pt>
                <c:pt idx="3">
                  <c:v>103</c:v>
                </c:pt>
                <c:pt idx="4">
                  <c:v>102</c:v>
                </c:pt>
                <c:pt idx="5">
                  <c:v>101</c:v>
                </c:pt>
                <c:pt idx="6">
                  <c:v>96</c:v>
                </c:pt>
                <c:pt idx="7">
                  <c:v>92.1</c:v>
                </c:pt>
                <c:pt idx="8">
                  <c:v>83.6</c:v>
                </c:pt>
                <c:pt idx="9">
                  <c:v>83.3</c:v>
                </c:pt>
                <c:pt idx="10">
                  <c:v>83</c:v>
                </c:pt>
                <c:pt idx="11">
                  <c:v>76.3</c:v>
                </c:pt>
                <c:pt idx="12">
                  <c:v>74.3</c:v>
                </c:pt>
                <c:pt idx="13">
                  <c:v>71.5</c:v>
                </c:pt>
                <c:pt idx="14">
                  <c:v>70.900000000000006</c:v>
                </c:pt>
                <c:pt idx="15">
                  <c:v>70.599999999999994</c:v>
                </c:pt>
                <c:pt idx="16">
                  <c:v>67.900000000000006</c:v>
                </c:pt>
                <c:pt idx="17">
                  <c:v>66.599999999999994</c:v>
                </c:pt>
                <c:pt idx="18">
                  <c:v>65.5</c:v>
                </c:pt>
                <c:pt idx="19">
                  <c:v>65.099999999999994</c:v>
                </c:pt>
                <c:pt idx="20">
                  <c:v>64.900000000000006</c:v>
                </c:pt>
                <c:pt idx="21">
                  <c:v>64.8</c:v>
                </c:pt>
                <c:pt idx="22">
                  <c:v>64.099999999999994</c:v>
                </c:pt>
                <c:pt idx="23">
                  <c:v>55.8</c:v>
                </c:pt>
                <c:pt idx="24">
                  <c:v>54.9</c:v>
                </c:pt>
                <c:pt idx="25">
                  <c:v>54.7</c:v>
                </c:pt>
                <c:pt idx="26">
                  <c:v>54.7</c:v>
                </c:pt>
                <c:pt idx="27">
                  <c:v>53.8</c:v>
                </c:pt>
                <c:pt idx="28">
                  <c:v>53.2</c:v>
                </c:pt>
                <c:pt idx="29">
                  <c:v>51.3</c:v>
                </c:pt>
              </c:numCache>
            </c:numRef>
          </c:yVal>
          <c:smooth val="1"/>
        </c:ser>
        <c:axId val="68661632"/>
        <c:axId val="68663552"/>
      </c:scatterChart>
      <c:valAx>
        <c:axId val="68661632"/>
        <c:scaling>
          <c:orientation val="minMax"/>
          <c:max val="100"/>
        </c:scaling>
        <c:axPos val="b"/>
        <c:title>
          <c:tx>
            <c:rich>
              <a:bodyPr anchor="t" anchorCtr="1"/>
              <a:lstStyle/>
              <a:p>
                <a:pPr>
                  <a:defRPr/>
                </a:pPr>
                <a:r>
                  <a:rPr lang="cs-CZ"/>
                  <a:t>P</a:t>
                </a:r>
                <a:r>
                  <a:rPr lang="cs-CZ" baseline="0"/>
                  <a:t> </a:t>
                </a:r>
                <a:r>
                  <a:rPr lang="en-US" baseline="0"/>
                  <a:t>[</a:t>
                </a:r>
                <a:r>
                  <a:rPr lang="cs-CZ" baseline="0"/>
                  <a:t> %</a:t>
                </a:r>
                <a:r>
                  <a:rPr lang="en-US" baseline="0"/>
                  <a:t>]</a:t>
                </a:r>
                <a:endParaRPr lang="cs-CZ"/>
              </a:p>
            </c:rich>
          </c:tx>
        </c:title>
        <c:numFmt formatCode="0" sourceLinked="0"/>
        <c:majorTickMark val="none"/>
        <c:tickLblPos val="nextTo"/>
        <c:crossAx val="68663552"/>
        <c:crosses val="autoZero"/>
        <c:crossBetween val="midCat"/>
      </c:valAx>
      <c:valAx>
        <c:axId val="6866355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Q  [m3/s</a:t>
                </a:r>
              </a:p>
            </c:rich>
          </c:tx>
        </c:title>
        <c:numFmt formatCode="General" sourceLinked="1"/>
        <c:majorTickMark val="none"/>
        <c:tickLblPos val="nextTo"/>
        <c:crossAx val="6866163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1E14D-D224-4305-9165-5DF3BACA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Markova</dc:creator>
  <cp:lastModifiedBy>Martina</cp:lastModifiedBy>
  <cp:revision>6</cp:revision>
  <dcterms:created xsi:type="dcterms:W3CDTF">2012-11-23T14:24:00Z</dcterms:created>
  <dcterms:modified xsi:type="dcterms:W3CDTF">2012-11-27T18:18:00Z</dcterms:modified>
</cp:coreProperties>
</file>