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31" w:rsidRDefault="00A06958" w:rsidP="00A06958">
      <w:pPr>
        <w:spacing w:after="0"/>
        <w:jc w:val="right"/>
      </w:pPr>
      <w:r>
        <w:t>Marek ŠTĚPÁN</w:t>
      </w:r>
    </w:p>
    <w:p w:rsidR="00A06958" w:rsidRDefault="00A06958" w:rsidP="00A06958">
      <w:pPr>
        <w:spacing w:after="0"/>
        <w:jc w:val="right"/>
      </w:pPr>
      <w:r w:rsidRPr="00A06958">
        <w:t>B-AG APGI (GITU)</w:t>
      </w:r>
    </w:p>
    <w:p w:rsidR="00A06958" w:rsidRDefault="00A06958" w:rsidP="00A06958">
      <w:pPr>
        <w:spacing w:after="0"/>
        <w:jc w:val="right"/>
      </w:pPr>
      <w:r>
        <w:t xml:space="preserve">2. ročník </w:t>
      </w:r>
    </w:p>
    <w:p w:rsidR="00A06958" w:rsidRDefault="00A06958" w:rsidP="00A06958">
      <w:pPr>
        <w:spacing w:after="0"/>
        <w:jc w:val="right"/>
      </w:pPr>
      <w:r>
        <w:t>Brno 2012</w:t>
      </w:r>
    </w:p>
    <w:p w:rsidR="00A06958" w:rsidRDefault="00A06958" w:rsidP="00A06958">
      <w:pPr>
        <w:spacing w:after="0"/>
        <w:jc w:val="center"/>
      </w:pPr>
    </w:p>
    <w:p w:rsidR="00A06958" w:rsidRPr="005C0B1E" w:rsidRDefault="00A06958" w:rsidP="005C0B1E">
      <w:pPr>
        <w:spacing w:after="0"/>
        <w:jc w:val="both"/>
        <w:rPr>
          <w:i/>
          <w:sz w:val="24"/>
          <w:szCs w:val="24"/>
        </w:rPr>
      </w:pPr>
      <w:r w:rsidRPr="005C0B1E">
        <w:rPr>
          <w:i/>
          <w:sz w:val="24"/>
          <w:szCs w:val="24"/>
        </w:rPr>
        <w:t xml:space="preserve">Cvičení č. 9 </w:t>
      </w:r>
    </w:p>
    <w:p w:rsidR="00A06958" w:rsidRPr="005C0B1E" w:rsidRDefault="00A06958" w:rsidP="005C0B1E">
      <w:pPr>
        <w:spacing w:after="0"/>
        <w:jc w:val="both"/>
        <w:rPr>
          <w:b/>
          <w:sz w:val="24"/>
          <w:szCs w:val="24"/>
        </w:rPr>
      </w:pPr>
      <w:r w:rsidRPr="005C0B1E">
        <w:rPr>
          <w:b/>
          <w:sz w:val="24"/>
          <w:szCs w:val="24"/>
        </w:rPr>
        <w:t>Denní průtoky Labe na stanici v Ústí nad Labem v červnu roku 2005</w:t>
      </w:r>
    </w:p>
    <w:p w:rsidR="00A06958" w:rsidRPr="005C0B1E" w:rsidRDefault="00A06958" w:rsidP="005C0B1E">
      <w:pPr>
        <w:spacing w:after="0"/>
        <w:jc w:val="both"/>
        <w:rPr>
          <w:b/>
          <w:sz w:val="24"/>
          <w:szCs w:val="24"/>
        </w:rPr>
      </w:pPr>
    </w:p>
    <w:p w:rsidR="00A06958" w:rsidRPr="005C0B1E" w:rsidRDefault="00A06958" w:rsidP="005C0B1E">
      <w:pPr>
        <w:spacing w:after="0"/>
        <w:jc w:val="both"/>
        <w:rPr>
          <w:b/>
          <w:sz w:val="24"/>
          <w:szCs w:val="24"/>
        </w:rPr>
      </w:pPr>
      <w:r w:rsidRPr="005C0B1E">
        <w:rPr>
          <w:b/>
          <w:sz w:val="24"/>
          <w:szCs w:val="24"/>
        </w:rPr>
        <w:t>Zadání:</w:t>
      </w:r>
    </w:p>
    <w:p w:rsidR="00A06958" w:rsidRPr="005C0B1E" w:rsidRDefault="00A06958" w:rsidP="005C0B1E">
      <w:pPr>
        <w:spacing w:after="0"/>
        <w:jc w:val="both"/>
        <w:rPr>
          <w:sz w:val="24"/>
          <w:szCs w:val="24"/>
        </w:rPr>
      </w:pPr>
      <w:r w:rsidRPr="005C0B1E">
        <w:rPr>
          <w:sz w:val="24"/>
          <w:szCs w:val="24"/>
        </w:rPr>
        <w:t xml:space="preserve">Sestrojte teoretickou a empirickou křivku pravděpodobnosti překročení průměrných hodnot denních průtoků za měsíc červen na řece Labe a klasifikujte </w:t>
      </w:r>
      <w:proofErr w:type="spellStart"/>
      <w:r w:rsidR="008A1183">
        <w:rPr>
          <w:sz w:val="24"/>
          <w:szCs w:val="24"/>
        </w:rPr>
        <w:t>vodn</w:t>
      </w:r>
      <w:r w:rsidRPr="005C0B1E">
        <w:rPr>
          <w:sz w:val="24"/>
          <w:szCs w:val="24"/>
        </w:rPr>
        <w:t>ost</w:t>
      </w:r>
      <w:proofErr w:type="spellEnd"/>
      <w:r w:rsidRPr="005C0B1E">
        <w:rPr>
          <w:sz w:val="24"/>
          <w:szCs w:val="24"/>
        </w:rPr>
        <w:t xml:space="preserve"> jednotlivých dnů. </w:t>
      </w:r>
    </w:p>
    <w:p w:rsidR="00A06958" w:rsidRPr="005C0B1E" w:rsidRDefault="00A06958" w:rsidP="005C0B1E">
      <w:pPr>
        <w:spacing w:after="0"/>
        <w:jc w:val="both"/>
        <w:rPr>
          <w:sz w:val="24"/>
          <w:szCs w:val="24"/>
        </w:rPr>
      </w:pPr>
    </w:p>
    <w:p w:rsidR="00A06958" w:rsidRPr="005C0B1E" w:rsidRDefault="00A06958" w:rsidP="005C0B1E">
      <w:pPr>
        <w:spacing w:after="0"/>
        <w:jc w:val="both"/>
        <w:rPr>
          <w:b/>
          <w:sz w:val="24"/>
          <w:szCs w:val="24"/>
        </w:rPr>
      </w:pPr>
      <w:r w:rsidRPr="005C0B1E">
        <w:rPr>
          <w:b/>
          <w:sz w:val="24"/>
          <w:szCs w:val="24"/>
        </w:rPr>
        <w:t>Vypracování:</w:t>
      </w:r>
    </w:p>
    <w:p w:rsidR="00A06958" w:rsidRPr="005C0B1E" w:rsidRDefault="00A06958" w:rsidP="005C0B1E">
      <w:pPr>
        <w:spacing w:after="0"/>
        <w:jc w:val="both"/>
        <w:rPr>
          <w:b/>
          <w:sz w:val="24"/>
          <w:szCs w:val="24"/>
        </w:rPr>
      </w:pPr>
    </w:p>
    <w:p w:rsidR="00A06958" w:rsidRPr="005C0B1E" w:rsidRDefault="00A06958" w:rsidP="005C0B1E">
      <w:pPr>
        <w:spacing w:after="0"/>
        <w:jc w:val="both"/>
        <w:rPr>
          <w:i/>
          <w:sz w:val="24"/>
          <w:szCs w:val="24"/>
        </w:rPr>
      </w:pPr>
      <w:r w:rsidRPr="005C0B1E">
        <w:rPr>
          <w:i/>
          <w:sz w:val="24"/>
          <w:szCs w:val="24"/>
        </w:rPr>
        <w:t>Empirická čára pravděpodobnosti překročení</w:t>
      </w:r>
    </w:p>
    <w:p w:rsidR="00A06958" w:rsidRPr="005C0B1E" w:rsidRDefault="0019549D" w:rsidP="005C0B1E">
      <w:pPr>
        <w:spacing w:after="0"/>
        <w:jc w:val="both"/>
        <w:rPr>
          <w:rFonts w:eastAsiaTheme="minorEastAsia"/>
          <w:sz w:val="24"/>
          <w:szCs w:val="24"/>
        </w:rPr>
      </w:pPr>
      <w:r w:rsidRPr="005C0B1E">
        <w:rPr>
          <w:sz w:val="24"/>
          <w:szCs w:val="24"/>
        </w:rPr>
        <w:t xml:space="preserve">Nejprve jsem seřadil hodnoty průtoků sestupně a poté vynesl jejich hodnoty na osu </w:t>
      </w:r>
      <w:proofErr w:type="spellStart"/>
      <w:r w:rsidRPr="005C0B1E">
        <w:rPr>
          <w:sz w:val="24"/>
          <w:szCs w:val="24"/>
        </w:rPr>
        <w:t>y</w:t>
      </w:r>
      <w:proofErr w:type="spellEnd"/>
      <w:r w:rsidRPr="005C0B1E">
        <w:rPr>
          <w:sz w:val="24"/>
          <w:szCs w:val="24"/>
        </w:rPr>
        <w:t xml:space="preserve">. Na osu x jsem k těmto hodnotám přiradil hodnotu pravděpodobnosti překročení p. Tuto pravděpodobnost snadno vypočteme z tohoto vzorce - 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 - 0,3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n+0,4</m:t>
            </m:r>
          </m:den>
        </m:f>
        <m:r>
          <w:rPr>
            <w:rFonts w:ascii="Cambria Math" w:hAnsi="Cambria Math"/>
            <w:sz w:val="24"/>
            <w:szCs w:val="24"/>
          </w:rPr>
          <m:t>∙100 %</m:t>
        </m:r>
      </m:oMath>
      <w:r w:rsidRPr="005C0B1E">
        <w:rPr>
          <w:rFonts w:eastAsiaTheme="minorEastAsia"/>
          <w:sz w:val="24"/>
          <w:szCs w:val="24"/>
        </w:rPr>
        <w:t>.</w:t>
      </w:r>
      <w:r w:rsidR="005C0B1E" w:rsidRPr="005C0B1E">
        <w:rPr>
          <w:rFonts w:eastAsiaTheme="minorEastAsia"/>
          <w:sz w:val="24"/>
          <w:szCs w:val="24"/>
        </w:rPr>
        <w:t xml:space="preserve"> Kde m je pořadové číslo prvku a n pak celkový počet prvků (dní v měsíci). </w:t>
      </w:r>
    </w:p>
    <w:p w:rsidR="005C0B1E" w:rsidRPr="005C0B1E" w:rsidRDefault="005C0B1E" w:rsidP="005C0B1E">
      <w:pPr>
        <w:spacing w:after="0"/>
        <w:jc w:val="both"/>
        <w:rPr>
          <w:rFonts w:eastAsiaTheme="minorEastAsia"/>
          <w:sz w:val="24"/>
          <w:szCs w:val="24"/>
        </w:rPr>
      </w:pPr>
    </w:p>
    <w:p w:rsidR="005C0B1E" w:rsidRPr="005C0B1E" w:rsidRDefault="005C0B1E" w:rsidP="005C0B1E">
      <w:pPr>
        <w:spacing w:after="0"/>
        <w:jc w:val="both"/>
        <w:rPr>
          <w:rFonts w:eastAsiaTheme="minorEastAsia"/>
          <w:i/>
          <w:sz w:val="24"/>
          <w:szCs w:val="24"/>
        </w:rPr>
      </w:pPr>
      <w:r w:rsidRPr="005C0B1E">
        <w:rPr>
          <w:rFonts w:eastAsiaTheme="minorEastAsia"/>
          <w:i/>
          <w:sz w:val="24"/>
          <w:szCs w:val="24"/>
        </w:rPr>
        <w:t>Teoretická čára pravděpodobnosti překročení</w:t>
      </w:r>
    </w:p>
    <w:p w:rsidR="005C0B1E" w:rsidRDefault="005C0B1E" w:rsidP="005C0B1E">
      <w:pPr>
        <w:spacing w:after="0"/>
        <w:jc w:val="both"/>
        <w:rPr>
          <w:rFonts w:eastAsiaTheme="minorEastAsia"/>
          <w:sz w:val="24"/>
          <w:szCs w:val="24"/>
        </w:rPr>
      </w:pPr>
      <w:r w:rsidRPr="005C0B1E">
        <w:rPr>
          <w:rFonts w:eastAsiaTheme="minorEastAsia"/>
          <w:sz w:val="24"/>
          <w:szCs w:val="24"/>
        </w:rPr>
        <w:t xml:space="preserve">Tuto čáru pak sestrojíme na základě parametrů získaných z řady empirické. Využijeme k tomu </w:t>
      </w:r>
      <w:proofErr w:type="spellStart"/>
      <w:r w:rsidRPr="005C0B1E">
        <w:rPr>
          <w:rFonts w:eastAsiaTheme="minorEastAsia"/>
          <w:sz w:val="24"/>
          <w:szCs w:val="24"/>
        </w:rPr>
        <w:t>Pearsonovu</w:t>
      </w:r>
      <w:proofErr w:type="spellEnd"/>
      <w:r w:rsidRPr="005C0B1E">
        <w:rPr>
          <w:rFonts w:eastAsiaTheme="minorEastAsia"/>
          <w:sz w:val="24"/>
          <w:szCs w:val="24"/>
        </w:rPr>
        <w:t xml:space="preserve"> křivku III. typu, jejíž tvar a průběh je určen aritmetickým průměrem empirických průtoků, variačním koeficientem </w:t>
      </w:r>
      <w:proofErr w:type="spellStart"/>
      <w:r w:rsidRPr="005C0B1E">
        <w:rPr>
          <w:rFonts w:eastAsiaTheme="minorEastAsia"/>
          <w:sz w:val="24"/>
          <w:szCs w:val="24"/>
        </w:rPr>
        <w:t>c</w:t>
      </w:r>
      <w:r w:rsidRPr="005C0B1E">
        <w:rPr>
          <w:rFonts w:eastAsiaTheme="minorEastAsia"/>
          <w:sz w:val="24"/>
          <w:szCs w:val="24"/>
          <w:vertAlign w:val="subscript"/>
        </w:rPr>
        <w:t>v</w:t>
      </w:r>
      <w:proofErr w:type="spellEnd"/>
      <w:r w:rsidRPr="005C0B1E">
        <w:rPr>
          <w:rFonts w:eastAsiaTheme="minorEastAsia"/>
          <w:sz w:val="24"/>
          <w:szCs w:val="24"/>
          <w:vertAlign w:val="subscript"/>
        </w:rPr>
        <w:t xml:space="preserve"> </w:t>
      </w:r>
      <w:r w:rsidRPr="005C0B1E">
        <w:rPr>
          <w:rFonts w:eastAsiaTheme="minorEastAsia"/>
          <w:sz w:val="24"/>
          <w:szCs w:val="24"/>
        </w:rPr>
        <w:t xml:space="preserve">a koeficientem asymetrie </w:t>
      </w:r>
      <w:proofErr w:type="spellStart"/>
      <w:r w:rsidRPr="005C0B1E">
        <w:rPr>
          <w:rFonts w:eastAsiaTheme="minorEastAsia"/>
          <w:sz w:val="24"/>
          <w:szCs w:val="24"/>
        </w:rPr>
        <w:t>c</w:t>
      </w:r>
      <w:r w:rsidRPr="005C0B1E">
        <w:rPr>
          <w:rFonts w:eastAsiaTheme="minorEastAsia"/>
          <w:sz w:val="24"/>
          <w:szCs w:val="24"/>
          <w:vertAlign w:val="subscript"/>
        </w:rPr>
        <w:t>s</w:t>
      </w:r>
      <w:proofErr w:type="spellEnd"/>
      <w:r w:rsidRPr="005C0B1E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Na osu x pak vyneseme hodnotu pravděpodobnosti a na osu y sestupně teoretické hodnoty průtoku. Teoretický průtok pak vypočteme pomocí níže uvedených vzorců</w:t>
      </w:r>
      <w:r w:rsidR="00676D48">
        <w:rPr>
          <w:rFonts w:eastAsiaTheme="minorEastAsia"/>
          <w:sz w:val="24"/>
          <w:szCs w:val="24"/>
        </w:rPr>
        <w:t>:</w:t>
      </w:r>
    </w:p>
    <w:p w:rsidR="00676D48" w:rsidRDefault="00676D48" w:rsidP="005C0B1E">
      <w:pPr>
        <w:spacing w:after="0"/>
        <w:jc w:val="both"/>
        <w:rPr>
          <w:rFonts w:eastAsiaTheme="minorEastAsia"/>
          <w:sz w:val="24"/>
          <w:szCs w:val="24"/>
        </w:rPr>
      </w:pPr>
    </w:p>
    <w:p w:rsidR="009772D7" w:rsidRDefault="005C0B1E" w:rsidP="005C0B1E">
      <w:pPr>
        <w:spacing w:after="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∙(1+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mbol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s, 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676D48">
        <w:rPr>
          <w:rFonts w:eastAsiaTheme="minorEastAsia"/>
          <w:sz w:val="24"/>
          <w:szCs w:val="24"/>
        </w:rPr>
        <w:t xml:space="preserve">, kde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676D48">
        <w:rPr>
          <w:rFonts w:eastAsiaTheme="minorEastAsia"/>
          <w:sz w:val="24"/>
          <w:szCs w:val="24"/>
        </w:rPr>
        <w:t xml:space="preserve"> je průměrný průtok v daném měsíci 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mbol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s, p</m:t>
            </m:r>
          </m:sub>
        </m:sSub>
      </m:oMath>
      <w:r w:rsidR="00676D48">
        <w:rPr>
          <w:rFonts w:eastAsiaTheme="minorEastAsia"/>
          <w:sz w:val="24"/>
          <w:szCs w:val="24"/>
        </w:rPr>
        <w:t xml:space="preserve"> odchylka pořadnic křivky dle Foster-Rybkinových tabulek</w:t>
      </w:r>
      <w:r w:rsidR="009772D7">
        <w:rPr>
          <w:rFonts w:eastAsiaTheme="minorEastAsia"/>
          <w:sz w:val="24"/>
          <w:szCs w:val="24"/>
        </w:rPr>
        <w:t>,</w:t>
      </w:r>
    </w:p>
    <w:p w:rsidR="00676D48" w:rsidRDefault="00676D48" w:rsidP="005C0B1E">
      <w:pPr>
        <w:spacing w:after="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(k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- 1)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</m:e>
        </m:rad>
      </m:oMath>
      <w:r w:rsidR="009772D7">
        <w:rPr>
          <w:rFonts w:eastAsiaTheme="minorEastAsia"/>
          <w:sz w:val="24"/>
          <w:szCs w:val="24"/>
        </w:rPr>
        <w:t xml:space="preserve">   kde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den>
        </m:f>
      </m:oMath>
      <w:r w:rsidR="009772D7">
        <w:rPr>
          <w:rFonts w:eastAsiaTheme="minorEastAsia"/>
          <w:sz w:val="24"/>
          <w:szCs w:val="24"/>
        </w:rPr>
        <w:t xml:space="preserve"> ,</w:t>
      </w:r>
    </w:p>
    <w:p w:rsidR="00BF555A" w:rsidRDefault="009772D7" w:rsidP="005C0B1E">
      <w:pPr>
        <w:spacing w:after="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- 1)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e>
            </m:nary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(n-1)∙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BF555A">
        <w:rPr>
          <w:rFonts w:eastAsiaTheme="minorEastAsia"/>
          <w:sz w:val="24"/>
          <w:szCs w:val="24"/>
        </w:rPr>
        <w:t xml:space="preserve"> .</w:t>
      </w:r>
    </w:p>
    <w:p w:rsidR="00BF555A" w:rsidRDefault="00BF555A" w:rsidP="005C0B1E">
      <w:pPr>
        <w:spacing w:after="0"/>
        <w:jc w:val="both"/>
        <w:rPr>
          <w:rFonts w:eastAsiaTheme="minorEastAsia"/>
          <w:sz w:val="24"/>
          <w:szCs w:val="24"/>
        </w:rPr>
      </w:pPr>
    </w:p>
    <w:p w:rsidR="00BF555A" w:rsidRDefault="00BF555A" w:rsidP="005C0B1E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Všechny výše zmíněné charakteristiky jsem vypočítal pomocí programu Microsoft Excel (viz. </w:t>
      </w:r>
      <w:proofErr w:type="gramStart"/>
      <w:r>
        <w:rPr>
          <w:rFonts w:eastAsiaTheme="minorEastAsia"/>
          <w:sz w:val="24"/>
          <w:szCs w:val="24"/>
        </w:rPr>
        <w:t>přiložený</w:t>
      </w:r>
      <w:proofErr w:type="gramEnd"/>
      <w:r>
        <w:rPr>
          <w:rFonts w:eastAsiaTheme="minorEastAsia"/>
          <w:sz w:val="24"/>
          <w:szCs w:val="24"/>
        </w:rPr>
        <w:t xml:space="preserve"> soubor)</w:t>
      </w:r>
      <w:r w:rsidR="00C97225">
        <w:rPr>
          <w:rFonts w:eastAsiaTheme="minorEastAsia"/>
          <w:sz w:val="24"/>
          <w:szCs w:val="24"/>
        </w:rPr>
        <w:t>.</w:t>
      </w:r>
    </w:p>
    <w:p w:rsidR="00BF555A" w:rsidRDefault="00BF555A" w:rsidP="005C0B1E">
      <w:pPr>
        <w:spacing w:after="0"/>
        <w:jc w:val="both"/>
        <w:rPr>
          <w:rFonts w:eastAsiaTheme="minorEastAsia"/>
          <w:sz w:val="24"/>
          <w:szCs w:val="24"/>
        </w:rPr>
      </w:pPr>
    </w:p>
    <w:p w:rsidR="00BF555A" w:rsidRDefault="00BF555A" w:rsidP="005C0B1E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Dle pravděpodobnosti překročení jsem poté charakterizoval vodnatost jednotlivých dní jako mimořádně vodné (MV), vodné (V), průměrně vodné (P), málo vodné (S) a mimořádně málo vodné (MS). </w:t>
      </w:r>
    </w:p>
    <w:p w:rsidR="00BF555A" w:rsidRDefault="00BF555A" w:rsidP="005C0B1E">
      <w:pPr>
        <w:spacing w:after="0"/>
        <w:jc w:val="both"/>
        <w:rPr>
          <w:rFonts w:eastAsiaTheme="minorEastAsia"/>
          <w:sz w:val="24"/>
          <w:szCs w:val="24"/>
        </w:rPr>
      </w:pPr>
    </w:p>
    <w:p w:rsidR="00BF555A" w:rsidRDefault="00BF555A" w:rsidP="005C0B1E">
      <w:pPr>
        <w:spacing w:after="0"/>
        <w:jc w:val="both"/>
        <w:rPr>
          <w:rFonts w:eastAsiaTheme="minorEastAsia"/>
          <w:sz w:val="24"/>
          <w:szCs w:val="24"/>
        </w:rPr>
      </w:pPr>
    </w:p>
    <w:p w:rsidR="00C97225" w:rsidRDefault="00C97225" w:rsidP="005C0B1E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Tab. 1: Hodnoty empirických a teoretických průtoků na Labi v Ústí n. Labem (6/2005)</w:t>
      </w:r>
    </w:p>
    <w:tbl>
      <w:tblPr>
        <w:tblW w:w="89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1240"/>
        <w:gridCol w:w="976"/>
        <w:gridCol w:w="976"/>
        <w:gridCol w:w="976"/>
        <w:gridCol w:w="960"/>
        <w:gridCol w:w="976"/>
        <w:gridCol w:w="960"/>
        <w:gridCol w:w="960"/>
      </w:tblGrid>
      <w:tr w:rsidR="00980454" w:rsidRPr="00980454" w:rsidTr="00980454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Q</w:t>
            </w:r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cs-CZ"/>
              </w:rPr>
              <w:t>i</w:t>
            </w:r>
            <w:proofErr w:type="spellEnd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[m3/s]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 [%]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</w:t>
            </w:r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</w:t>
            </w:r>
            <w:proofErr w:type="spellStart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</w:t>
            </w:r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cs-CZ"/>
              </w:rPr>
              <w:t>i</w:t>
            </w:r>
            <w:proofErr w:type="spellEnd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-1)</w:t>
            </w:r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</w:t>
            </w:r>
            <w:proofErr w:type="spellStart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ki</w:t>
            </w:r>
            <w:proofErr w:type="spellEnd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-1)</w:t>
            </w:r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Φ</w:t>
            </w:r>
            <w:proofErr w:type="gramStart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cs-CZ"/>
              </w:rPr>
              <w:t>s</w:t>
            </w:r>
            <w:proofErr w:type="spellEnd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cs-CZ"/>
              </w:rPr>
              <w:t>,p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Q</w:t>
            </w:r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cs-CZ"/>
              </w:rPr>
              <w:t>p</w:t>
            </w:r>
            <w:proofErr w:type="spellEnd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cs-CZ"/>
              </w:rPr>
              <w:t xml:space="preserve"> </w:t>
            </w:r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[m3/s]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1849B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9804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Vodnost</w:t>
            </w:r>
            <w:proofErr w:type="spellEnd"/>
          </w:p>
        </w:tc>
      </w:tr>
      <w:tr w:rsidR="00980454" w:rsidRPr="00980454" w:rsidTr="0098045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2,302632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1,670834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0,450018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2,262237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272,5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5,592105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1,59156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0,349944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1,707895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8,881579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1,402525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0,162026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1,418421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12,17105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1,390329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0,152356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1,211447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15,46053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1,280566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0,078717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1,046974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1,262272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0,068787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0,8825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206,3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22,03947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1,225684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0,050933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0,738421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25,32895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1,219587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0,048218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0,609474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28,61842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1,182999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0,033489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0,504211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31,90789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1,176901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0,031294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0,406579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35,19737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1,12202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0,014889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0,314474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38,48684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1,079334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0,006294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0,222368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174,7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41,77632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1,042747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0,133816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45,06579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1,018355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0,000337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0,048289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48,35526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0,963473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51,64474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0,957375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-0,11947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54,93421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0,920788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0,006275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-0,19842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58,22368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0,902494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0,009507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-0,27737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61,51316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0,896396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0,010734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-0,35934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64,80263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0,896396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0,010734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-0,44487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68,09211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0,835417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0,027088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-0,53039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71,38158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0,73785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0,068723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-0,61592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74,67105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0,725654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0,075266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-0,70145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77,96053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0,713458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0,082106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-0,79289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81,25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0,676871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0,104413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-0,89625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84,53947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0,670773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0,108391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-1,01796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87,82895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0,615891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0,14754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-1,13967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91,11842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0,615891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0,14754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-1,28487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980454" w:rsidRPr="00980454" w:rsidTr="0098045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94,40789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0,609793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0,152261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-1,47566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980454" w:rsidRPr="00980454" w:rsidTr="009804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97,69737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0,595768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0,163403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-0,0661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-1,79158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0454" w:rsidRPr="00980454" w:rsidRDefault="00980454" w:rsidP="0098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0454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</w:tbl>
    <w:p w:rsidR="00C97225" w:rsidRDefault="00C97225" w:rsidP="00C97225">
      <w:pPr>
        <w:spacing w:after="0"/>
        <w:jc w:val="both"/>
        <w:rPr>
          <w:rFonts w:eastAsiaTheme="minorEastAsia"/>
          <w:sz w:val="24"/>
          <w:szCs w:val="24"/>
        </w:rPr>
      </w:pPr>
    </w:p>
    <w:p w:rsidR="00C97225" w:rsidRDefault="00C9722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BF555A" w:rsidRDefault="00DE2899" w:rsidP="008A1183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646295"/>
            <wp:effectExtent l="19050" t="0" r="0" b="0"/>
            <wp:docPr id="1" name="Obrázek 0" descr="gr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183" w:rsidRDefault="008A1183" w:rsidP="00980454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Obr. 1. Graf vypočtených teoretických a naměřených praktických průměrných hodnot </w:t>
      </w:r>
    </w:p>
    <w:p w:rsidR="008A1183" w:rsidRDefault="008A1183" w:rsidP="00980454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denních průtoků</w:t>
      </w:r>
    </w:p>
    <w:p w:rsidR="008A1183" w:rsidRDefault="008A1183" w:rsidP="008A1183">
      <w:pPr>
        <w:spacing w:after="0"/>
        <w:rPr>
          <w:rFonts w:eastAsiaTheme="minorEastAsia"/>
          <w:sz w:val="24"/>
          <w:szCs w:val="24"/>
        </w:rPr>
      </w:pPr>
    </w:p>
    <w:p w:rsidR="008A1183" w:rsidRPr="00BF555A" w:rsidRDefault="008A1183" w:rsidP="00980454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 výše uvedeného obrázku je patrná významná korelace mezi teoretickými a empirickými hodnotami, proto lze tímto způsobem relativně přesně predikovat průměrné měsíční průtoky do následujících let (kromě extrémních hodnot).</w:t>
      </w:r>
    </w:p>
    <w:sectPr w:rsidR="008A1183" w:rsidRPr="00BF555A" w:rsidSect="009B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958"/>
    <w:rsid w:val="0019549D"/>
    <w:rsid w:val="005C0B1E"/>
    <w:rsid w:val="00676D48"/>
    <w:rsid w:val="008A1183"/>
    <w:rsid w:val="009772D7"/>
    <w:rsid w:val="00980454"/>
    <w:rsid w:val="009B3331"/>
    <w:rsid w:val="00A06958"/>
    <w:rsid w:val="00BF555A"/>
    <w:rsid w:val="00C97225"/>
    <w:rsid w:val="00CE018E"/>
    <w:rsid w:val="00DE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9549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CACDB-F79F-407D-90A1-3A3139EA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dcterms:created xsi:type="dcterms:W3CDTF">2012-11-24T15:43:00Z</dcterms:created>
  <dcterms:modified xsi:type="dcterms:W3CDTF">2012-11-24T17:49:00Z</dcterms:modified>
</cp:coreProperties>
</file>