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6C" w:rsidRPr="006753FE" w:rsidRDefault="0086526C" w:rsidP="00EF567E">
      <w:pPr>
        <w:jc w:val="center"/>
        <w:rPr>
          <w:b/>
          <w:bCs/>
          <w:sz w:val="28"/>
          <w:szCs w:val="28"/>
        </w:rPr>
      </w:pPr>
      <w:r w:rsidRPr="006753FE">
        <w:rPr>
          <w:b/>
          <w:bCs/>
          <w:sz w:val="28"/>
          <w:szCs w:val="28"/>
        </w:rPr>
        <w:t>CLASSIFYING</w:t>
      </w:r>
    </w:p>
    <w:p w:rsidR="0086526C" w:rsidRPr="006753FE" w:rsidRDefault="0086526C" w:rsidP="00EF567E">
      <w:pPr>
        <w:jc w:val="both"/>
        <w:rPr>
          <w:b/>
          <w:bCs/>
        </w:rPr>
      </w:pPr>
    </w:p>
    <w:p w:rsidR="0086526C" w:rsidRPr="006753FE" w:rsidRDefault="0086526C" w:rsidP="00EF567E">
      <w:pPr>
        <w:pStyle w:val="ListParagraph"/>
        <w:numPr>
          <w:ilvl w:val="0"/>
          <w:numId w:val="4"/>
        </w:numPr>
        <w:jc w:val="both"/>
        <w:rPr>
          <w:b/>
          <w:bCs/>
        </w:rPr>
      </w:pPr>
      <w:r w:rsidRPr="006753FE">
        <w:rPr>
          <w:b/>
          <w:bCs/>
        </w:rPr>
        <w:t>Scientific Disciplines</w:t>
      </w:r>
    </w:p>
    <w:p w:rsidR="0086526C" w:rsidRPr="006753FE" w:rsidRDefault="0086526C" w:rsidP="00EF567E">
      <w:pPr>
        <w:jc w:val="both"/>
        <w:rPr>
          <w:b/>
          <w:bCs/>
        </w:rPr>
      </w:pPr>
      <w:r w:rsidRPr="006753FE">
        <w:rPr>
          <w:b/>
          <w:bCs/>
        </w:rPr>
        <w:t xml:space="preserve">Make a list of disciplines that can be studied at </w:t>
      </w:r>
      <w:smartTag w:uri="urn:schemas-microsoft-com:office:smarttags" w:element="place">
        <w:smartTag w:uri="urn:schemas-microsoft-com:office:smarttags" w:element="PlaceName">
          <w:r w:rsidRPr="006753FE">
            <w:rPr>
              <w:b/>
              <w:bCs/>
            </w:rPr>
            <w:t>Masaryk</w:t>
          </w:r>
        </w:smartTag>
        <w:r w:rsidRPr="006753FE">
          <w:rPr>
            <w:b/>
            <w:bCs/>
          </w:rPr>
          <w:t xml:space="preserve"> </w:t>
        </w:r>
        <w:smartTag w:uri="urn:schemas-microsoft-com:office:smarttags" w:element="PlaceType">
          <w:r w:rsidRPr="006753FE">
            <w:rPr>
              <w:b/>
              <w:bCs/>
            </w:rPr>
            <w:t>University</w:t>
          </w:r>
        </w:smartTag>
      </w:smartTag>
      <w:r w:rsidRPr="006753FE">
        <w:rPr>
          <w:b/>
          <w:bCs/>
        </w:rPr>
        <w:t>.</w:t>
      </w: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Default="0086526C" w:rsidP="00EF567E">
      <w:pPr>
        <w:jc w:val="both"/>
        <w:rPr>
          <w:b/>
          <w:bCs/>
        </w:rPr>
      </w:pPr>
      <w:r w:rsidRPr="006753FE">
        <w:rPr>
          <w:b/>
          <w:bCs/>
        </w:rPr>
        <w:t>How would you classify them?</w:t>
      </w:r>
    </w:p>
    <w:p w:rsidR="0086526C" w:rsidRPr="006753FE" w:rsidRDefault="0086526C" w:rsidP="00EF567E">
      <w:pPr>
        <w:jc w:val="both"/>
        <w:rPr>
          <w:b/>
          <w:bCs/>
        </w:rPr>
      </w:pPr>
      <w:r w:rsidRPr="006753FE">
        <w:rPr>
          <w:b/>
          <w:bCs/>
        </w:rPr>
        <w:t xml:space="preserve"> Compare your criteria in groups - are they similar or different?</w:t>
      </w:r>
    </w:p>
    <w:p w:rsidR="0086526C" w:rsidRPr="006753FE" w:rsidRDefault="0086526C" w:rsidP="00EF567E">
      <w:pPr>
        <w:jc w:val="both"/>
        <w:rPr>
          <w:b/>
          <w:bCs/>
        </w:rPr>
      </w:pPr>
      <w:r w:rsidRPr="006753FE">
        <w:rPr>
          <w:b/>
          <w:bCs/>
        </w:rPr>
        <w:t>Which of the categories does your own area of study fit into?</w:t>
      </w:r>
    </w:p>
    <w:p w:rsidR="0086526C" w:rsidRPr="006753FE" w:rsidRDefault="0086526C" w:rsidP="00EF567E">
      <w:pPr>
        <w:jc w:val="both"/>
        <w:rPr>
          <w:b/>
          <w:bCs/>
        </w:rPr>
      </w:pPr>
    </w:p>
    <w:p w:rsidR="0086526C" w:rsidRPr="006753FE" w:rsidRDefault="0086526C" w:rsidP="0072505E">
      <w:pPr>
        <w:pStyle w:val="ListParagraph"/>
        <w:ind w:left="0"/>
        <w:jc w:val="both"/>
        <w:rPr>
          <w:b/>
          <w:bCs/>
        </w:rPr>
      </w:pPr>
      <w:r w:rsidRPr="006753FE">
        <w:rPr>
          <w:b/>
          <w:bCs/>
        </w:rPr>
        <w:t>Chemistry can be divided into several branches. Match a branch and its description.</w:t>
      </w:r>
    </w:p>
    <w:p w:rsidR="0086526C" w:rsidRPr="006753FE" w:rsidRDefault="0086526C" w:rsidP="00EF567E">
      <w:pPr>
        <w:jc w:val="both"/>
        <w:sectPr w:rsidR="0086526C" w:rsidRPr="006753FE" w:rsidSect="00753511">
          <w:footerReference w:type="default" r:id="rId7"/>
          <w:pgSz w:w="11906" w:h="16838"/>
          <w:pgMar w:top="1418" w:right="1418" w:bottom="1134" w:left="1418" w:header="709" w:footer="709" w:gutter="0"/>
          <w:cols w:space="708"/>
          <w:docGrid w:linePitch="360"/>
        </w:sectPr>
      </w:pPr>
    </w:p>
    <w:p w:rsidR="0086526C" w:rsidRPr="006753FE" w:rsidRDefault="0086526C" w:rsidP="006753FE">
      <w:pPr>
        <w:numPr>
          <w:ilvl w:val="0"/>
          <w:numId w:val="9"/>
        </w:numPr>
      </w:pPr>
      <w:r w:rsidRPr="006753FE">
        <w:t>Gen</w:t>
      </w:r>
      <w:r>
        <w:t>eral Chemistry</w:t>
      </w:r>
    </w:p>
    <w:p w:rsidR="0086526C" w:rsidRPr="006753FE" w:rsidRDefault="0086526C" w:rsidP="006753FE">
      <w:pPr>
        <w:numPr>
          <w:ilvl w:val="0"/>
          <w:numId w:val="9"/>
        </w:numPr>
        <w:jc w:val="both"/>
      </w:pPr>
      <w:r w:rsidRPr="006753FE">
        <w:t>Inorganic Chemistry</w:t>
      </w:r>
    </w:p>
    <w:p w:rsidR="0086526C" w:rsidRPr="006753FE" w:rsidRDefault="0086526C" w:rsidP="006753FE">
      <w:pPr>
        <w:numPr>
          <w:ilvl w:val="0"/>
          <w:numId w:val="9"/>
        </w:numPr>
        <w:jc w:val="both"/>
      </w:pPr>
      <w:r w:rsidRPr="006753FE">
        <w:t>Organic Chemistry</w:t>
      </w:r>
    </w:p>
    <w:p w:rsidR="0086526C" w:rsidRPr="006753FE" w:rsidRDefault="0086526C" w:rsidP="006753FE">
      <w:pPr>
        <w:numPr>
          <w:ilvl w:val="0"/>
          <w:numId w:val="9"/>
        </w:numPr>
        <w:jc w:val="both"/>
      </w:pPr>
      <w:r w:rsidRPr="006753FE">
        <w:t>Analytical Chemistry</w:t>
      </w:r>
    </w:p>
    <w:p w:rsidR="0086526C" w:rsidRPr="006753FE" w:rsidRDefault="0086526C" w:rsidP="006753FE">
      <w:pPr>
        <w:numPr>
          <w:ilvl w:val="0"/>
          <w:numId w:val="9"/>
        </w:numPr>
        <w:jc w:val="both"/>
      </w:pPr>
      <w:r w:rsidRPr="006753FE">
        <w:t>Environmental Chemistry</w:t>
      </w:r>
    </w:p>
    <w:p w:rsidR="0086526C" w:rsidRPr="006753FE" w:rsidRDefault="0086526C" w:rsidP="006753FE">
      <w:pPr>
        <w:numPr>
          <w:ilvl w:val="0"/>
          <w:numId w:val="9"/>
        </w:numPr>
        <w:jc w:val="both"/>
      </w:pPr>
      <w:r w:rsidRPr="006753FE">
        <w:t>Chemical Engineering</w:t>
      </w:r>
    </w:p>
    <w:p w:rsidR="0086526C" w:rsidRPr="006753FE" w:rsidRDefault="0086526C" w:rsidP="006753FE">
      <w:pPr>
        <w:numPr>
          <w:ilvl w:val="0"/>
          <w:numId w:val="9"/>
        </w:numPr>
        <w:jc w:val="both"/>
      </w:pPr>
      <w:r>
        <w:t>Biochemistry</w:t>
      </w:r>
    </w:p>
    <w:p w:rsidR="0086526C" w:rsidRDefault="0086526C" w:rsidP="000D4E95">
      <w:pPr>
        <w:numPr>
          <w:ilvl w:val="0"/>
          <w:numId w:val="9"/>
        </w:numPr>
        <w:jc w:val="both"/>
      </w:pPr>
      <w:r>
        <w:t>Physical Chemistry</w:t>
      </w:r>
    </w:p>
    <w:p w:rsidR="0086526C" w:rsidRPr="006753FE" w:rsidRDefault="0086526C" w:rsidP="00EF567E">
      <w:pPr>
        <w:jc w:val="both"/>
        <w:sectPr w:rsidR="0086526C" w:rsidRPr="006753FE" w:rsidSect="00007B43">
          <w:type w:val="continuous"/>
          <w:pgSz w:w="11906" w:h="16838"/>
          <w:pgMar w:top="1417" w:right="1417" w:bottom="1417" w:left="1417" w:header="708" w:footer="708" w:gutter="0"/>
          <w:cols w:num="2" w:space="708"/>
          <w:docGrid w:linePitch="360"/>
        </w:sectPr>
      </w:pPr>
    </w:p>
    <w:p w:rsidR="0086526C" w:rsidRPr="006753FE" w:rsidRDefault="0086526C" w:rsidP="00EF567E">
      <w:pPr>
        <w:jc w:val="both"/>
      </w:pPr>
    </w:p>
    <w:p w:rsidR="0086526C" w:rsidRPr="002628AF" w:rsidRDefault="0086526C" w:rsidP="00EF567E">
      <w:pPr>
        <w:jc w:val="both"/>
      </w:pPr>
      <w:r w:rsidRPr="006753FE">
        <w:t xml:space="preserve">a. </w:t>
      </w:r>
      <w:r>
        <w:t>focuses on</w:t>
      </w:r>
      <w:r w:rsidRPr="002628AF">
        <w:t> chemical and biochemical phenomena that occur in natural places. It should not be confused with </w:t>
      </w:r>
      <w:hyperlink r:id="rId8" w:tooltip="Green chemistry" w:history="1">
        <w:r w:rsidRPr="002628AF">
          <w:t>green chemistry</w:t>
        </w:r>
      </w:hyperlink>
      <w:r w:rsidRPr="002628AF">
        <w:t>, which seeks to reduce pollution. It can be defined as the study of the sources, reactions, transport, and effects of chemical species in the </w:t>
      </w:r>
      <w:r w:rsidRPr="006753FE">
        <w:t>hydrosphere, atmosphere and lithosphere</w:t>
      </w:r>
      <w:r>
        <w:t>.</w:t>
      </w:r>
      <w:r w:rsidRPr="002628AF">
        <w:t xml:space="preserve"> </w:t>
      </w:r>
    </w:p>
    <w:p w:rsidR="0086526C" w:rsidRDefault="0086526C" w:rsidP="00EF567E">
      <w:pPr>
        <w:jc w:val="both"/>
      </w:pPr>
    </w:p>
    <w:p w:rsidR="0086526C" w:rsidRPr="006753FE" w:rsidRDefault="0086526C" w:rsidP="00EF567E">
      <w:pPr>
        <w:jc w:val="both"/>
      </w:pPr>
      <w:r>
        <w:t xml:space="preserve">b. describes </w:t>
      </w:r>
      <w:r w:rsidRPr="006753FE">
        <w:t>t</w:t>
      </w:r>
      <w:r>
        <w:t>he nature of matter, solutions and</w:t>
      </w:r>
      <w:r w:rsidRPr="006753FE">
        <w:t xml:space="preserve"> gases; </w:t>
      </w:r>
      <w:r w:rsidRPr="002628AF">
        <w:t>introduces concepts such as </w:t>
      </w:r>
      <w:hyperlink r:id="rId9" w:tooltip="Stoichiometry" w:history="1">
        <w:r w:rsidRPr="002628AF">
          <w:t>stoichiometry</w:t>
        </w:r>
      </w:hyperlink>
      <w:r w:rsidRPr="002628AF">
        <w:t>, prediction of reaction products, </w:t>
      </w:r>
      <w:hyperlink r:id="rId10" w:tooltip="Thermodynamics" w:history="1">
        <w:r w:rsidRPr="002628AF">
          <w:t>thermodynamics</w:t>
        </w:r>
      </w:hyperlink>
      <w:r w:rsidRPr="002628AF">
        <w:t>, </w:t>
      </w:r>
      <w:hyperlink r:id="rId11" w:tooltip="Nuclear chemistry" w:history="1">
        <w:r w:rsidRPr="002628AF">
          <w:t>nuclear chemistry</w:t>
        </w:r>
      </w:hyperlink>
      <w:r w:rsidRPr="002628AF">
        <w:t>, </w:t>
      </w:r>
      <w:r>
        <w:t xml:space="preserve">and </w:t>
      </w:r>
      <w:hyperlink r:id="rId12" w:tooltip="Chemical kinetics" w:history="1">
        <w:r w:rsidRPr="002628AF">
          <w:t>chemical kinetics</w:t>
        </w:r>
      </w:hyperlink>
      <w:r>
        <w:rPr>
          <w:rFonts w:ascii="Arial" w:hAnsi="Arial" w:cs="Arial"/>
          <w:color w:val="000000"/>
          <w:sz w:val="16"/>
          <w:szCs w:val="16"/>
          <w:shd w:val="clear" w:color="auto" w:fill="FFFFFF"/>
        </w:rPr>
        <w:t xml:space="preserve">. </w:t>
      </w:r>
    </w:p>
    <w:p w:rsidR="0086526C" w:rsidRPr="006753FE" w:rsidRDefault="0086526C" w:rsidP="00EF567E">
      <w:pPr>
        <w:jc w:val="both"/>
      </w:pPr>
    </w:p>
    <w:p w:rsidR="0086526C" w:rsidRPr="006753FE" w:rsidRDefault="0086526C" w:rsidP="00EF567E">
      <w:pPr>
        <w:jc w:val="both"/>
      </w:pPr>
      <w:r w:rsidRPr="006753FE">
        <w:t>c. chemistry of materials from non-biological origins;</w:t>
      </w:r>
      <w:r w:rsidRPr="008D71FD">
        <w:rPr>
          <w:rFonts w:ascii="Verdana" w:hAnsi="Verdana" w:cs="Verdana"/>
          <w:color w:val="333333"/>
          <w:sz w:val="14"/>
          <w:szCs w:val="14"/>
          <w:shd w:val="clear" w:color="auto" w:fill="FFFFFF"/>
        </w:rPr>
        <w:t xml:space="preserve"> </w:t>
      </w:r>
      <w:r w:rsidRPr="008D71FD">
        <w:t>typically, this refers to materials not containing carbon-hydrogen bonds.</w:t>
      </w:r>
    </w:p>
    <w:p w:rsidR="0086526C" w:rsidRPr="006753FE" w:rsidRDefault="0086526C" w:rsidP="00EF567E">
      <w:pPr>
        <w:jc w:val="both"/>
      </w:pPr>
    </w:p>
    <w:p w:rsidR="0086526C" w:rsidRPr="006753FE" w:rsidRDefault="0086526C" w:rsidP="00EF567E">
      <w:pPr>
        <w:jc w:val="both"/>
      </w:pPr>
      <w:r w:rsidRPr="006753FE">
        <w:t>d. practical application to solve problems, usually in industry; design, construction and operation of machines and plants that perform chemical reactions to solve practical problems or make useful products;</w:t>
      </w:r>
    </w:p>
    <w:p w:rsidR="0086526C" w:rsidRPr="006753FE" w:rsidRDefault="0086526C" w:rsidP="00EF567E">
      <w:pPr>
        <w:jc w:val="both"/>
      </w:pPr>
    </w:p>
    <w:p w:rsidR="0086526C" w:rsidRDefault="0086526C" w:rsidP="00EF567E">
      <w:pPr>
        <w:jc w:val="both"/>
      </w:pPr>
      <w:r w:rsidRPr="006753FE">
        <w:t xml:space="preserve">e. </w:t>
      </w:r>
      <w:r w:rsidRPr="001E382F">
        <w:t xml:space="preserve">branch that applies </w:t>
      </w:r>
      <w:r w:rsidRPr="008D71FD">
        <w:t>physical principles and measurements to understand the properties of matter</w:t>
      </w:r>
      <w:r>
        <w:t>,</w:t>
      </w:r>
      <w:r w:rsidRPr="001E382F">
        <w:t xml:space="preserve"> this includes the applications of thermodynamics and quantum mechanics to chemistry.</w:t>
      </w:r>
    </w:p>
    <w:p w:rsidR="0086526C" w:rsidRPr="006753FE" w:rsidRDefault="0086526C" w:rsidP="00EF567E">
      <w:pPr>
        <w:jc w:val="both"/>
      </w:pPr>
    </w:p>
    <w:p w:rsidR="0086526C" w:rsidRPr="006753FE" w:rsidRDefault="0086526C" w:rsidP="00EF567E">
      <w:pPr>
        <w:jc w:val="both"/>
      </w:pPr>
      <w:r w:rsidRPr="006753FE">
        <w:t xml:space="preserve">f. </w:t>
      </w:r>
      <w:r w:rsidRPr="002628AF">
        <w:t>the study of the chemistry of matter and t</w:t>
      </w:r>
      <w:r>
        <w:t>he development of tools for measuring</w:t>
      </w:r>
      <w:r w:rsidRPr="002628AF">
        <w:t xml:space="preserve"> properties of matter, </w:t>
      </w:r>
      <w:r>
        <w:t xml:space="preserve">it </w:t>
      </w:r>
      <w:r w:rsidRPr="002628AF">
        <w:t xml:space="preserve">includes </w:t>
      </w:r>
      <w:r w:rsidRPr="006753FE">
        <w:t>the identification of compounds &amp; mi</w:t>
      </w:r>
      <w:r>
        <w:t>xtures (qualitative analysis) and</w:t>
      </w:r>
      <w:r w:rsidRPr="006753FE">
        <w:t xml:space="preserve"> the determination of the proportions of the const</w:t>
      </w:r>
      <w:r>
        <w:t>ituents (quantitative analysis)</w:t>
      </w:r>
    </w:p>
    <w:p w:rsidR="0086526C" w:rsidRPr="006753FE" w:rsidRDefault="0086526C" w:rsidP="00EF567E">
      <w:pPr>
        <w:jc w:val="both"/>
      </w:pPr>
    </w:p>
    <w:p w:rsidR="0086526C" w:rsidRPr="00A64E5D" w:rsidRDefault="0086526C" w:rsidP="00EF567E">
      <w:pPr>
        <w:jc w:val="both"/>
        <w:rPr>
          <w:color w:val="000000"/>
          <w:shd w:val="clear" w:color="auto" w:fill="FFFFFF"/>
        </w:rPr>
      </w:pPr>
      <w:r w:rsidRPr="006753FE">
        <w:t>g.</w:t>
      </w:r>
      <w:r>
        <w:t xml:space="preserve"> </w:t>
      </w:r>
      <w:r>
        <w:rPr>
          <w:color w:val="000000"/>
          <w:shd w:val="clear" w:color="auto" w:fill="FFFFFF"/>
        </w:rPr>
        <w:t xml:space="preserve">studies </w:t>
      </w:r>
      <w:r w:rsidRPr="00A64E5D">
        <w:rPr>
          <w:color w:val="000000"/>
          <w:shd w:val="clear" w:color="auto" w:fill="FFFFFF"/>
        </w:rPr>
        <w:t>compounds containing carbon (originally defined as the chemistry of substances produced by living organisms but now extended to substances synthesized artificially)</w:t>
      </w:r>
    </w:p>
    <w:p w:rsidR="0086526C" w:rsidRDefault="0086526C" w:rsidP="002628AF">
      <w:pPr>
        <w:shd w:val="clear" w:color="auto" w:fill="FFFFFF"/>
        <w:spacing w:line="216" w:lineRule="atLeast"/>
      </w:pPr>
    </w:p>
    <w:p w:rsidR="0086526C" w:rsidRPr="00753511" w:rsidRDefault="0086526C" w:rsidP="002628AF">
      <w:pPr>
        <w:shd w:val="clear" w:color="auto" w:fill="FFFFFF"/>
        <w:spacing w:line="216" w:lineRule="atLeast"/>
        <w:rPr>
          <w:color w:val="000000"/>
          <w:shd w:val="clear" w:color="auto" w:fill="FFFFFF"/>
        </w:rPr>
      </w:pPr>
      <w:r w:rsidRPr="001E382F">
        <w:t>h</w:t>
      </w:r>
      <w:r w:rsidRPr="00753511">
        <w:rPr>
          <w:color w:val="000000"/>
          <w:shd w:val="clear" w:color="auto" w:fill="FFFFFF"/>
        </w:rPr>
        <w:t>. is concerned with the structure and chemical processes of</w:t>
      </w:r>
      <w:r w:rsidRPr="00753511">
        <w:rPr>
          <w:color w:val="000000"/>
        </w:rPr>
        <w:t> </w:t>
      </w:r>
      <w:hyperlink r:id="rId13" w:history="1">
        <w:r w:rsidRPr="00753511">
          <w:rPr>
            <w:color w:val="000000"/>
          </w:rPr>
          <w:t>proteins</w:t>
        </w:r>
      </w:hyperlink>
      <w:r w:rsidRPr="00753511">
        <w:rPr>
          <w:color w:val="000000"/>
          <w:shd w:val="clear" w:color="auto" w:fill="FFFFFF"/>
        </w:rPr>
        <w:t>,</w:t>
      </w:r>
      <w:r w:rsidRPr="00753511">
        <w:rPr>
          <w:color w:val="000000"/>
        </w:rPr>
        <w:t> </w:t>
      </w:r>
      <w:hyperlink r:id="rId14" w:history="1">
        <w:r w:rsidRPr="00753511">
          <w:rPr>
            <w:color w:val="000000"/>
          </w:rPr>
          <w:t>carbohydrates</w:t>
        </w:r>
      </w:hyperlink>
      <w:r w:rsidRPr="00753511">
        <w:rPr>
          <w:color w:val="000000"/>
          <w:shd w:val="clear" w:color="auto" w:fill="FFFFFF"/>
        </w:rPr>
        <w:t>,</w:t>
      </w:r>
      <w:r w:rsidRPr="00753511">
        <w:rPr>
          <w:color w:val="000000"/>
        </w:rPr>
        <w:t> </w:t>
      </w:r>
      <w:hyperlink r:id="rId15" w:history="1">
        <w:r w:rsidRPr="00753511">
          <w:rPr>
            <w:color w:val="000000"/>
          </w:rPr>
          <w:t>lipids</w:t>
        </w:r>
      </w:hyperlink>
      <w:r w:rsidRPr="00753511">
        <w:rPr>
          <w:color w:val="000000"/>
          <w:shd w:val="clear" w:color="auto" w:fill="FFFFFF"/>
        </w:rPr>
        <w:t>, nucleic acids and other</w:t>
      </w:r>
      <w:r w:rsidRPr="00753511">
        <w:rPr>
          <w:color w:val="000000"/>
        </w:rPr>
        <w:t> </w:t>
      </w:r>
      <w:hyperlink r:id="rId16" w:history="1">
        <w:r w:rsidRPr="00753511">
          <w:rPr>
            <w:color w:val="000000"/>
          </w:rPr>
          <w:t>molecules</w:t>
        </w:r>
      </w:hyperlink>
      <w:r w:rsidRPr="00753511">
        <w:rPr>
          <w:color w:val="000000"/>
        </w:rPr>
        <w:t> </w:t>
      </w:r>
      <w:r w:rsidRPr="00753511">
        <w:rPr>
          <w:color w:val="000000"/>
          <w:shd w:val="clear" w:color="auto" w:fill="FFFFFF"/>
        </w:rPr>
        <w:t>found in or produced by organisms</w:t>
      </w:r>
    </w:p>
    <w:p w:rsidR="0086526C" w:rsidRPr="006753FE" w:rsidRDefault="0086526C" w:rsidP="00EF567E">
      <w:pPr>
        <w:pStyle w:val="ListParagraph"/>
        <w:numPr>
          <w:ilvl w:val="0"/>
          <w:numId w:val="4"/>
        </w:numPr>
        <w:jc w:val="both"/>
        <w:rPr>
          <w:b/>
          <w:bCs/>
          <w:sz w:val="28"/>
          <w:szCs w:val="28"/>
        </w:rPr>
      </w:pPr>
      <w:r w:rsidRPr="006753FE">
        <w:rPr>
          <w:b/>
          <w:bCs/>
          <w:sz w:val="28"/>
          <w:szCs w:val="28"/>
        </w:rPr>
        <w:t>Vocabulary</w:t>
      </w:r>
    </w:p>
    <w:p w:rsidR="0086526C" w:rsidRPr="006753FE" w:rsidRDefault="0086526C" w:rsidP="00EF567E">
      <w:pPr>
        <w:jc w:val="both"/>
        <w:rPr>
          <w:b/>
          <w:bCs/>
        </w:rPr>
      </w:pPr>
      <w:r w:rsidRPr="006753FE">
        <w:rPr>
          <w:b/>
          <w:bCs/>
        </w:rPr>
        <w:t>The following are examples of short sentences from specialist chemical texts. Scan the sentences and underline words indicating classification.</w:t>
      </w:r>
    </w:p>
    <w:p w:rsidR="0086526C" w:rsidRPr="006753FE" w:rsidRDefault="0086526C" w:rsidP="00EF567E">
      <w:pPr>
        <w:jc w:val="both"/>
        <w:rPr>
          <w:b/>
          <w:bCs/>
        </w:rPr>
      </w:pPr>
      <w:r w:rsidRPr="006753FE">
        <w:rPr>
          <w:b/>
          <w:bCs/>
        </w:rPr>
        <w:t xml:space="preserve">                                                                                                             </w:t>
      </w:r>
    </w:p>
    <w:p w:rsidR="0086526C" w:rsidRPr="006753FE" w:rsidRDefault="0086526C" w:rsidP="00143054">
      <w:pPr>
        <w:spacing w:line="276" w:lineRule="auto"/>
        <w:jc w:val="both"/>
      </w:pPr>
      <w:r w:rsidRPr="006753FE">
        <w:t>An atom consists of three basic components: electrons, protons, and neutrons.</w:t>
      </w:r>
    </w:p>
    <w:p w:rsidR="0086526C" w:rsidRPr="006753FE" w:rsidRDefault="0086526C" w:rsidP="00143054">
      <w:pPr>
        <w:spacing w:line="276" w:lineRule="auto"/>
        <w:jc w:val="both"/>
      </w:pPr>
      <w:r w:rsidRPr="006753FE">
        <w:t>The periodic table consists of two major divisions: the metals and the non-metals.</w:t>
      </w:r>
    </w:p>
    <w:p w:rsidR="0086526C" w:rsidRPr="006753FE" w:rsidRDefault="0086526C" w:rsidP="00143054">
      <w:pPr>
        <w:spacing w:line="276" w:lineRule="auto"/>
        <w:jc w:val="both"/>
      </w:pPr>
      <w:r w:rsidRPr="006753FE">
        <w:t>A suspension consists of large particles mixed or suspended in a solution.</w:t>
      </w:r>
    </w:p>
    <w:p w:rsidR="0086526C" w:rsidRPr="006753FE" w:rsidRDefault="0086526C" w:rsidP="00143054">
      <w:pPr>
        <w:spacing w:line="276" w:lineRule="auto"/>
        <w:jc w:val="both"/>
      </w:pPr>
      <w:r w:rsidRPr="006753FE">
        <w:t>Heterogeneous solutions are composed of two phases.</w:t>
      </w:r>
    </w:p>
    <w:p w:rsidR="0086526C" w:rsidRPr="006753FE" w:rsidRDefault="0086526C" w:rsidP="00143054">
      <w:pPr>
        <w:spacing w:line="276" w:lineRule="auto"/>
        <w:jc w:val="both"/>
      </w:pPr>
      <w:r w:rsidRPr="006753FE">
        <w:t>Each element is composed of a unique number of protons.</w:t>
      </w:r>
    </w:p>
    <w:p w:rsidR="0086526C" w:rsidRPr="006753FE" w:rsidRDefault="0086526C" w:rsidP="00143054">
      <w:pPr>
        <w:spacing w:line="276" w:lineRule="auto"/>
        <w:jc w:val="both"/>
      </w:pPr>
      <w:r w:rsidRPr="006753FE">
        <w:t>The atom is composed of a nucleus and an electron cloud around the nucleus.</w:t>
      </w:r>
    </w:p>
    <w:p w:rsidR="0086526C" w:rsidRPr="006753FE" w:rsidRDefault="0086526C" w:rsidP="00143054">
      <w:pPr>
        <w:spacing w:line="276" w:lineRule="auto"/>
        <w:jc w:val="both"/>
      </w:pPr>
      <w:r w:rsidRPr="006753FE">
        <w:t>A water molecule is made up of two hydrogen atoms and one oxygen atom.</w:t>
      </w:r>
    </w:p>
    <w:p w:rsidR="0086526C" w:rsidRPr="006753FE" w:rsidRDefault="0086526C" w:rsidP="00143054">
      <w:pPr>
        <w:spacing w:line="276" w:lineRule="auto"/>
        <w:jc w:val="both"/>
      </w:pPr>
      <w:r w:rsidRPr="006753FE">
        <w:t>Protein is made up of amino-acids.</w:t>
      </w:r>
    </w:p>
    <w:p w:rsidR="0086526C" w:rsidRPr="006753FE" w:rsidRDefault="0086526C" w:rsidP="00143054">
      <w:pPr>
        <w:spacing w:line="276" w:lineRule="auto"/>
        <w:jc w:val="both"/>
      </w:pPr>
      <w:r w:rsidRPr="006753FE">
        <w:t>The elements in a vertical column of the Periodic Table constitute a group or family.</w:t>
      </w:r>
    </w:p>
    <w:p w:rsidR="0086526C" w:rsidRPr="006753FE" w:rsidRDefault="0086526C" w:rsidP="00143054">
      <w:pPr>
        <w:spacing w:line="276" w:lineRule="auto"/>
        <w:jc w:val="both"/>
      </w:pPr>
      <w:r w:rsidRPr="006753FE">
        <w:t>Large macromolecules constitute the microscopic basis of life.</w:t>
      </w:r>
    </w:p>
    <w:p w:rsidR="0086526C" w:rsidRPr="006753FE" w:rsidRDefault="0086526C" w:rsidP="00143054">
      <w:pPr>
        <w:spacing w:line="276" w:lineRule="auto"/>
        <w:jc w:val="both"/>
      </w:pPr>
      <w:r w:rsidRPr="006753FE">
        <w:t>Metals comprise more than 78% of all known elements.</w:t>
      </w:r>
    </w:p>
    <w:p w:rsidR="0086526C" w:rsidRPr="006753FE" w:rsidRDefault="0086526C" w:rsidP="00143054">
      <w:pPr>
        <w:spacing w:line="276" w:lineRule="auto"/>
        <w:jc w:val="both"/>
      </w:pPr>
      <w:r w:rsidRPr="006753FE">
        <w:t>The f-block comprises the lanthanides ad actinides</w:t>
      </w:r>
    </w:p>
    <w:p w:rsidR="0086526C" w:rsidRPr="006753FE" w:rsidRDefault="0086526C" w:rsidP="00143054">
      <w:pPr>
        <w:spacing w:line="276" w:lineRule="auto"/>
        <w:jc w:val="both"/>
      </w:pPr>
      <w:r w:rsidRPr="006753FE">
        <w:t>Typical metals include the elements Copper, Tin, and Lead.</w:t>
      </w:r>
    </w:p>
    <w:p w:rsidR="0086526C" w:rsidRPr="006753FE" w:rsidRDefault="0086526C" w:rsidP="00143054">
      <w:pPr>
        <w:spacing w:line="276" w:lineRule="auto"/>
        <w:jc w:val="both"/>
      </w:pPr>
      <w:r w:rsidRPr="006753FE">
        <w:t>Common examples of strong bases include hydroxides of alkali metals.</w:t>
      </w:r>
    </w:p>
    <w:p w:rsidR="0086526C" w:rsidRPr="006753FE" w:rsidRDefault="0086526C" w:rsidP="00143054">
      <w:pPr>
        <w:spacing w:line="276" w:lineRule="auto"/>
        <w:jc w:val="both"/>
      </w:pPr>
      <w:r w:rsidRPr="006753FE">
        <w:t>Silicon is classified as semi-metal.</w:t>
      </w:r>
    </w:p>
    <w:p w:rsidR="0086526C" w:rsidRPr="006753FE" w:rsidRDefault="0086526C" w:rsidP="00143054">
      <w:pPr>
        <w:spacing w:line="276" w:lineRule="auto"/>
        <w:jc w:val="both"/>
      </w:pPr>
      <w:r w:rsidRPr="006753FE">
        <w:t>Acids and bases can be classified as organic or inorganic.</w:t>
      </w:r>
    </w:p>
    <w:p w:rsidR="0086526C" w:rsidRPr="006753FE" w:rsidRDefault="0086526C" w:rsidP="00143054">
      <w:pPr>
        <w:spacing w:line="276" w:lineRule="auto"/>
        <w:jc w:val="both"/>
      </w:pPr>
      <w:r w:rsidRPr="006753FE">
        <w:t>The elements can be divided into metals and non-metals.</w:t>
      </w:r>
    </w:p>
    <w:p w:rsidR="0086526C" w:rsidRPr="006753FE" w:rsidRDefault="0086526C" w:rsidP="00143054">
      <w:pPr>
        <w:spacing w:line="276" w:lineRule="auto"/>
        <w:jc w:val="both"/>
      </w:pPr>
      <w:r w:rsidRPr="006753FE">
        <w:t>Mixtures can be divided into homogeneous and heterogeneous.</w:t>
      </w:r>
    </w:p>
    <w:p w:rsidR="0086526C" w:rsidRPr="006753FE" w:rsidRDefault="0086526C" w:rsidP="00EF567E">
      <w:pPr>
        <w:ind w:left="720"/>
        <w:jc w:val="both"/>
        <w:rPr>
          <w:b/>
          <w:bCs/>
          <w:sz w:val="18"/>
          <w:szCs w:val="18"/>
        </w:rPr>
      </w:pPr>
      <w:r w:rsidRPr="006753FE">
        <w:rPr>
          <w:b/>
          <w:bCs/>
          <w:sz w:val="18"/>
          <w:szCs w:val="18"/>
        </w:rPr>
        <w:t xml:space="preserve">                                                                  Source: corpus prepared for JAC01, </w:t>
      </w:r>
      <w:hyperlink r:id="rId17" w:history="1">
        <w:r w:rsidRPr="006753FE">
          <w:rPr>
            <w:rStyle w:val="Hyperlink"/>
            <w:b/>
            <w:bCs/>
            <w:sz w:val="18"/>
            <w:szCs w:val="18"/>
          </w:rPr>
          <w:t>http://ske.fi.muni.cz</w:t>
        </w:r>
      </w:hyperlink>
    </w:p>
    <w:p w:rsidR="0086526C" w:rsidRDefault="0086526C" w:rsidP="00143054">
      <w:pPr>
        <w:jc w:val="both"/>
        <w:rPr>
          <w:b/>
          <w:bCs/>
        </w:rPr>
      </w:pPr>
    </w:p>
    <w:p w:rsidR="0086526C" w:rsidRPr="006753FE" w:rsidRDefault="0086526C" w:rsidP="00143054">
      <w:pPr>
        <w:jc w:val="both"/>
        <w:rPr>
          <w:b/>
          <w:bCs/>
        </w:rPr>
      </w:pPr>
      <w:r w:rsidRPr="006753FE">
        <w:rPr>
          <w:b/>
          <w:bCs/>
        </w:rPr>
        <w:t>Now answer these questions:</w:t>
      </w:r>
    </w:p>
    <w:p w:rsidR="0086526C" w:rsidRPr="006753FE" w:rsidRDefault="0086526C" w:rsidP="00753511">
      <w:pPr>
        <w:pStyle w:val="ListParagraph"/>
        <w:numPr>
          <w:ilvl w:val="0"/>
          <w:numId w:val="5"/>
        </w:numPr>
        <w:spacing w:line="360" w:lineRule="auto"/>
        <w:jc w:val="both"/>
      </w:pPr>
      <w:r w:rsidRPr="006753FE">
        <w:t xml:space="preserve">Which verb collocates with </w:t>
      </w:r>
      <w:r w:rsidRPr="006753FE">
        <w:rPr>
          <w:i/>
          <w:iCs/>
        </w:rPr>
        <w:t>examples</w:t>
      </w:r>
      <w:r w:rsidRPr="006753FE">
        <w:t>?</w:t>
      </w:r>
    </w:p>
    <w:p w:rsidR="0086526C" w:rsidRPr="006753FE" w:rsidRDefault="0086526C" w:rsidP="00753511">
      <w:pPr>
        <w:pStyle w:val="ListParagraph"/>
        <w:numPr>
          <w:ilvl w:val="0"/>
          <w:numId w:val="5"/>
        </w:numPr>
        <w:spacing w:line="360" w:lineRule="auto"/>
        <w:jc w:val="both"/>
      </w:pPr>
      <w:r w:rsidRPr="006753FE">
        <w:t xml:space="preserve">Which synonym can replace the verb in </w:t>
      </w:r>
      <w:r w:rsidRPr="006753FE">
        <w:rPr>
          <w:i/>
          <w:iCs/>
        </w:rPr>
        <w:t>solutions consist of</w:t>
      </w:r>
      <w:r w:rsidRPr="006753FE">
        <w:t xml:space="preserve"> ?</w:t>
      </w:r>
    </w:p>
    <w:p w:rsidR="0086526C" w:rsidRPr="006753FE" w:rsidRDefault="0086526C" w:rsidP="00753511">
      <w:pPr>
        <w:pStyle w:val="ListParagraph"/>
        <w:numPr>
          <w:ilvl w:val="0"/>
          <w:numId w:val="5"/>
        </w:numPr>
        <w:spacing w:line="360" w:lineRule="auto"/>
        <w:jc w:val="both"/>
      </w:pPr>
      <w:r w:rsidRPr="006753FE">
        <w:t xml:space="preserve">What prepositions are used with </w:t>
      </w:r>
      <w:r w:rsidRPr="006753FE">
        <w:rPr>
          <w:i/>
          <w:iCs/>
        </w:rPr>
        <w:t xml:space="preserve">classify </w:t>
      </w:r>
      <w:r w:rsidRPr="006753FE">
        <w:t xml:space="preserve">and </w:t>
      </w:r>
      <w:r w:rsidRPr="006753FE">
        <w:rPr>
          <w:i/>
          <w:iCs/>
        </w:rPr>
        <w:t xml:space="preserve">divide </w:t>
      </w:r>
      <w:r w:rsidRPr="006753FE">
        <w:t>?</w:t>
      </w:r>
    </w:p>
    <w:p w:rsidR="0086526C" w:rsidRPr="006753FE" w:rsidRDefault="0086526C" w:rsidP="00753511">
      <w:pPr>
        <w:pStyle w:val="ListParagraph"/>
        <w:numPr>
          <w:ilvl w:val="0"/>
          <w:numId w:val="5"/>
        </w:numPr>
        <w:spacing w:line="360" w:lineRule="auto"/>
        <w:jc w:val="both"/>
      </w:pPr>
      <w:r w:rsidRPr="006753FE">
        <w:t xml:space="preserve">What is the difference between </w:t>
      </w:r>
      <w:r w:rsidRPr="006753FE">
        <w:rPr>
          <w:i/>
          <w:iCs/>
        </w:rPr>
        <w:t xml:space="preserve">made of </w:t>
      </w:r>
      <w:r w:rsidRPr="006753FE">
        <w:t xml:space="preserve">and </w:t>
      </w:r>
      <w:r w:rsidRPr="006753FE">
        <w:rPr>
          <w:i/>
          <w:iCs/>
        </w:rPr>
        <w:t xml:space="preserve">made up of </w:t>
      </w:r>
      <w:r w:rsidRPr="006753FE">
        <w:t>?</w:t>
      </w:r>
    </w:p>
    <w:p w:rsidR="0086526C" w:rsidRPr="006753FE" w:rsidRDefault="0086526C" w:rsidP="00753511">
      <w:pPr>
        <w:pStyle w:val="ListParagraph"/>
        <w:numPr>
          <w:ilvl w:val="0"/>
          <w:numId w:val="5"/>
        </w:numPr>
        <w:spacing w:line="360" w:lineRule="auto"/>
        <w:jc w:val="both"/>
      </w:pPr>
      <w:r w:rsidRPr="006753FE">
        <w:t xml:space="preserve">The words </w:t>
      </w:r>
      <w:r w:rsidRPr="006753FE">
        <w:rPr>
          <w:i/>
          <w:iCs/>
        </w:rPr>
        <w:t>constitute</w:t>
      </w:r>
      <w:r w:rsidRPr="006753FE">
        <w:t xml:space="preserve"> and </w:t>
      </w:r>
      <w:r w:rsidRPr="006753FE">
        <w:rPr>
          <w:i/>
          <w:iCs/>
        </w:rPr>
        <w:t xml:space="preserve">represent </w:t>
      </w:r>
      <w:r w:rsidRPr="006753FE">
        <w:t>have different meaning. Is it true?</w:t>
      </w:r>
    </w:p>
    <w:p w:rsidR="0086526C" w:rsidRPr="006753FE" w:rsidRDefault="0086526C" w:rsidP="00FA52A8">
      <w:pPr>
        <w:pStyle w:val="ListParagraph"/>
        <w:jc w:val="both"/>
      </w:pPr>
    </w:p>
    <w:p w:rsidR="0086526C" w:rsidRPr="006753FE" w:rsidRDefault="0086526C" w:rsidP="00FA52A8">
      <w:pPr>
        <w:pStyle w:val="ListParagraph"/>
        <w:jc w:val="both"/>
      </w:pPr>
    </w:p>
    <w:p w:rsidR="0086526C" w:rsidRPr="006753FE" w:rsidRDefault="0086526C" w:rsidP="00FA52A8">
      <w:pPr>
        <w:pStyle w:val="ListParagraph"/>
        <w:jc w:val="both"/>
      </w:pPr>
    </w:p>
    <w:p w:rsidR="0086526C" w:rsidRPr="006753FE" w:rsidRDefault="0086526C" w:rsidP="00FA52A8">
      <w:pPr>
        <w:pStyle w:val="ListParagraph"/>
        <w:numPr>
          <w:ilvl w:val="0"/>
          <w:numId w:val="4"/>
        </w:numPr>
        <w:jc w:val="both"/>
        <w:rPr>
          <w:b/>
          <w:bCs/>
          <w:sz w:val="28"/>
          <w:szCs w:val="28"/>
        </w:rPr>
      </w:pPr>
      <w:smartTag w:uri="urn:schemas-microsoft-com:office:smarttags" w:element="place">
        <w:smartTag w:uri="urn:schemas-microsoft-com:office:smarttags" w:element="City">
          <w:r w:rsidRPr="006753FE">
            <w:rPr>
              <w:b/>
              <w:bCs/>
              <w:sz w:val="28"/>
              <w:szCs w:val="28"/>
            </w:rPr>
            <w:t>Reading</w:t>
          </w:r>
        </w:smartTag>
      </w:smartTag>
    </w:p>
    <w:p w:rsidR="0086526C" w:rsidRPr="006753FE" w:rsidRDefault="0086526C" w:rsidP="00FA52A8">
      <w:pPr>
        <w:jc w:val="both"/>
        <w:rPr>
          <w:b/>
          <w:bCs/>
        </w:rPr>
      </w:pPr>
      <w:r w:rsidRPr="006753FE">
        <w:rPr>
          <w:b/>
          <w:bCs/>
        </w:rPr>
        <w:t>A)</w:t>
      </w:r>
      <w:r>
        <w:rPr>
          <w:b/>
          <w:bCs/>
        </w:rPr>
        <w:t xml:space="preserve"> </w:t>
      </w:r>
      <w:r w:rsidRPr="006753FE">
        <w:rPr>
          <w:b/>
          <w:bCs/>
        </w:rPr>
        <w:t>You are going to read a text about matter. First, read only the title and the first sentence of each paragraph.</w:t>
      </w:r>
    </w:p>
    <w:p w:rsidR="0086526C" w:rsidRPr="006753FE" w:rsidRDefault="0086526C" w:rsidP="00FA52A8">
      <w:pPr>
        <w:jc w:val="both"/>
        <w:rPr>
          <w:b/>
          <w:bCs/>
        </w:rPr>
      </w:pPr>
    </w:p>
    <w:p w:rsidR="0086526C" w:rsidRPr="006753FE" w:rsidRDefault="0086526C" w:rsidP="00FA52A8">
      <w:pPr>
        <w:jc w:val="both"/>
        <w:rPr>
          <w:b/>
          <w:bCs/>
        </w:rPr>
      </w:pPr>
      <w:r w:rsidRPr="006753FE">
        <w:rPr>
          <w:b/>
          <w:bCs/>
        </w:rPr>
        <w:t xml:space="preserve">What is the purpose of the </w:t>
      </w:r>
      <w:r w:rsidRPr="006753FE">
        <w:rPr>
          <w:b/>
          <w:bCs/>
          <w:u w:val="single"/>
        </w:rPr>
        <w:t>whole</w:t>
      </w:r>
      <w:r w:rsidRPr="006753FE">
        <w:rPr>
          <w:b/>
          <w:bCs/>
        </w:rPr>
        <w:t xml:space="preserve"> text? Select from the answers below.</w:t>
      </w:r>
    </w:p>
    <w:p w:rsidR="0086526C" w:rsidRPr="006753FE" w:rsidRDefault="0086526C" w:rsidP="00FA52A8">
      <w:pPr>
        <w:jc w:val="both"/>
      </w:pPr>
    </w:p>
    <w:p w:rsidR="0086526C" w:rsidRPr="006753FE" w:rsidRDefault="0086526C" w:rsidP="00FA52A8">
      <w:pPr>
        <w:pStyle w:val="ListParagraph"/>
        <w:numPr>
          <w:ilvl w:val="0"/>
          <w:numId w:val="6"/>
        </w:numPr>
        <w:jc w:val="both"/>
      </w:pPr>
      <w:r w:rsidRPr="006753FE">
        <w:t>to give technical details about everything around us</w:t>
      </w:r>
    </w:p>
    <w:p w:rsidR="0086526C" w:rsidRPr="006753FE" w:rsidRDefault="0086526C" w:rsidP="00FA52A8">
      <w:pPr>
        <w:pStyle w:val="ListParagraph"/>
        <w:numPr>
          <w:ilvl w:val="0"/>
          <w:numId w:val="6"/>
        </w:numPr>
        <w:jc w:val="both"/>
      </w:pPr>
      <w:r w:rsidRPr="006753FE">
        <w:t>to list the benefits of matter for us in general</w:t>
      </w:r>
    </w:p>
    <w:p w:rsidR="0086526C" w:rsidRPr="006753FE" w:rsidRDefault="0086526C" w:rsidP="00FA52A8">
      <w:pPr>
        <w:pStyle w:val="ListParagraph"/>
        <w:numPr>
          <w:ilvl w:val="0"/>
          <w:numId w:val="6"/>
        </w:numPr>
        <w:jc w:val="both"/>
      </w:pPr>
      <w:r w:rsidRPr="006753FE">
        <w:t>to describe how matter can be categorized</w:t>
      </w:r>
    </w:p>
    <w:p w:rsidR="0086526C" w:rsidRPr="006753FE" w:rsidRDefault="0086526C" w:rsidP="00FA52A8">
      <w:pPr>
        <w:pStyle w:val="ListParagraph"/>
        <w:numPr>
          <w:ilvl w:val="0"/>
          <w:numId w:val="6"/>
        </w:numPr>
        <w:jc w:val="both"/>
      </w:pPr>
      <w:r w:rsidRPr="006753FE">
        <w:t>to explain what solids and its forms are</w:t>
      </w:r>
    </w:p>
    <w:p w:rsidR="0086526C" w:rsidRPr="006753FE" w:rsidRDefault="0086526C" w:rsidP="00FA52A8">
      <w:pPr>
        <w:jc w:val="both"/>
        <w:rPr>
          <w:b/>
          <w:bCs/>
        </w:rPr>
      </w:pPr>
    </w:p>
    <w:p w:rsidR="0086526C" w:rsidRPr="006753FE" w:rsidRDefault="0086526C" w:rsidP="00EF567E">
      <w:pPr>
        <w:jc w:val="both"/>
        <w:rPr>
          <w:b/>
          <w:bCs/>
        </w:rPr>
      </w:pPr>
      <w:r w:rsidRPr="006753FE">
        <w:rPr>
          <w:b/>
          <w:bCs/>
        </w:rPr>
        <w:t xml:space="preserve">                                   </w:t>
      </w:r>
    </w:p>
    <w:p w:rsidR="0086526C" w:rsidRPr="006753FE" w:rsidRDefault="0086526C" w:rsidP="00EF567E">
      <w:pPr>
        <w:jc w:val="both"/>
        <w:rPr>
          <w:vertAlign w:val="superscript"/>
        </w:rPr>
      </w:pPr>
      <w:r w:rsidRPr="006753FE">
        <w:rPr>
          <w:b/>
          <w:bCs/>
          <w:sz w:val="28"/>
          <w:szCs w:val="28"/>
        </w:rPr>
        <w:t>The Nature of Matter</w:t>
      </w:r>
    </w:p>
    <w:p w:rsidR="0086526C" w:rsidRPr="006753FE" w:rsidRDefault="0086526C" w:rsidP="00EF567E">
      <w:pPr>
        <w:jc w:val="both"/>
        <w:rPr>
          <w:b/>
          <w:b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754"/>
      </w:tblGrid>
      <w:tr w:rsidR="0086526C" w:rsidRPr="006753FE">
        <w:tc>
          <w:tcPr>
            <w:tcW w:w="496" w:type="dxa"/>
          </w:tcPr>
          <w:p w:rsidR="0086526C" w:rsidRPr="006753FE" w:rsidRDefault="0086526C" w:rsidP="00EF567E">
            <w:pPr>
              <w:jc w:val="both"/>
              <w:rPr>
                <w:b/>
                <w:bCs/>
              </w:rPr>
            </w:pPr>
            <w:r w:rsidRPr="006753FE">
              <w:rPr>
                <w:b/>
                <w:bCs/>
              </w:rPr>
              <w:t>1</w:t>
            </w:r>
          </w:p>
        </w:tc>
        <w:tc>
          <w:tcPr>
            <w:tcW w:w="8754" w:type="dxa"/>
          </w:tcPr>
          <w:p w:rsidR="0086526C" w:rsidRPr="006753FE" w:rsidRDefault="0086526C" w:rsidP="00EF567E">
            <w:pPr>
              <w:jc w:val="both"/>
            </w:pPr>
            <w:r w:rsidRPr="006753FE">
              <w:t xml:space="preserve">     Everything around us consists of matter: this paper, your body, the air you breathe, and the water you drink. Matter is anything that has weight or mass and takes up space.</w:t>
            </w:r>
          </w:p>
        </w:tc>
      </w:tr>
      <w:tr w:rsidR="0086526C" w:rsidRPr="006753FE">
        <w:tc>
          <w:tcPr>
            <w:tcW w:w="496" w:type="dxa"/>
          </w:tcPr>
          <w:p w:rsidR="0086526C" w:rsidRPr="006753FE" w:rsidRDefault="0086526C" w:rsidP="00EF567E">
            <w:pPr>
              <w:jc w:val="both"/>
              <w:rPr>
                <w:b/>
                <w:bCs/>
              </w:rPr>
            </w:pPr>
            <w:r w:rsidRPr="006753FE">
              <w:rPr>
                <w:b/>
                <w:bCs/>
              </w:rPr>
              <w:t>2</w:t>
            </w:r>
          </w:p>
          <w:p w:rsidR="0086526C" w:rsidRPr="006753FE" w:rsidRDefault="0086526C" w:rsidP="00EF567E">
            <w:pPr>
              <w:jc w:val="both"/>
              <w:rPr>
                <w:b/>
                <w:bCs/>
              </w:rPr>
            </w:pPr>
          </w:p>
        </w:tc>
        <w:tc>
          <w:tcPr>
            <w:tcW w:w="8754" w:type="dxa"/>
          </w:tcPr>
          <w:p w:rsidR="0086526C" w:rsidRPr="006753FE" w:rsidRDefault="0086526C" w:rsidP="00EF567E">
            <w:pPr>
              <w:jc w:val="both"/>
            </w:pPr>
            <w:r w:rsidRPr="006753FE">
              <w:t xml:space="preserve">     All matter may be classified as either solid, liquid, or gas. Solids are firm and have a definite form. Rubber, wood, glass, iron, cotton, and sand are all classified as solids. A considerable force would be needed to change the shape or volume of an iron bar, for example, because the atoms or molecules of a solid are densely packed and have very little freedom of movement.</w:t>
            </w:r>
          </w:p>
        </w:tc>
      </w:tr>
      <w:tr w:rsidR="0086526C" w:rsidRPr="006753FE">
        <w:tc>
          <w:tcPr>
            <w:tcW w:w="496" w:type="dxa"/>
          </w:tcPr>
          <w:p w:rsidR="0086526C" w:rsidRPr="006753FE" w:rsidRDefault="0086526C" w:rsidP="00EF567E">
            <w:pPr>
              <w:jc w:val="both"/>
              <w:rPr>
                <w:b/>
                <w:bCs/>
              </w:rPr>
            </w:pPr>
            <w:r w:rsidRPr="006753FE">
              <w:rPr>
                <w:b/>
                <w:bCs/>
              </w:rPr>
              <w:t>3</w:t>
            </w: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tc>
        <w:tc>
          <w:tcPr>
            <w:tcW w:w="8754" w:type="dxa"/>
          </w:tcPr>
          <w:p w:rsidR="0086526C" w:rsidRPr="006753FE" w:rsidRDefault="0086526C" w:rsidP="00EF567E">
            <w:pPr>
              <w:jc w:val="both"/>
            </w:pPr>
            <w:r w:rsidRPr="006753FE">
              <w:t xml:space="preserve">     Solids may be further divided into two classes: crystalline and amorphous. Rocks, wood, paper, and cotton are crystalline solids. Crystalline solids are made up of atoms arranged in a definite pattern. When these solids are heated, they change to a liquid, known as melting, is sharp and clear. Amorphous substances include rubber, glass, and sulphur. In these substances, the pattern of atoms is not orderly, and when heated, they gradually soften.</w:t>
            </w:r>
          </w:p>
        </w:tc>
      </w:tr>
      <w:tr w:rsidR="0086526C" w:rsidRPr="006753FE">
        <w:tc>
          <w:tcPr>
            <w:tcW w:w="496" w:type="dxa"/>
          </w:tcPr>
          <w:p w:rsidR="0086526C" w:rsidRPr="006753FE" w:rsidRDefault="0086526C" w:rsidP="00EF567E">
            <w:pPr>
              <w:jc w:val="both"/>
              <w:rPr>
                <w:b/>
                <w:bCs/>
              </w:rPr>
            </w:pPr>
            <w:r w:rsidRPr="006753FE">
              <w:rPr>
                <w:b/>
                <w:bCs/>
              </w:rPr>
              <w:t>4</w:t>
            </w: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tc>
        <w:tc>
          <w:tcPr>
            <w:tcW w:w="8754" w:type="dxa"/>
          </w:tcPr>
          <w:p w:rsidR="0086526C" w:rsidRPr="006753FE" w:rsidRDefault="0086526C" w:rsidP="00EF567E">
            <w:pPr>
              <w:jc w:val="both"/>
            </w:pPr>
            <w:r w:rsidRPr="006753FE">
              <w:t xml:space="preserve">     Liquids, on the other hand, are not rigid. If water, milk, or oil is poured on a table, it will flow all over the surface. The atoms or molecules of liquids attract each other and thereby enable liquids to flow. But these atoms are loosely structured and do not keep their shape. Therefore a liquid will take the shape of any container in which it is poured. However, liquids have a definite volume: a quart of milk cannot fit in a pint container.</w:t>
            </w:r>
          </w:p>
        </w:tc>
      </w:tr>
      <w:tr w:rsidR="0086526C" w:rsidRPr="006753FE">
        <w:tc>
          <w:tcPr>
            <w:tcW w:w="496" w:type="dxa"/>
          </w:tcPr>
          <w:p w:rsidR="0086526C" w:rsidRPr="006753FE" w:rsidRDefault="0086526C" w:rsidP="00EF567E">
            <w:pPr>
              <w:jc w:val="both"/>
              <w:rPr>
                <w:b/>
                <w:bCs/>
              </w:rPr>
            </w:pPr>
            <w:r w:rsidRPr="006753FE">
              <w:rPr>
                <w:b/>
                <w:bCs/>
              </w:rPr>
              <w:t>5</w:t>
            </w:r>
          </w:p>
          <w:p w:rsidR="0086526C" w:rsidRPr="006753FE" w:rsidRDefault="0086526C" w:rsidP="00EF567E">
            <w:pPr>
              <w:jc w:val="both"/>
              <w:rPr>
                <w:b/>
                <w:bCs/>
              </w:rPr>
            </w:pPr>
          </w:p>
          <w:p w:rsidR="0086526C" w:rsidRPr="006753FE" w:rsidRDefault="0086526C" w:rsidP="00EF567E">
            <w:pPr>
              <w:jc w:val="both"/>
              <w:rPr>
                <w:b/>
                <w:bCs/>
              </w:rPr>
            </w:pPr>
          </w:p>
          <w:p w:rsidR="0086526C" w:rsidRPr="006753FE" w:rsidRDefault="0086526C" w:rsidP="00EF567E">
            <w:pPr>
              <w:jc w:val="both"/>
              <w:rPr>
                <w:b/>
                <w:bCs/>
              </w:rPr>
            </w:pPr>
          </w:p>
        </w:tc>
        <w:tc>
          <w:tcPr>
            <w:tcW w:w="8754" w:type="dxa"/>
          </w:tcPr>
          <w:p w:rsidR="0086526C" w:rsidRPr="006753FE" w:rsidRDefault="0086526C" w:rsidP="00EF567E">
            <w:pPr>
              <w:jc w:val="both"/>
            </w:pPr>
            <w:r w:rsidRPr="006753FE">
              <w:t xml:space="preserve">     Gases, such as air, oxygen, and carbon dioxide, have no fixed shape or volume of their own. They diffuse or spread out to fill any container. The atoms or molecules of gases are widely spaced and move very rapidly. They either compress or expand to adapt to any area.</w:t>
            </w:r>
          </w:p>
        </w:tc>
      </w:tr>
      <w:tr w:rsidR="0086526C" w:rsidRPr="006753FE">
        <w:tc>
          <w:tcPr>
            <w:tcW w:w="496" w:type="dxa"/>
          </w:tcPr>
          <w:p w:rsidR="0086526C" w:rsidRPr="006753FE" w:rsidRDefault="0086526C" w:rsidP="00EF567E">
            <w:pPr>
              <w:jc w:val="both"/>
              <w:rPr>
                <w:b/>
                <w:bCs/>
              </w:rPr>
            </w:pPr>
            <w:r w:rsidRPr="006753FE">
              <w:rPr>
                <w:b/>
                <w:bCs/>
              </w:rPr>
              <w:t>6</w:t>
            </w:r>
          </w:p>
        </w:tc>
        <w:tc>
          <w:tcPr>
            <w:tcW w:w="8754" w:type="dxa"/>
          </w:tcPr>
          <w:p w:rsidR="0086526C" w:rsidRPr="006753FE" w:rsidRDefault="0086526C" w:rsidP="00EF567E">
            <w:pPr>
              <w:jc w:val="both"/>
            </w:pPr>
            <w:r w:rsidRPr="006753FE">
              <w:t xml:space="preserve">     Everything we know is made of matter in solid, liquid or gaseous form. </w:t>
            </w:r>
          </w:p>
        </w:tc>
      </w:tr>
    </w:tbl>
    <w:p w:rsidR="0086526C" w:rsidRPr="006753FE" w:rsidRDefault="0086526C" w:rsidP="00753511">
      <w:pPr>
        <w:pStyle w:val="BodyTextIndent"/>
        <w:ind w:left="0"/>
        <w:jc w:val="right"/>
        <w:rPr>
          <w:sz w:val="16"/>
          <w:szCs w:val="16"/>
          <w:lang w:val="en-GB"/>
        </w:rPr>
      </w:pPr>
      <w:r w:rsidRPr="006753FE">
        <w:rPr>
          <w:sz w:val="16"/>
          <w:szCs w:val="16"/>
          <w:lang w:val="en-GB"/>
        </w:rPr>
        <w:t xml:space="preserve">                                                                       Zimmerrman, Fran. </w:t>
      </w:r>
      <w:r w:rsidRPr="006753FE">
        <w:rPr>
          <w:i/>
          <w:iCs/>
          <w:sz w:val="16"/>
          <w:szCs w:val="16"/>
          <w:lang w:val="en-GB"/>
        </w:rPr>
        <w:t>English for Science</w:t>
      </w:r>
      <w:r w:rsidRPr="006753FE">
        <w:rPr>
          <w:sz w:val="16"/>
          <w:szCs w:val="16"/>
          <w:lang w:val="en-GB"/>
        </w:rPr>
        <w:t>.New Jersey 1989</w:t>
      </w:r>
    </w:p>
    <w:p w:rsidR="0086526C" w:rsidRPr="006753FE" w:rsidRDefault="0086526C" w:rsidP="00EF567E">
      <w:pPr>
        <w:pStyle w:val="BodyTextIndent"/>
        <w:ind w:left="0"/>
        <w:jc w:val="both"/>
        <w:rPr>
          <w:sz w:val="16"/>
          <w:szCs w:val="16"/>
          <w:u w:val="single"/>
          <w:lang w:val="en-GB"/>
        </w:rPr>
      </w:pPr>
    </w:p>
    <w:tbl>
      <w:tblPr>
        <w:tblW w:w="0" w:type="auto"/>
        <w:tblInd w:w="38" w:type="dxa"/>
        <w:tblLook w:val="01E0"/>
      </w:tblPr>
      <w:tblGrid>
        <w:gridCol w:w="4606"/>
        <w:gridCol w:w="4606"/>
      </w:tblGrid>
      <w:tr w:rsidR="0086526C" w:rsidRPr="006753FE">
        <w:tc>
          <w:tcPr>
            <w:tcW w:w="4606" w:type="dxa"/>
          </w:tcPr>
          <w:p w:rsidR="0086526C" w:rsidRPr="006753FE" w:rsidRDefault="0086526C" w:rsidP="005062BE">
            <w:pPr>
              <w:jc w:val="both"/>
              <w:rPr>
                <w:b/>
                <w:bCs/>
                <w:sz w:val="20"/>
                <w:szCs w:val="20"/>
              </w:rPr>
            </w:pPr>
            <w:r w:rsidRPr="006753FE">
              <w:rPr>
                <w:sz w:val="20"/>
                <w:szCs w:val="20"/>
              </w:rPr>
              <w:t>matter (n) – hmota</w:t>
            </w:r>
          </w:p>
        </w:tc>
        <w:tc>
          <w:tcPr>
            <w:tcW w:w="4606" w:type="dxa"/>
          </w:tcPr>
          <w:p w:rsidR="0086526C" w:rsidRPr="006753FE" w:rsidRDefault="0086526C" w:rsidP="005062BE">
            <w:pPr>
              <w:jc w:val="both"/>
              <w:rPr>
                <w:b/>
                <w:bCs/>
                <w:sz w:val="20"/>
                <w:szCs w:val="20"/>
              </w:rPr>
            </w:pPr>
            <w:r w:rsidRPr="006753FE">
              <w:rPr>
                <w:sz w:val="20"/>
                <w:szCs w:val="20"/>
              </w:rPr>
              <w:t>oxygen (n) – kyslík</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solid (n/adj) - pevná látka, pevný</w:t>
            </w:r>
          </w:p>
        </w:tc>
        <w:tc>
          <w:tcPr>
            <w:tcW w:w="4606" w:type="dxa"/>
          </w:tcPr>
          <w:p w:rsidR="0086526C" w:rsidRPr="006753FE" w:rsidRDefault="0086526C" w:rsidP="005062BE">
            <w:pPr>
              <w:jc w:val="both"/>
              <w:rPr>
                <w:sz w:val="20"/>
                <w:szCs w:val="20"/>
              </w:rPr>
            </w:pPr>
            <w:r w:rsidRPr="006753FE">
              <w:rPr>
                <w:sz w:val="20"/>
                <w:szCs w:val="20"/>
              </w:rPr>
              <w:t>iron (n)- železo</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liquid (n/adj) - kapalina, kapalný</w:t>
            </w:r>
          </w:p>
        </w:tc>
        <w:tc>
          <w:tcPr>
            <w:tcW w:w="4606" w:type="dxa"/>
          </w:tcPr>
          <w:p w:rsidR="0086526C" w:rsidRPr="006753FE" w:rsidRDefault="0086526C" w:rsidP="005062BE">
            <w:pPr>
              <w:jc w:val="both"/>
              <w:rPr>
                <w:b/>
                <w:bCs/>
                <w:sz w:val="20"/>
                <w:szCs w:val="20"/>
              </w:rPr>
            </w:pPr>
            <w:r w:rsidRPr="006753FE">
              <w:rPr>
                <w:sz w:val="20"/>
                <w:szCs w:val="20"/>
              </w:rPr>
              <w:t>sulphur (n) – síra</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gas (n), gaseous /adj.) – plyn, plynný</w:t>
            </w:r>
          </w:p>
        </w:tc>
        <w:tc>
          <w:tcPr>
            <w:tcW w:w="4606" w:type="dxa"/>
          </w:tcPr>
          <w:p w:rsidR="0086526C" w:rsidRPr="006753FE" w:rsidRDefault="0086526C" w:rsidP="005062BE">
            <w:pPr>
              <w:jc w:val="both"/>
              <w:rPr>
                <w:b/>
                <w:bCs/>
                <w:sz w:val="20"/>
                <w:szCs w:val="20"/>
              </w:rPr>
            </w:pPr>
            <w:r w:rsidRPr="006753FE">
              <w:rPr>
                <w:sz w:val="20"/>
                <w:szCs w:val="20"/>
              </w:rPr>
              <w:t>carbon dioxide (adj+n) - oxid uhličitý</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weight / mass (n) - hmotnost, váha</w:t>
            </w:r>
          </w:p>
        </w:tc>
        <w:tc>
          <w:tcPr>
            <w:tcW w:w="4606" w:type="dxa"/>
          </w:tcPr>
          <w:p w:rsidR="0086526C" w:rsidRPr="006753FE" w:rsidRDefault="0086526C" w:rsidP="005062BE">
            <w:pPr>
              <w:jc w:val="both"/>
              <w:rPr>
                <w:b/>
                <w:bCs/>
                <w:sz w:val="20"/>
                <w:szCs w:val="20"/>
              </w:rPr>
            </w:pPr>
            <w:r w:rsidRPr="006753FE">
              <w:rPr>
                <w:sz w:val="20"/>
                <w:szCs w:val="20"/>
              </w:rPr>
              <w:t>densely packed atoms - hustě natěsnané atomy</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shape and volume (n) – tvar a objem</w:t>
            </w:r>
          </w:p>
        </w:tc>
        <w:tc>
          <w:tcPr>
            <w:tcW w:w="4606" w:type="dxa"/>
          </w:tcPr>
          <w:p w:rsidR="0086526C" w:rsidRPr="006753FE" w:rsidRDefault="0086526C" w:rsidP="005062BE">
            <w:pPr>
              <w:jc w:val="both"/>
              <w:rPr>
                <w:b/>
                <w:bCs/>
                <w:sz w:val="20"/>
                <w:szCs w:val="20"/>
              </w:rPr>
            </w:pPr>
            <w:r w:rsidRPr="006753FE">
              <w:rPr>
                <w:sz w:val="20"/>
                <w:szCs w:val="20"/>
              </w:rPr>
              <w:t>loosely structured  - ve volné struktuře</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movement / motion (n) -  pohyb</w:t>
            </w:r>
          </w:p>
        </w:tc>
        <w:tc>
          <w:tcPr>
            <w:tcW w:w="4606" w:type="dxa"/>
          </w:tcPr>
          <w:p w:rsidR="0086526C" w:rsidRPr="006753FE" w:rsidRDefault="0086526C" w:rsidP="005062BE">
            <w:pPr>
              <w:jc w:val="both"/>
              <w:rPr>
                <w:b/>
                <w:bCs/>
                <w:sz w:val="20"/>
                <w:szCs w:val="20"/>
              </w:rPr>
            </w:pPr>
            <w:r w:rsidRPr="006753FE">
              <w:rPr>
                <w:sz w:val="20"/>
                <w:szCs w:val="20"/>
              </w:rPr>
              <w:t xml:space="preserve">arranged in a definite pattern – uspořádané do určitého vzorce </w:t>
            </w:r>
          </w:p>
        </w:tc>
      </w:tr>
      <w:tr w:rsidR="0086526C" w:rsidRPr="006753FE">
        <w:tc>
          <w:tcPr>
            <w:tcW w:w="4606" w:type="dxa"/>
          </w:tcPr>
          <w:p w:rsidR="0086526C" w:rsidRPr="006753FE" w:rsidRDefault="0086526C" w:rsidP="005062BE">
            <w:pPr>
              <w:jc w:val="both"/>
              <w:rPr>
                <w:sz w:val="20"/>
                <w:szCs w:val="20"/>
              </w:rPr>
            </w:pPr>
            <w:r w:rsidRPr="006753FE">
              <w:rPr>
                <w:sz w:val="20"/>
                <w:szCs w:val="20"/>
              </w:rPr>
              <w:t>firm / rigid (adj) – pevný, neohebný, tuhý</w:t>
            </w:r>
          </w:p>
        </w:tc>
        <w:tc>
          <w:tcPr>
            <w:tcW w:w="4606" w:type="dxa"/>
          </w:tcPr>
          <w:p w:rsidR="0086526C" w:rsidRPr="006753FE" w:rsidRDefault="0086526C" w:rsidP="005062BE">
            <w:pPr>
              <w:jc w:val="both"/>
              <w:rPr>
                <w:sz w:val="20"/>
                <w:szCs w:val="20"/>
              </w:rPr>
            </w:pPr>
            <w:r w:rsidRPr="006753FE">
              <w:rPr>
                <w:sz w:val="20"/>
                <w:szCs w:val="20"/>
              </w:rPr>
              <w:t>to pour (v) – lít</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definite form (adj+n) – určitá (přesně daná) forma</w:t>
            </w:r>
          </w:p>
        </w:tc>
        <w:tc>
          <w:tcPr>
            <w:tcW w:w="4606" w:type="dxa"/>
          </w:tcPr>
          <w:p w:rsidR="0086526C" w:rsidRPr="006753FE" w:rsidRDefault="0086526C" w:rsidP="005062BE">
            <w:pPr>
              <w:jc w:val="both"/>
              <w:rPr>
                <w:b/>
                <w:bCs/>
                <w:sz w:val="20"/>
                <w:szCs w:val="20"/>
              </w:rPr>
            </w:pPr>
            <w:r w:rsidRPr="006753FE">
              <w:rPr>
                <w:sz w:val="20"/>
                <w:szCs w:val="20"/>
              </w:rPr>
              <w:t>flow all over the surface  - rozlévat se po povrchu</w:t>
            </w:r>
          </w:p>
        </w:tc>
      </w:tr>
      <w:tr w:rsidR="0086526C" w:rsidRPr="006753FE">
        <w:tc>
          <w:tcPr>
            <w:tcW w:w="4606" w:type="dxa"/>
          </w:tcPr>
          <w:p w:rsidR="0086526C" w:rsidRPr="006753FE" w:rsidRDefault="0086526C" w:rsidP="005062BE">
            <w:pPr>
              <w:jc w:val="both"/>
              <w:rPr>
                <w:b/>
                <w:bCs/>
                <w:sz w:val="20"/>
                <w:szCs w:val="20"/>
              </w:rPr>
            </w:pPr>
            <w:r w:rsidRPr="006753FE">
              <w:rPr>
                <w:sz w:val="20"/>
                <w:szCs w:val="20"/>
              </w:rPr>
              <w:t>considerable force (adj+n) – značná síla</w:t>
            </w:r>
          </w:p>
        </w:tc>
        <w:tc>
          <w:tcPr>
            <w:tcW w:w="4606" w:type="dxa"/>
          </w:tcPr>
          <w:p w:rsidR="0086526C" w:rsidRPr="006753FE" w:rsidRDefault="0086526C" w:rsidP="005062BE">
            <w:pPr>
              <w:jc w:val="both"/>
              <w:rPr>
                <w:b/>
                <w:bCs/>
                <w:sz w:val="20"/>
                <w:szCs w:val="20"/>
              </w:rPr>
            </w:pPr>
            <w:r w:rsidRPr="006753FE">
              <w:rPr>
                <w:sz w:val="20"/>
                <w:szCs w:val="20"/>
              </w:rPr>
              <w:t>attract each other – přitahovat se navzájem</w:t>
            </w:r>
          </w:p>
        </w:tc>
      </w:tr>
      <w:tr w:rsidR="0086526C" w:rsidRPr="006753FE">
        <w:tc>
          <w:tcPr>
            <w:tcW w:w="4606" w:type="dxa"/>
          </w:tcPr>
          <w:p w:rsidR="0086526C" w:rsidRPr="006753FE" w:rsidRDefault="0086526C" w:rsidP="005062BE">
            <w:pPr>
              <w:jc w:val="both"/>
              <w:rPr>
                <w:sz w:val="20"/>
                <w:szCs w:val="20"/>
              </w:rPr>
            </w:pPr>
            <w:r w:rsidRPr="006753FE">
              <w:rPr>
                <w:sz w:val="20"/>
                <w:szCs w:val="20"/>
              </w:rPr>
              <w:t>gradually (adv) – postupně</w:t>
            </w:r>
          </w:p>
        </w:tc>
        <w:tc>
          <w:tcPr>
            <w:tcW w:w="4606" w:type="dxa"/>
          </w:tcPr>
          <w:p w:rsidR="0086526C" w:rsidRPr="006753FE" w:rsidRDefault="0086526C" w:rsidP="005062BE">
            <w:pPr>
              <w:jc w:val="both"/>
              <w:rPr>
                <w:b/>
                <w:bCs/>
                <w:sz w:val="20"/>
                <w:szCs w:val="20"/>
              </w:rPr>
            </w:pPr>
            <w:r w:rsidRPr="006753FE">
              <w:rPr>
                <w:sz w:val="20"/>
                <w:szCs w:val="20"/>
              </w:rPr>
              <w:t>container (n) – nádoba</w:t>
            </w:r>
          </w:p>
        </w:tc>
      </w:tr>
      <w:tr w:rsidR="0086526C" w:rsidRPr="006753FE">
        <w:tc>
          <w:tcPr>
            <w:tcW w:w="4606" w:type="dxa"/>
          </w:tcPr>
          <w:p w:rsidR="0086526C" w:rsidRPr="006753FE" w:rsidRDefault="0086526C" w:rsidP="005062BE">
            <w:pPr>
              <w:jc w:val="both"/>
              <w:rPr>
                <w:sz w:val="20"/>
                <w:szCs w:val="20"/>
              </w:rPr>
            </w:pPr>
            <w:r w:rsidRPr="006753FE">
              <w:rPr>
                <w:sz w:val="20"/>
                <w:szCs w:val="20"/>
              </w:rPr>
              <w:t>therefore / thereby (adv) – a tak, a proto, a tudíž</w:t>
            </w:r>
          </w:p>
        </w:tc>
        <w:tc>
          <w:tcPr>
            <w:tcW w:w="4606" w:type="dxa"/>
          </w:tcPr>
          <w:p w:rsidR="0086526C" w:rsidRPr="006753FE" w:rsidRDefault="0086526C" w:rsidP="005062BE">
            <w:pPr>
              <w:jc w:val="both"/>
              <w:rPr>
                <w:b/>
                <w:bCs/>
                <w:sz w:val="20"/>
                <w:szCs w:val="20"/>
              </w:rPr>
            </w:pPr>
            <w:r w:rsidRPr="006753FE">
              <w:rPr>
                <w:sz w:val="20"/>
                <w:szCs w:val="20"/>
              </w:rPr>
              <w:t>diffuse / spread out (v) – rozpínat se</w:t>
            </w:r>
          </w:p>
        </w:tc>
      </w:tr>
      <w:tr w:rsidR="0086526C" w:rsidRPr="006753FE">
        <w:tc>
          <w:tcPr>
            <w:tcW w:w="4606" w:type="dxa"/>
          </w:tcPr>
          <w:p w:rsidR="0086526C" w:rsidRPr="006753FE" w:rsidRDefault="0086526C" w:rsidP="005062BE">
            <w:pPr>
              <w:jc w:val="both"/>
              <w:rPr>
                <w:sz w:val="20"/>
                <w:szCs w:val="20"/>
              </w:rPr>
            </w:pPr>
            <w:r w:rsidRPr="006753FE">
              <w:rPr>
                <w:sz w:val="20"/>
                <w:szCs w:val="20"/>
              </w:rPr>
              <w:t>heat the substance (n) – zahřát látku</w:t>
            </w:r>
          </w:p>
        </w:tc>
        <w:tc>
          <w:tcPr>
            <w:tcW w:w="4606" w:type="dxa"/>
          </w:tcPr>
          <w:p w:rsidR="0086526C" w:rsidRPr="006753FE" w:rsidRDefault="0086526C" w:rsidP="005062BE">
            <w:pPr>
              <w:jc w:val="both"/>
              <w:rPr>
                <w:b/>
                <w:bCs/>
                <w:sz w:val="20"/>
                <w:szCs w:val="20"/>
              </w:rPr>
            </w:pPr>
            <w:r w:rsidRPr="006753FE">
              <w:rPr>
                <w:sz w:val="20"/>
                <w:szCs w:val="20"/>
              </w:rPr>
              <w:t>compress or  expand (v) – stlačit se nebo se roztahovat</w:t>
            </w:r>
          </w:p>
        </w:tc>
      </w:tr>
      <w:tr w:rsidR="0086526C" w:rsidRPr="006753FE">
        <w:tc>
          <w:tcPr>
            <w:tcW w:w="4606" w:type="dxa"/>
          </w:tcPr>
          <w:p w:rsidR="0086526C" w:rsidRPr="006753FE" w:rsidRDefault="0086526C" w:rsidP="005062BE">
            <w:pPr>
              <w:jc w:val="both"/>
              <w:rPr>
                <w:sz w:val="20"/>
                <w:szCs w:val="20"/>
              </w:rPr>
            </w:pPr>
            <w:r w:rsidRPr="006753FE">
              <w:rPr>
                <w:sz w:val="20"/>
                <w:szCs w:val="20"/>
              </w:rPr>
              <w:t>orderly (adj) - uspořádaný</w:t>
            </w:r>
          </w:p>
        </w:tc>
        <w:tc>
          <w:tcPr>
            <w:tcW w:w="4606" w:type="dxa"/>
          </w:tcPr>
          <w:p w:rsidR="0086526C" w:rsidRPr="006753FE" w:rsidRDefault="0086526C" w:rsidP="005062BE">
            <w:pPr>
              <w:jc w:val="both"/>
              <w:rPr>
                <w:sz w:val="20"/>
                <w:szCs w:val="20"/>
              </w:rPr>
            </w:pPr>
            <w:r w:rsidRPr="006753FE">
              <w:rPr>
                <w:sz w:val="20"/>
                <w:szCs w:val="20"/>
              </w:rPr>
              <w:t xml:space="preserve">quart - </w:t>
            </w:r>
            <w:smartTag w:uri="urn:schemas-microsoft-com:office:smarttags" w:element="metricconverter">
              <w:smartTagPr>
                <w:attr w:name="ProductID" w:val="2 pints"/>
              </w:smartTagPr>
              <w:r w:rsidRPr="006753FE">
                <w:rPr>
                  <w:sz w:val="20"/>
                  <w:szCs w:val="20"/>
                </w:rPr>
                <w:t>2 pints</w:t>
              </w:r>
            </w:smartTag>
            <w:r w:rsidRPr="006753FE">
              <w:rPr>
                <w:sz w:val="20"/>
                <w:szCs w:val="20"/>
              </w:rPr>
              <w:t>, 1.14 of a Br.litre/ 0.94 of a US litre</w:t>
            </w:r>
          </w:p>
        </w:tc>
      </w:tr>
    </w:tbl>
    <w:p w:rsidR="0086526C" w:rsidRPr="006753FE" w:rsidRDefault="0086526C" w:rsidP="00EF567E">
      <w:pPr>
        <w:pStyle w:val="BodyTextIndent"/>
        <w:ind w:left="0"/>
        <w:jc w:val="both"/>
        <w:rPr>
          <w:sz w:val="24"/>
          <w:szCs w:val="24"/>
          <w:lang w:val="en-GB"/>
        </w:rPr>
      </w:pPr>
      <w:r w:rsidRPr="006753FE">
        <w:rPr>
          <w:sz w:val="24"/>
          <w:szCs w:val="24"/>
          <w:lang w:val="en-GB"/>
        </w:rPr>
        <w:tab/>
      </w:r>
      <w:r w:rsidRPr="006753FE">
        <w:rPr>
          <w:sz w:val="24"/>
          <w:szCs w:val="24"/>
          <w:lang w:val="en-GB"/>
        </w:rPr>
        <w:tab/>
      </w:r>
      <w:r w:rsidRPr="006753FE">
        <w:rPr>
          <w:sz w:val="24"/>
          <w:szCs w:val="24"/>
          <w:lang w:val="en-GB"/>
        </w:rPr>
        <w:tab/>
      </w:r>
      <w:r w:rsidRPr="006753FE">
        <w:rPr>
          <w:sz w:val="24"/>
          <w:szCs w:val="24"/>
          <w:lang w:val="en-GB"/>
        </w:rPr>
        <w:tab/>
      </w:r>
    </w:p>
    <w:p w:rsidR="0086526C" w:rsidRPr="006753FE" w:rsidRDefault="0086526C" w:rsidP="00ED792C">
      <w:pPr>
        <w:pStyle w:val="BodyTextIndent"/>
        <w:ind w:left="0"/>
        <w:jc w:val="both"/>
        <w:rPr>
          <w:sz w:val="24"/>
          <w:szCs w:val="24"/>
          <w:lang w:val="en-GB"/>
        </w:rPr>
      </w:pPr>
      <w:r w:rsidRPr="006753FE">
        <w:rPr>
          <w:sz w:val="24"/>
          <w:szCs w:val="24"/>
          <w:lang w:val="en-GB"/>
        </w:rPr>
        <w:t xml:space="preserve">                                                           </w:t>
      </w:r>
    </w:p>
    <w:p w:rsidR="0086526C" w:rsidRPr="006753FE" w:rsidRDefault="0086526C" w:rsidP="00ED792C">
      <w:pPr>
        <w:pStyle w:val="BodyTextIndent"/>
        <w:ind w:left="0"/>
        <w:rPr>
          <w:b/>
          <w:bCs/>
          <w:sz w:val="24"/>
          <w:szCs w:val="24"/>
          <w:u w:val="single"/>
          <w:lang w:val="en-GB"/>
        </w:rPr>
      </w:pPr>
      <w:r w:rsidRPr="006753FE">
        <w:rPr>
          <w:b/>
          <w:bCs/>
          <w:sz w:val="24"/>
          <w:szCs w:val="24"/>
          <w:lang w:val="en-GB"/>
        </w:rPr>
        <w:t>B) Use the information from the text to make notes in the form of a diagram. In pairs describe the information from your diagram. Use some of the phrases for classifying.</w:t>
      </w:r>
    </w:p>
    <w:p w:rsidR="0086526C" w:rsidRPr="006753FE" w:rsidRDefault="0086526C" w:rsidP="00EF567E">
      <w:pPr>
        <w:pStyle w:val="BodyTextIndent"/>
        <w:ind w:left="0"/>
        <w:jc w:val="both"/>
        <w:rPr>
          <w:sz w:val="24"/>
          <w:szCs w:val="24"/>
          <w:u w:val="single"/>
          <w:lang w:val="en-GB"/>
        </w:rPr>
      </w:pPr>
    </w:p>
    <w:p w:rsidR="0086526C" w:rsidRPr="006753FE" w:rsidRDefault="0086526C" w:rsidP="00EF567E">
      <w:pPr>
        <w:pStyle w:val="BodyTextIndent"/>
        <w:ind w:left="0"/>
        <w:jc w:val="both"/>
        <w:rPr>
          <w:sz w:val="18"/>
          <w:szCs w:val="18"/>
          <w:u w:val="single"/>
          <w:lang w:val="en-GB"/>
        </w:rPr>
      </w:pPr>
    </w:p>
    <w:p w:rsidR="0086526C" w:rsidRPr="006753FE" w:rsidRDefault="0086526C" w:rsidP="00EF567E">
      <w:pPr>
        <w:pStyle w:val="BodyTextIndent"/>
        <w:ind w:left="0"/>
        <w:jc w:val="both"/>
        <w:rPr>
          <w:sz w:val="18"/>
          <w:szCs w:val="18"/>
          <w:u w:val="single"/>
          <w:lang w:val="en-GB"/>
        </w:rPr>
      </w:pPr>
    </w:p>
    <w:p w:rsidR="0086526C" w:rsidRPr="006753FE" w:rsidRDefault="0086526C" w:rsidP="00EF567E">
      <w:pPr>
        <w:pStyle w:val="BodyTextIndent"/>
        <w:ind w:left="0"/>
        <w:jc w:val="both"/>
        <w:rPr>
          <w:sz w:val="18"/>
          <w:szCs w:val="18"/>
          <w:u w:val="single"/>
          <w:lang w:val="en-GB"/>
        </w:rPr>
      </w:pPr>
    </w:p>
    <w:p w:rsidR="0086526C" w:rsidRDefault="0086526C" w:rsidP="00EF567E">
      <w:pPr>
        <w:pStyle w:val="BodyTextIndent"/>
        <w:ind w:left="0"/>
        <w:jc w:val="both"/>
        <w:rPr>
          <w:sz w:val="18"/>
          <w:szCs w:val="18"/>
          <w:u w:val="single"/>
          <w:lang w:val="en-GB"/>
        </w:rPr>
      </w:pPr>
    </w:p>
    <w:p w:rsidR="0086526C" w:rsidRDefault="0086526C" w:rsidP="00EF567E">
      <w:pPr>
        <w:pStyle w:val="BodyTextIndent"/>
        <w:ind w:left="0"/>
        <w:jc w:val="both"/>
        <w:rPr>
          <w:sz w:val="18"/>
          <w:szCs w:val="18"/>
          <w:u w:val="single"/>
          <w:lang w:val="en-GB"/>
        </w:rPr>
      </w:pPr>
    </w:p>
    <w:p w:rsidR="0086526C" w:rsidRPr="006753FE" w:rsidRDefault="0086526C" w:rsidP="00EF567E">
      <w:pPr>
        <w:pStyle w:val="BodyTextIndent"/>
        <w:ind w:left="0"/>
        <w:jc w:val="both"/>
        <w:rPr>
          <w:sz w:val="18"/>
          <w:szCs w:val="18"/>
          <w:u w:val="single"/>
          <w:lang w:val="en-GB"/>
        </w:rPr>
      </w:pPr>
    </w:p>
    <w:p w:rsidR="0086526C" w:rsidRPr="006753FE" w:rsidRDefault="0086526C" w:rsidP="00EF567E">
      <w:pPr>
        <w:pStyle w:val="BodyTextIndent"/>
        <w:ind w:left="0"/>
        <w:jc w:val="both"/>
        <w:rPr>
          <w:sz w:val="18"/>
          <w:szCs w:val="18"/>
          <w:u w:val="single"/>
          <w:lang w:val="en-GB"/>
        </w:rPr>
      </w:pPr>
    </w:p>
    <w:p w:rsidR="0086526C" w:rsidRPr="006753FE" w:rsidRDefault="0086526C" w:rsidP="00EF567E">
      <w:pPr>
        <w:pStyle w:val="BodyTextIndent"/>
        <w:ind w:left="0"/>
        <w:jc w:val="both"/>
        <w:rPr>
          <w:sz w:val="18"/>
          <w:szCs w:val="18"/>
          <w:u w:val="single"/>
          <w:lang w:val="en-GB"/>
        </w:rPr>
      </w:pPr>
    </w:p>
    <w:p w:rsidR="0086526C" w:rsidRPr="006753FE" w:rsidRDefault="0086526C" w:rsidP="00140BE5">
      <w:pPr>
        <w:pStyle w:val="ListParagraph"/>
        <w:ind w:left="0"/>
        <w:jc w:val="both"/>
        <w:rPr>
          <w:b/>
          <w:bCs/>
          <w:sz w:val="28"/>
          <w:szCs w:val="28"/>
        </w:rPr>
      </w:pPr>
      <w:r>
        <w:rPr>
          <w:b/>
          <w:bCs/>
          <w:sz w:val="28"/>
          <w:szCs w:val="28"/>
        </w:rPr>
        <w:t xml:space="preserve">4. </w:t>
      </w:r>
      <w:r w:rsidRPr="006753FE">
        <w:rPr>
          <w:b/>
          <w:bCs/>
          <w:sz w:val="28"/>
          <w:szCs w:val="28"/>
        </w:rPr>
        <w:t>Listening.</w:t>
      </w:r>
    </w:p>
    <w:p w:rsidR="0086526C" w:rsidRPr="006753FE" w:rsidRDefault="0086526C" w:rsidP="00EF567E">
      <w:pPr>
        <w:jc w:val="both"/>
        <w:rPr>
          <w:b/>
          <w:bCs/>
        </w:rPr>
      </w:pPr>
      <w:r w:rsidRPr="006753FE">
        <w:rPr>
          <w:b/>
          <w:bCs/>
        </w:rPr>
        <w:t>Watch the video and fill in the gaps.</w:t>
      </w:r>
    </w:p>
    <w:p w:rsidR="0086526C" w:rsidRPr="006753FE" w:rsidRDefault="0086526C" w:rsidP="00EF567E">
      <w:pPr>
        <w:ind w:left="360"/>
        <w:jc w:val="both"/>
        <w:rPr>
          <w:b/>
          <w:bCs/>
        </w:rPr>
      </w:pPr>
    </w:p>
    <w:p w:rsidR="0086526C" w:rsidRPr="006753FE" w:rsidRDefault="0086526C" w:rsidP="00E01E81">
      <w:pPr>
        <w:jc w:val="both"/>
        <w:rPr>
          <w:b/>
          <w:bCs/>
          <w:sz w:val="28"/>
          <w:szCs w:val="28"/>
        </w:rPr>
      </w:pPr>
      <w:r>
        <w:rPr>
          <w:b/>
          <w:bCs/>
          <w:sz w:val="28"/>
          <w:szCs w:val="28"/>
        </w:rPr>
        <w:t>S</w:t>
      </w:r>
      <w:r w:rsidRPr="006753FE">
        <w:rPr>
          <w:b/>
          <w:bCs/>
          <w:sz w:val="28"/>
          <w:szCs w:val="28"/>
        </w:rPr>
        <w:t>tates of Matter</w:t>
      </w:r>
    </w:p>
    <w:p w:rsidR="0086526C" w:rsidRPr="006753FE" w:rsidRDefault="0086526C" w:rsidP="00EF567E">
      <w:pPr>
        <w:jc w:val="both"/>
        <w:rPr>
          <w:b/>
          <w:bCs/>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6526C" w:rsidRPr="006753FE">
        <w:tc>
          <w:tcPr>
            <w:tcW w:w="9212" w:type="dxa"/>
          </w:tcPr>
          <w:p w:rsidR="0086526C" w:rsidRPr="006753FE" w:rsidRDefault="0086526C" w:rsidP="00EF567E">
            <w:pPr>
              <w:jc w:val="both"/>
              <w:rPr>
                <w:sz w:val="18"/>
                <w:szCs w:val="18"/>
              </w:rPr>
            </w:pPr>
          </w:p>
          <w:p w:rsidR="0086526C" w:rsidRPr="006753FE" w:rsidRDefault="0086526C" w:rsidP="00EF567E">
            <w:pPr>
              <w:jc w:val="both"/>
            </w:pPr>
            <w:r w:rsidRPr="006753FE">
              <w:t xml:space="preserve">The states of ……….…………. are gas, liquid  and solid. Gasses </w:t>
            </w:r>
            <w:r w:rsidRPr="006753FE">
              <w:rPr>
                <w:highlight w:val="lightGray"/>
              </w:rPr>
              <w:t>assume the shape</w:t>
            </w:r>
            <w:r w:rsidRPr="006753FE">
              <w:t xml:space="preserve"> and  …………………….  of their container.  </w:t>
            </w:r>
            <w:r w:rsidRPr="006753FE">
              <w:rPr>
                <w:highlight w:val="lightGray"/>
              </w:rPr>
              <w:t>Particles</w:t>
            </w:r>
            <w:r w:rsidRPr="006753FE">
              <w:t xml:space="preserve"> of a gas are </w:t>
            </w:r>
            <w:r w:rsidRPr="006753FE">
              <w:rPr>
                <w:highlight w:val="lightGray"/>
              </w:rPr>
              <w:t>separated</w:t>
            </w:r>
            <w:r w:rsidRPr="006753FE">
              <w:t xml:space="preserve"> from each other, move in straight lines, and </w:t>
            </w:r>
            <w:r w:rsidRPr="006753FE">
              <w:rPr>
                <w:highlight w:val="lightGray"/>
              </w:rPr>
              <w:t>in a completely random manner</w:t>
            </w:r>
            <w:r w:rsidRPr="006753FE">
              <w:t xml:space="preserve">.  They change direction only when they </w:t>
            </w:r>
            <w:r w:rsidRPr="006753FE">
              <w:rPr>
                <w:highlight w:val="lightGray"/>
              </w:rPr>
              <w:t>collide with each other</w:t>
            </w:r>
            <w:r w:rsidRPr="006753FE">
              <w:t xml:space="preserve"> or the ……………………... . </w:t>
            </w:r>
          </w:p>
          <w:p w:rsidR="0086526C" w:rsidRPr="006753FE" w:rsidRDefault="0086526C" w:rsidP="00EF567E">
            <w:pPr>
              <w:jc w:val="both"/>
            </w:pPr>
          </w:p>
          <w:p w:rsidR="0086526C" w:rsidRPr="006753FE" w:rsidRDefault="0086526C" w:rsidP="00EF567E">
            <w:pPr>
              <w:jc w:val="both"/>
            </w:pPr>
            <w:r w:rsidRPr="006753FE">
              <w:t xml:space="preserve">Liquids have a …………………………. volume, and </w:t>
            </w:r>
            <w:r w:rsidRPr="006753FE">
              <w:rPr>
                <w:highlight w:val="lightGray"/>
              </w:rPr>
              <w:t>assume the shape</w:t>
            </w:r>
            <w:r w:rsidRPr="006753FE">
              <w:t xml:space="preserve"> of their containers.  The </w:t>
            </w:r>
            <w:r w:rsidRPr="006753FE">
              <w:rPr>
                <w:highlight w:val="lightGray"/>
              </w:rPr>
              <w:t>particles</w:t>
            </w:r>
            <w:r w:rsidRPr="006753FE">
              <w:t xml:space="preserve"> of a liquid are closely spaced, and so their motion is still </w:t>
            </w:r>
            <w:r w:rsidRPr="006753FE">
              <w:rPr>
                <w:highlight w:val="lightGray"/>
              </w:rPr>
              <w:t>random</w:t>
            </w:r>
            <w:r w:rsidRPr="006753FE">
              <w:t xml:space="preserve">, but much more ………………………….  The </w:t>
            </w:r>
            <w:r w:rsidRPr="006753FE">
              <w:rPr>
                <w:highlight w:val="lightGray"/>
              </w:rPr>
              <w:t>particles slip past</w:t>
            </w:r>
            <w:r w:rsidRPr="006753FE">
              <w:t xml:space="preserve">, and </w:t>
            </w:r>
            <w:r w:rsidRPr="006753FE">
              <w:rPr>
                <w:highlight w:val="lightGray"/>
              </w:rPr>
              <w:t>collide with</w:t>
            </w:r>
            <w:r w:rsidRPr="006753FE">
              <w:t xml:space="preserve">, near-neighbors.  </w:t>
            </w:r>
          </w:p>
          <w:p w:rsidR="0086526C" w:rsidRPr="006753FE" w:rsidRDefault="0086526C" w:rsidP="00EF567E">
            <w:pPr>
              <w:jc w:val="both"/>
            </w:pPr>
          </w:p>
          <w:p w:rsidR="0086526C" w:rsidRPr="006753FE" w:rsidRDefault="0086526C" w:rsidP="00EF567E">
            <w:pPr>
              <w:jc w:val="both"/>
            </w:pPr>
            <w:r w:rsidRPr="006753FE">
              <w:t xml:space="preserve">Solids have a definite ………………………. and volume.  </w:t>
            </w:r>
            <w:r w:rsidRPr="006753FE">
              <w:rPr>
                <w:highlight w:val="lightGray"/>
              </w:rPr>
              <w:t>Particles</w:t>
            </w:r>
            <w:r w:rsidRPr="006753FE">
              <w:t xml:space="preserve"> of solids are in …………………………. positions, and </w:t>
            </w:r>
            <w:r w:rsidRPr="006753FE">
              <w:rPr>
                <w:highlight w:val="lightGray"/>
              </w:rPr>
              <w:t>collide</w:t>
            </w:r>
            <w:r w:rsidRPr="006753FE">
              <w:t xml:space="preserve"> only </w:t>
            </w:r>
            <w:r w:rsidRPr="006753FE">
              <w:rPr>
                <w:highlight w:val="lightGray"/>
              </w:rPr>
              <w:t>with</w:t>
            </w:r>
            <w:r w:rsidRPr="006753FE">
              <w:t xml:space="preserve"> near-neighbors. </w:t>
            </w:r>
          </w:p>
          <w:p w:rsidR="0086526C" w:rsidRPr="006753FE" w:rsidRDefault="0086526C" w:rsidP="00EF567E">
            <w:pPr>
              <w:jc w:val="both"/>
              <w:rPr>
                <w:sz w:val="18"/>
                <w:szCs w:val="18"/>
              </w:rPr>
            </w:pPr>
            <w:r w:rsidRPr="006753FE">
              <w:rPr>
                <w:sz w:val="18"/>
                <w:szCs w:val="18"/>
              </w:rPr>
              <w:t xml:space="preserve"> </w:t>
            </w:r>
          </w:p>
        </w:tc>
      </w:tr>
    </w:tbl>
    <w:p w:rsidR="0086526C" w:rsidRDefault="0086526C" w:rsidP="00140BE5">
      <w:pPr>
        <w:jc w:val="right"/>
      </w:pPr>
      <w:r w:rsidRPr="006753FE">
        <w:rPr>
          <w:b/>
          <w:bCs/>
          <w:sz w:val="16"/>
          <w:szCs w:val="16"/>
        </w:rPr>
        <w:t xml:space="preserve">Available at </w:t>
      </w:r>
      <w:hyperlink r:id="rId18" w:history="1">
        <w:r w:rsidRPr="006753FE">
          <w:rPr>
            <w:rStyle w:val="Hyperlink"/>
            <w:sz w:val="16"/>
            <w:szCs w:val="16"/>
          </w:rPr>
          <w:t>http://highered.mcgraw-hill.com/sites/0072396814/student_view0/animations_center.html#</w:t>
        </w:r>
      </w:hyperlink>
    </w:p>
    <w:p w:rsidR="0086526C" w:rsidRPr="00140BE5" w:rsidRDefault="0086526C" w:rsidP="00140BE5">
      <w:pPr>
        <w:jc w:val="right"/>
        <w:rPr>
          <w:sz w:val="16"/>
          <w:szCs w:val="16"/>
        </w:rPr>
      </w:pPr>
      <w:r w:rsidRPr="00140BE5">
        <w:rPr>
          <w:b/>
          <w:bCs/>
          <w:sz w:val="16"/>
          <w:szCs w:val="16"/>
        </w:rPr>
        <w:t xml:space="preserve">or </w:t>
      </w:r>
      <w:hyperlink r:id="rId19" w:history="1">
        <w:r w:rsidRPr="00140BE5">
          <w:rPr>
            <w:sz w:val="16"/>
            <w:szCs w:val="16"/>
          </w:rPr>
          <w:t>http://www.youtube.com/watch?v=s-KvoVzukHo</w:t>
        </w:r>
      </w:hyperlink>
      <w:r w:rsidRPr="00140BE5">
        <w:rPr>
          <w:sz w:val="16"/>
          <w:szCs w:val="16"/>
        </w:rPr>
        <w:t xml:space="preserve"> accessed 15.9.2013</w:t>
      </w:r>
    </w:p>
    <w:p w:rsidR="0086526C" w:rsidRPr="00140BE5" w:rsidRDefault="0086526C" w:rsidP="00EF567E">
      <w:pPr>
        <w:jc w:val="both"/>
        <w:rPr>
          <w:sz w:val="18"/>
          <w:szCs w:val="18"/>
        </w:rPr>
      </w:pPr>
    </w:p>
    <w:tbl>
      <w:tblPr>
        <w:tblW w:w="0" w:type="auto"/>
        <w:tblInd w:w="38" w:type="dxa"/>
        <w:tblLook w:val="01E0"/>
      </w:tblPr>
      <w:tblGrid>
        <w:gridCol w:w="4606"/>
        <w:gridCol w:w="4606"/>
      </w:tblGrid>
      <w:tr w:rsidR="0086526C" w:rsidRPr="006753FE">
        <w:tc>
          <w:tcPr>
            <w:tcW w:w="4606" w:type="dxa"/>
          </w:tcPr>
          <w:p w:rsidR="0086526C" w:rsidRPr="006753FE" w:rsidRDefault="0086526C" w:rsidP="005062BE">
            <w:pPr>
              <w:jc w:val="both"/>
              <w:rPr>
                <w:sz w:val="18"/>
                <w:szCs w:val="18"/>
              </w:rPr>
            </w:pPr>
            <w:r w:rsidRPr="006753FE">
              <w:rPr>
                <w:sz w:val="18"/>
                <w:szCs w:val="18"/>
              </w:rPr>
              <w:t>to assume the shape - přebírat tvar</w:t>
            </w:r>
          </w:p>
        </w:tc>
        <w:tc>
          <w:tcPr>
            <w:tcW w:w="4606" w:type="dxa"/>
          </w:tcPr>
          <w:p w:rsidR="0086526C" w:rsidRPr="006753FE" w:rsidRDefault="0086526C" w:rsidP="005062BE">
            <w:pPr>
              <w:jc w:val="both"/>
              <w:rPr>
                <w:sz w:val="18"/>
                <w:szCs w:val="18"/>
              </w:rPr>
            </w:pPr>
            <w:r w:rsidRPr="006753FE">
              <w:rPr>
                <w:sz w:val="18"/>
                <w:szCs w:val="18"/>
              </w:rPr>
              <w:t>in a completely random manner  - zcela náhodně</w:t>
            </w:r>
          </w:p>
        </w:tc>
      </w:tr>
      <w:tr w:rsidR="0086526C" w:rsidRPr="006753FE">
        <w:tc>
          <w:tcPr>
            <w:tcW w:w="4606" w:type="dxa"/>
          </w:tcPr>
          <w:p w:rsidR="0086526C" w:rsidRPr="006753FE" w:rsidRDefault="0086526C" w:rsidP="005062BE">
            <w:pPr>
              <w:jc w:val="both"/>
              <w:rPr>
                <w:sz w:val="18"/>
                <w:szCs w:val="18"/>
              </w:rPr>
            </w:pPr>
            <w:r w:rsidRPr="006753FE">
              <w:rPr>
                <w:sz w:val="18"/>
                <w:szCs w:val="18"/>
              </w:rPr>
              <w:t>particles collide with each other (n) – částice se srážejí</w:t>
            </w:r>
          </w:p>
        </w:tc>
        <w:tc>
          <w:tcPr>
            <w:tcW w:w="4606" w:type="dxa"/>
          </w:tcPr>
          <w:p w:rsidR="0086526C" w:rsidRPr="006753FE" w:rsidRDefault="0086526C" w:rsidP="005062BE">
            <w:pPr>
              <w:jc w:val="both"/>
              <w:rPr>
                <w:sz w:val="18"/>
                <w:szCs w:val="18"/>
              </w:rPr>
            </w:pPr>
            <w:r w:rsidRPr="006753FE">
              <w:rPr>
                <w:sz w:val="18"/>
                <w:szCs w:val="18"/>
              </w:rPr>
              <w:t>slip past (v) – míjet</w:t>
            </w:r>
          </w:p>
        </w:tc>
      </w:tr>
      <w:tr w:rsidR="0086526C" w:rsidRPr="006753FE">
        <w:tc>
          <w:tcPr>
            <w:tcW w:w="4606" w:type="dxa"/>
          </w:tcPr>
          <w:p w:rsidR="0086526C" w:rsidRPr="006753FE" w:rsidRDefault="0086526C" w:rsidP="005062BE">
            <w:pPr>
              <w:jc w:val="both"/>
              <w:rPr>
                <w:sz w:val="18"/>
                <w:szCs w:val="18"/>
              </w:rPr>
            </w:pPr>
            <w:r w:rsidRPr="006753FE">
              <w:rPr>
                <w:sz w:val="18"/>
                <w:szCs w:val="18"/>
              </w:rPr>
              <w:t>separated (adj) oddělený</w:t>
            </w:r>
          </w:p>
        </w:tc>
        <w:tc>
          <w:tcPr>
            <w:tcW w:w="4606" w:type="dxa"/>
          </w:tcPr>
          <w:p w:rsidR="0086526C" w:rsidRPr="006753FE" w:rsidRDefault="0086526C" w:rsidP="005062BE">
            <w:pPr>
              <w:jc w:val="both"/>
              <w:rPr>
                <w:sz w:val="18"/>
                <w:szCs w:val="18"/>
              </w:rPr>
            </w:pPr>
          </w:p>
        </w:tc>
      </w:tr>
    </w:tbl>
    <w:p w:rsidR="0086526C" w:rsidRPr="006753FE" w:rsidRDefault="0086526C" w:rsidP="00EF567E">
      <w:pPr>
        <w:jc w:val="both"/>
        <w:rPr>
          <w:sz w:val="18"/>
          <w:szCs w:val="18"/>
        </w:rPr>
      </w:pPr>
    </w:p>
    <w:p w:rsidR="0086526C" w:rsidRPr="006753FE" w:rsidRDefault="0086526C" w:rsidP="00EF567E">
      <w:pPr>
        <w:jc w:val="both"/>
        <w:rPr>
          <w:sz w:val="18"/>
          <w:szCs w:val="18"/>
        </w:rPr>
      </w:pPr>
    </w:p>
    <w:p w:rsidR="0086526C" w:rsidRPr="006753FE" w:rsidRDefault="0086526C" w:rsidP="003C62DB">
      <w:pPr>
        <w:pStyle w:val="ListParagraph"/>
        <w:ind w:left="0"/>
        <w:jc w:val="both"/>
        <w:rPr>
          <w:b/>
          <w:bCs/>
          <w:sz w:val="18"/>
          <w:szCs w:val="18"/>
        </w:rPr>
      </w:pPr>
      <w:r>
        <w:rPr>
          <w:b/>
          <w:bCs/>
          <w:sz w:val="28"/>
          <w:szCs w:val="28"/>
        </w:rPr>
        <w:t xml:space="preserve">5. </w:t>
      </w:r>
      <w:r w:rsidRPr="006753FE">
        <w:rPr>
          <w:b/>
          <w:bCs/>
          <w:sz w:val="28"/>
          <w:szCs w:val="28"/>
        </w:rPr>
        <w:t>Presentations</w:t>
      </w:r>
      <w:r w:rsidRPr="006753FE">
        <w:rPr>
          <w:b/>
          <w:bCs/>
          <w:sz w:val="18"/>
          <w:szCs w:val="18"/>
        </w:rPr>
        <w:t xml:space="preserve"> </w:t>
      </w:r>
    </w:p>
    <w:p w:rsidR="0086526C" w:rsidRPr="006753FE" w:rsidRDefault="0086526C" w:rsidP="00E01E81">
      <w:pPr>
        <w:jc w:val="both"/>
        <w:rPr>
          <w:b/>
          <w:bCs/>
        </w:rPr>
      </w:pPr>
      <w:r>
        <w:rPr>
          <w:b/>
          <w:bCs/>
        </w:rPr>
        <w:t>Evaluating</w:t>
      </w:r>
      <w:r w:rsidRPr="006753FE">
        <w:rPr>
          <w:b/>
          <w:bCs/>
        </w:rPr>
        <w:t xml:space="preserve"> guidelines</w:t>
      </w:r>
    </w:p>
    <w:p w:rsidR="0086526C" w:rsidRPr="006753FE" w:rsidRDefault="0086526C" w:rsidP="00352E6D">
      <w:pPr>
        <w:jc w:val="both"/>
        <w:rPr>
          <w:b/>
          <w:bCs/>
        </w:rPr>
      </w:pPr>
      <w:r w:rsidRPr="006753FE">
        <w:rPr>
          <w:b/>
          <w:bCs/>
        </w:rPr>
        <w:t xml:space="preserve">Look at guidelines 1- 12 for giving a good presentation. Decide which of them are about </w:t>
      </w:r>
      <w:r w:rsidRPr="006753FE">
        <w:rPr>
          <w:b/>
          <w:bCs/>
          <w:i/>
          <w:iCs/>
        </w:rPr>
        <w:t>preparation</w:t>
      </w:r>
      <w:r w:rsidRPr="006753FE">
        <w:rPr>
          <w:b/>
          <w:bCs/>
        </w:rPr>
        <w:t xml:space="preserve"> and which about </w:t>
      </w:r>
      <w:r w:rsidRPr="006753FE">
        <w:rPr>
          <w:b/>
          <w:bCs/>
          <w:i/>
          <w:iCs/>
        </w:rPr>
        <w:t xml:space="preserve">delivery </w:t>
      </w:r>
      <w:r w:rsidRPr="006753FE">
        <w:rPr>
          <w:b/>
          <w:bCs/>
        </w:rPr>
        <w:t xml:space="preserve">(giving the presentation). Mark them </w:t>
      </w:r>
      <w:r w:rsidRPr="006753FE">
        <w:rPr>
          <w:b/>
          <w:bCs/>
          <w:i/>
          <w:iCs/>
        </w:rPr>
        <w:t xml:space="preserve">P </w:t>
      </w:r>
      <w:r w:rsidRPr="006753FE">
        <w:rPr>
          <w:b/>
          <w:bCs/>
        </w:rPr>
        <w:t>or</w:t>
      </w:r>
      <w:r w:rsidRPr="006753FE">
        <w:rPr>
          <w:b/>
          <w:bCs/>
          <w:i/>
          <w:iCs/>
        </w:rPr>
        <w:t xml:space="preserve"> D</w:t>
      </w:r>
      <w:r w:rsidRPr="006753FE">
        <w:rPr>
          <w:b/>
          <w:bCs/>
        </w:rPr>
        <w:t>.</w:t>
      </w:r>
    </w:p>
    <w:p w:rsidR="0086526C" w:rsidRPr="006753FE" w:rsidRDefault="0086526C" w:rsidP="00E01E81">
      <w:pPr>
        <w:jc w:val="both"/>
        <w:rPr>
          <w:b/>
          <w:bCs/>
          <w:sz w:val="18"/>
          <w:szCs w:val="18"/>
        </w:rPr>
      </w:pPr>
    </w:p>
    <w:p w:rsidR="0086526C" w:rsidRPr="006753FE" w:rsidRDefault="0086526C" w:rsidP="00C41C55">
      <w:pPr>
        <w:pStyle w:val="ListParagraph"/>
        <w:numPr>
          <w:ilvl w:val="0"/>
          <w:numId w:val="6"/>
        </w:numPr>
        <w:jc w:val="both"/>
      </w:pPr>
      <w:r w:rsidRPr="006753FE">
        <w:t>Know your audience – who are they and why are they there?</w:t>
      </w:r>
    </w:p>
    <w:p w:rsidR="0086526C" w:rsidRPr="006753FE" w:rsidRDefault="0086526C" w:rsidP="00C41C55">
      <w:pPr>
        <w:pStyle w:val="ListParagraph"/>
        <w:numPr>
          <w:ilvl w:val="0"/>
          <w:numId w:val="6"/>
        </w:numPr>
        <w:jc w:val="both"/>
      </w:pPr>
      <w:r w:rsidRPr="006753FE">
        <w:t>Know your subject and what you are aiming to achieve.</w:t>
      </w:r>
    </w:p>
    <w:p w:rsidR="0086526C" w:rsidRPr="006753FE" w:rsidRDefault="0086526C" w:rsidP="00C41C55">
      <w:pPr>
        <w:pStyle w:val="ListParagraph"/>
        <w:numPr>
          <w:ilvl w:val="0"/>
          <w:numId w:val="6"/>
        </w:numPr>
        <w:jc w:val="both"/>
      </w:pPr>
      <w:r w:rsidRPr="006753FE">
        <w:t>Make sure your talk has a structure: introduction, main points, conclusion.</w:t>
      </w:r>
    </w:p>
    <w:p w:rsidR="0086526C" w:rsidRPr="006753FE" w:rsidRDefault="0086526C" w:rsidP="00C41C55">
      <w:pPr>
        <w:pStyle w:val="ListParagraph"/>
        <w:numPr>
          <w:ilvl w:val="0"/>
          <w:numId w:val="6"/>
        </w:numPr>
        <w:jc w:val="both"/>
      </w:pPr>
      <w:r w:rsidRPr="006753FE">
        <w:t>Make sure there is logical connection between the points, and that you include examples / evidence to support them.</w:t>
      </w:r>
    </w:p>
    <w:p w:rsidR="0086526C" w:rsidRPr="006753FE" w:rsidRDefault="0086526C" w:rsidP="00C41C55">
      <w:pPr>
        <w:pStyle w:val="ListParagraph"/>
        <w:numPr>
          <w:ilvl w:val="0"/>
          <w:numId w:val="6"/>
        </w:numPr>
        <w:jc w:val="both"/>
      </w:pPr>
      <w:r w:rsidRPr="006753FE">
        <w:t>Emphasize key information by repeating it.</w:t>
      </w:r>
    </w:p>
    <w:p w:rsidR="0086526C" w:rsidRPr="006753FE" w:rsidRDefault="0086526C" w:rsidP="00C41C55">
      <w:pPr>
        <w:pStyle w:val="ListParagraph"/>
        <w:numPr>
          <w:ilvl w:val="0"/>
          <w:numId w:val="6"/>
        </w:numPr>
        <w:jc w:val="both"/>
      </w:pPr>
      <w:r w:rsidRPr="006753FE">
        <w:t>Speak from notes, do not read a script.</w:t>
      </w:r>
    </w:p>
    <w:p w:rsidR="0086526C" w:rsidRPr="006753FE" w:rsidRDefault="0086526C" w:rsidP="00C41C55">
      <w:pPr>
        <w:pStyle w:val="ListParagraph"/>
        <w:numPr>
          <w:ilvl w:val="0"/>
          <w:numId w:val="6"/>
        </w:numPr>
        <w:jc w:val="both"/>
      </w:pPr>
      <w:r w:rsidRPr="006753FE">
        <w:t>Try to speak naturally and clearly.</w:t>
      </w:r>
    </w:p>
    <w:p w:rsidR="0086526C" w:rsidRPr="006753FE" w:rsidRDefault="0086526C" w:rsidP="00C41C55">
      <w:pPr>
        <w:pStyle w:val="ListParagraph"/>
        <w:numPr>
          <w:ilvl w:val="0"/>
          <w:numId w:val="6"/>
        </w:numPr>
        <w:jc w:val="both"/>
      </w:pPr>
      <w:r w:rsidRPr="006753FE">
        <w:t>Use signalling language to help your audience follow what you are saying.</w:t>
      </w:r>
    </w:p>
    <w:p w:rsidR="0086526C" w:rsidRPr="006753FE" w:rsidRDefault="0086526C" w:rsidP="00C41C55">
      <w:pPr>
        <w:pStyle w:val="ListParagraph"/>
        <w:numPr>
          <w:ilvl w:val="0"/>
          <w:numId w:val="6"/>
        </w:numPr>
        <w:jc w:val="both"/>
      </w:pPr>
      <w:r w:rsidRPr="006753FE">
        <w:t>Time yourself so that you know how long giving your presentation takes.</w:t>
      </w:r>
    </w:p>
    <w:p w:rsidR="0086526C" w:rsidRPr="006753FE" w:rsidRDefault="0086526C" w:rsidP="00C41C55">
      <w:pPr>
        <w:pStyle w:val="ListParagraph"/>
        <w:numPr>
          <w:ilvl w:val="0"/>
          <w:numId w:val="6"/>
        </w:numPr>
        <w:jc w:val="both"/>
      </w:pPr>
      <w:r w:rsidRPr="006753FE">
        <w:t>At the end, summarize your message.</w:t>
      </w:r>
    </w:p>
    <w:p w:rsidR="0086526C" w:rsidRPr="006753FE" w:rsidRDefault="0086526C" w:rsidP="00C41C55">
      <w:pPr>
        <w:pStyle w:val="ListParagraph"/>
        <w:numPr>
          <w:ilvl w:val="0"/>
          <w:numId w:val="6"/>
        </w:numPr>
        <w:jc w:val="both"/>
      </w:pPr>
      <w:r w:rsidRPr="006753FE">
        <w:t>Maintain eye contact with your audience / talk to them, not to the slide.</w:t>
      </w:r>
    </w:p>
    <w:p w:rsidR="0086526C" w:rsidRPr="006753FE" w:rsidRDefault="0086526C" w:rsidP="00C41C55">
      <w:pPr>
        <w:pStyle w:val="ListParagraph"/>
        <w:numPr>
          <w:ilvl w:val="0"/>
          <w:numId w:val="6"/>
        </w:numPr>
        <w:jc w:val="both"/>
      </w:pPr>
      <w:r w:rsidRPr="006753FE">
        <w:t>Practice giving the presentation – use your slides to guide you.</w:t>
      </w:r>
    </w:p>
    <w:p w:rsidR="0086526C" w:rsidRPr="006753FE" w:rsidRDefault="0086526C" w:rsidP="00C41C55">
      <w:pPr>
        <w:jc w:val="both"/>
        <w:rPr>
          <w:sz w:val="18"/>
          <w:szCs w:val="18"/>
        </w:rPr>
      </w:pPr>
    </w:p>
    <w:p w:rsidR="0086526C" w:rsidRPr="006753FE" w:rsidRDefault="0086526C" w:rsidP="00C41C55">
      <w:pPr>
        <w:pStyle w:val="BodyTextIndent"/>
        <w:ind w:left="0"/>
        <w:rPr>
          <w:b/>
          <w:bCs/>
          <w:sz w:val="24"/>
          <w:szCs w:val="24"/>
          <w:lang w:val="en-GB"/>
        </w:rPr>
      </w:pPr>
      <w:r w:rsidRPr="006753FE">
        <w:rPr>
          <w:b/>
          <w:bCs/>
          <w:sz w:val="24"/>
          <w:szCs w:val="24"/>
          <w:lang w:val="en-GB"/>
        </w:rPr>
        <w:t>Are there any items you would add?</w:t>
      </w:r>
    </w:p>
    <w:p w:rsidR="0086526C" w:rsidRPr="006753FE" w:rsidRDefault="0086526C" w:rsidP="00C41C55">
      <w:pPr>
        <w:pStyle w:val="BodyTextIndent"/>
        <w:ind w:left="0"/>
        <w:rPr>
          <w:b/>
          <w:bCs/>
          <w:sz w:val="24"/>
          <w:szCs w:val="24"/>
          <w:lang w:val="en-GB"/>
        </w:rPr>
      </w:pPr>
      <w:r w:rsidRPr="006753FE">
        <w:rPr>
          <w:b/>
          <w:bCs/>
          <w:sz w:val="24"/>
          <w:szCs w:val="24"/>
          <w:lang w:val="en-GB"/>
        </w:rPr>
        <w:t>Which guidelines do you think are the most important in each category (</w:t>
      </w:r>
      <w:r w:rsidRPr="006753FE">
        <w:rPr>
          <w:b/>
          <w:bCs/>
          <w:i/>
          <w:iCs/>
          <w:sz w:val="24"/>
          <w:szCs w:val="24"/>
          <w:lang w:val="en-GB"/>
        </w:rPr>
        <w:t>P, D</w:t>
      </w:r>
      <w:r w:rsidRPr="006753FE">
        <w:rPr>
          <w:b/>
          <w:bCs/>
          <w:sz w:val="24"/>
          <w:szCs w:val="24"/>
          <w:lang w:val="en-GB"/>
        </w:rPr>
        <w:t>) ?</w:t>
      </w:r>
    </w:p>
    <w:p w:rsidR="0086526C" w:rsidRPr="006753FE" w:rsidRDefault="0086526C" w:rsidP="003B48C8">
      <w:pPr>
        <w:jc w:val="right"/>
        <w:rPr>
          <w:sz w:val="18"/>
          <w:szCs w:val="18"/>
        </w:rPr>
      </w:pPr>
      <w:r>
        <w:rPr>
          <w:sz w:val="18"/>
          <w:szCs w:val="18"/>
        </w:rPr>
        <w:t>from E. de Chazal, S. McCarter, Oxford EAP, OUP, 2012</w:t>
      </w:r>
    </w:p>
    <w:p w:rsidR="0086526C" w:rsidRPr="006753FE" w:rsidRDefault="0086526C" w:rsidP="00C0691F">
      <w:pPr>
        <w:jc w:val="both"/>
        <w:rPr>
          <w:b/>
          <w:bCs/>
        </w:rPr>
      </w:pPr>
    </w:p>
    <w:p w:rsidR="0086526C" w:rsidRPr="006753FE" w:rsidRDefault="0086526C" w:rsidP="00C0691F">
      <w:pPr>
        <w:jc w:val="both"/>
        <w:rPr>
          <w:b/>
          <w:bCs/>
        </w:rPr>
      </w:pPr>
      <w:r w:rsidRPr="006753FE">
        <w:rPr>
          <w:b/>
          <w:bCs/>
        </w:rPr>
        <w:t xml:space="preserve">Work in small groups. </w:t>
      </w:r>
    </w:p>
    <w:p w:rsidR="0086526C" w:rsidRPr="006753FE" w:rsidRDefault="0086526C" w:rsidP="00EF567E">
      <w:pPr>
        <w:jc w:val="both"/>
        <w:rPr>
          <w:b/>
          <w:bCs/>
        </w:rPr>
      </w:pPr>
    </w:p>
    <w:p w:rsidR="0086526C" w:rsidRPr="006753FE" w:rsidRDefault="0086526C" w:rsidP="00EF567E">
      <w:pPr>
        <w:jc w:val="both"/>
        <w:rPr>
          <w:b/>
          <w:bCs/>
        </w:rPr>
      </w:pPr>
      <w:r w:rsidRPr="006753FE">
        <w:rPr>
          <w:b/>
          <w:bCs/>
        </w:rPr>
        <w:t>Each group will get a text describing something from the area of chemistry.</w:t>
      </w:r>
      <w:r>
        <w:rPr>
          <w:b/>
          <w:bCs/>
        </w:rPr>
        <w:t xml:space="preserve"> Read it </w:t>
      </w:r>
      <w:r w:rsidRPr="006753FE">
        <w:rPr>
          <w:b/>
          <w:bCs/>
        </w:rPr>
        <w:t>and underline all the things that are classified. Th</w:t>
      </w:r>
      <w:r>
        <w:rPr>
          <w:b/>
          <w:bCs/>
        </w:rPr>
        <w:t xml:space="preserve">en draw a slide with a diagram. </w:t>
      </w:r>
    </w:p>
    <w:p w:rsidR="0086526C" w:rsidRPr="006753FE" w:rsidRDefault="0086526C" w:rsidP="004B0E8A">
      <w:pPr>
        <w:jc w:val="both"/>
        <w:rPr>
          <w:b/>
          <w:bCs/>
        </w:rPr>
      </w:pPr>
      <w:r w:rsidRPr="006753FE">
        <w:rPr>
          <w:b/>
          <w:bCs/>
        </w:rPr>
        <w:t xml:space="preserve">Present your </w:t>
      </w:r>
      <w:r>
        <w:rPr>
          <w:b/>
          <w:bCs/>
        </w:rPr>
        <w:t>diagram to the others,</w:t>
      </w:r>
      <w:r w:rsidRPr="006753FE">
        <w:rPr>
          <w:b/>
          <w:bCs/>
        </w:rPr>
        <w:t xml:space="preserve"> use the vocabulary that you have learnt today.</w:t>
      </w:r>
    </w:p>
    <w:p w:rsidR="0086526C" w:rsidRPr="006753FE" w:rsidRDefault="0086526C" w:rsidP="00EF567E">
      <w:pPr>
        <w:ind w:right="-648"/>
        <w:jc w:val="both"/>
        <w:rPr>
          <w:b/>
          <w:bCs/>
          <w:i/>
          <w:iCs/>
        </w:rPr>
      </w:pPr>
      <w:r w:rsidRPr="006753FE">
        <w:rPr>
          <w:b/>
          <w:bCs/>
        </w:rPr>
        <w:t>(e.g</w:t>
      </w:r>
      <w:r w:rsidRPr="006753FE">
        <w:t xml:space="preserve">. </w:t>
      </w:r>
      <w:r w:rsidRPr="006753FE">
        <w:rPr>
          <w:i/>
          <w:iCs/>
        </w:rPr>
        <w:t>may be divided into four parts, can be classified as…</w:t>
      </w:r>
      <w:r w:rsidRPr="006753FE">
        <w:rPr>
          <w:b/>
          <w:bCs/>
          <w:i/>
          <w:iCs/>
        </w:rPr>
        <w:t>)</w:t>
      </w:r>
    </w:p>
    <w:p w:rsidR="0086526C" w:rsidRDefault="0086526C" w:rsidP="004B0E8A">
      <w:pPr>
        <w:ind w:right="-648"/>
        <w:jc w:val="both"/>
        <w:rPr>
          <w:b/>
          <w:bCs/>
        </w:rPr>
      </w:pPr>
      <w:r w:rsidRPr="006753FE">
        <w:rPr>
          <w:b/>
          <w:bCs/>
        </w:rPr>
        <w:t xml:space="preserve">Remember to have all the important stages in your presentation: </w:t>
      </w:r>
    </w:p>
    <w:p w:rsidR="0086526C" w:rsidRDefault="0086526C" w:rsidP="004B0E8A">
      <w:pPr>
        <w:ind w:right="-648"/>
        <w:jc w:val="both"/>
        <w:rPr>
          <w:b/>
          <w:bCs/>
        </w:rPr>
      </w:pPr>
      <w:r>
        <w:rPr>
          <w:b/>
          <w:bCs/>
        </w:rPr>
        <w:t>1. welcoming the audience</w:t>
      </w:r>
    </w:p>
    <w:p w:rsidR="0086526C" w:rsidRDefault="0086526C" w:rsidP="004B0E8A">
      <w:pPr>
        <w:ind w:right="-648"/>
        <w:jc w:val="both"/>
        <w:rPr>
          <w:b/>
          <w:bCs/>
        </w:rPr>
      </w:pPr>
      <w:r w:rsidRPr="006753FE">
        <w:rPr>
          <w:b/>
          <w:bCs/>
        </w:rPr>
        <w:t>2. introduction of the speakers and the to</w:t>
      </w:r>
      <w:r>
        <w:rPr>
          <w:b/>
          <w:bCs/>
        </w:rPr>
        <w:t>pic of the presentation</w:t>
      </w:r>
      <w:r w:rsidRPr="006753FE">
        <w:rPr>
          <w:b/>
          <w:bCs/>
        </w:rPr>
        <w:t xml:space="preserve"> </w:t>
      </w:r>
    </w:p>
    <w:p w:rsidR="0086526C" w:rsidRDefault="0086526C" w:rsidP="004B0E8A">
      <w:pPr>
        <w:ind w:right="-648"/>
        <w:jc w:val="both"/>
        <w:rPr>
          <w:b/>
          <w:bCs/>
        </w:rPr>
      </w:pPr>
      <w:r w:rsidRPr="006753FE">
        <w:rPr>
          <w:b/>
          <w:bCs/>
        </w:rPr>
        <w:t>3.</w:t>
      </w:r>
      <w:r>
        <w:rPr>
          <w:b/>
          <w:bCs/>
        </w:rPr>
        <w:t xml:space="preserve"> </w:t>
      </w:r>
      <w:r w:rsidRPr="006753FE">
        <w:rPr>
          <w:b/>
          <w:bCs/>
        </w:rPr>
        <w:t>presenting the</w:t>
      </w:r>
      <w:r>
        <w:rPr>
          <w:b/>
          <w:bCs/>
        </w:rPr>
        <w:t xml:space="preserve"> topic with the use of visuals</w:t>
      </w:r>
    </w:p>
    <w:p w:rsidR="0086526C" w:rsidRPr="006753FE" w:rsidRDefault="0086526C" w:rsidP="004B0E8A">
      <w:pPr>
        <w:ind w:right="-648"/>
        <w:jc w:val="both"/>
        <w:rPr>
          <w:b/>
          <w:bCs/>
        </w:rPr>
      </w:pPr>
      <w:r>
        <w:rPr>
          <w:b/>
          <w:bCs/>
        </w:rPr>
        <w:t>4. conclusion</w:t>
      </w:r>
    </w:p>
    <w:p w:rsidR="0086526C" w:rsidRDefault="0086526C" w:rsidP="00EF567E">
      <w:pPr>
        <w:ind w:right="-648"/>
        <w:jc w:val="both"/>
        <w:rPr>
          <w:b/>
          <w:bCs/>
        </w:rPr>
      </w:pPr>
    </w:p>
    <w:p w:rsidR="0086526C" w:rsidRPr="006753FE" w:rsidRDefault="0086526C" w:rsidP="00EF567E">
      <w:pPr>
        <w:ind w:right="-648"/>
        <w:jc w:val="both"/>
        <w:rPr>
          <w:b/>
          <w:bCs/>
          <w:sz w:val="18"/>
          <w:szCs w:val="18"/>
        </w:rPr>
      </w:pPr>
      <w:r>
        <w:rPr>
          <w:b/>
          <w:bCs/>
        </w:rPr>
        <w:t xml:space="preserve"> Useful </w:t>
      </w:r>
      <w:r w:rsidRPr="006753FE">
        <w:rPr>
          <w:b/>
          <w:bCs/>
        </w:rPr>
        <w:t>phrases</w:t>
      </w:r>
      <w:r w:rsidRPr="006753FE">
        <w:rPr>
          <w:b/>
          <w:bCs/>
          <w:sz w:val="18"/>
          <w:szCs w:val="18"/>
        </w:rPr>
        <w:t>:</w:t>
      </w:r>
    </w:p>
    <w:p w:rsidR="0086526C" w:rsidRPr="006753FE" w:rsidRDefault="0086526C" w:rsidP="00EF567E">
      <w:pPr>
        <w:ind w:right="-648"/>
        <w:jc w:val="both"/>
      </w:pPr>
      <w:r w:rsidRPr="006753FE">
        <w:t xml:space="preserve">1. Good morning/ afternoon/ Hello, everyone. </w:t>
      </w:r>
    </w:p>
    <w:p w:rsidR="0086526C" w:rsidRDefault="0086526C" w:rsidP="00EF567E">
      <w:pPr>
        <w:ind w:right="-648"/>
        <w:jc w:val="both"/>
      </w:pPr>
      <w:r w:rsidRPr="006753FE">
        <w:t>2. My name is ... and this is...I would like to talk about…/</w:t>
      </w:r>
      <w:r>
        <w:t xml:space="preserve">   </w:t>
      </w:r>
      <w:r w:rsidRPr="006753FE">
        <w:t>We would like to show you.../</w:t>
      </w:r>
      <w:r>
        <w:t xml:space="preserve"> </w:t>
      </w:r>
    </w:p>
    <w:p w:rsidR="0086526C" w:rsidRPr="006753FE" w:rsidRDefault="0086526C" w:rsidP="00EF567E">
      <w:pPr>
        <w:ind w:right="-648"/>
        <w:jc w:val="both"/>
      </w:pPr>
      <w:r>
        <w:t xml:space="preserve">   </w:t>
      </w:r>
      <w:r w:rsidRPr="006753FE">
        <w:t xml:space="preserve"> We will take a look at...</w:t>
      </w:r>
    </w:p>
    <w:p w:rsidR="0086526C" w:rsidRPr="006753FE" w:rsidRDefault="0086526C" w:rsidP="00EF567E">
      <w:pPr>
        <w:ind w:right="-648"/>
        <w:jc w:val="both"/>
      </w:pPr>
      <w:r w:rsidRPr="006753FE">
        <w:t>3. First of all…</w:t>
      </w:r>
    </w:p>
    <w:p w:rsidR="0086526C" w:rsidRPr="006753FE" w:rsidRDefault="0086526C" w:rsidP="00EF567E">
      <w:pPr>
        <w:ind w:right="-648"/>
        <w:jc w:val="both"/>
      </w:pPr>
      <w:r>
        <w:t xml:space="preserve">    </w:t>
      </w:r>
      <w:r w:rsidRPr="006753FE">
        <w:t>As you can see on the chart/ graph/ poster...</w:t>
      </w:r>
    </w:p>
    <w:p w:rsidR="0086526C" w:rsidRPr="006753FE" w:rsidRDefault="0086526C" w:rsidP="00EF567E">
      <w:pPr>
        <w:ind w:right="-648"/>
        <w:jc w:val="both"/>
      </w:pPr>
      <w:r>
        <w:t xml:space="preserve">    </w:t>
      </w:r>
      <w:r w:rsidRPr="006753FE">
        <w:t>Finally…</w:t>
      </w:r>
    </w:p>
    <w:p w:rsidR="0086526C" w:rsidRDefault="0086526C" w:rsidP="00EF567E">
      <w:pPr>
        <w:ind w:right="-648"/>
        <w:jc w:val="both"/>
      </w:pPr>
      <w:r w:rsidRPr="006753FE">
        <w:t>4. That’s</w:t>
      </w:r>
      <w:r>
        <w:t xml:space="preserve"> all. </w:t>
      </w:r>
      <w:r w:rsidRPr="006753FE">
        <w:t>My/our presentation is over.</w:t>
      </w:r>
      <w:r>
        <w:t xml:space="preserve"> Thank you for your attention. </w:t>
      </w:r>
    </w:p>
    <w:p w:rsidR="0086526C" w:rsidRPr="006753FE" w:rsidRDefault="0086526C" w:rsidP="00EF567E">
      <w:pPr>
        <w:ind w:right="-648"/>
        <w:jc w:val="both"/>
      </w:pPr>
      <w:r>
        <w:t xml:space="preserve">     </w:t>
      </w:r>
      <w:r w:rsidRPr="006753FE">
        <w:t>Thank you for your ti</w:t>
      </w:r>
      <w:r>
        <w:t xml:space="preserve">me </w:t>
      </w:r>
      <w:r w:rsidRPr="006753FE">
        <w:t>and attention.</w:t>
      </w:r>
    </w:p>
    <w:p w:rsidR="0086526C" w:rsidRPr="006753FE" w:rsidRDefault="0086526C" w:rsidP="00EF567E">
      <w:pPr>
        <w:ind w:right="-648"/>
        <w:jc w:val="both"/>
        <w:rPr>
          <w:b/>
          <w:bCs/>
        </w:rPr>
      </w:pPr>
      <w:r w:rsidRPr="006753FE">
        <w:rPr>
          <w:b/>
          <w:bCs/>
        </w:rPr>
        <w:t>Don't forget to let your partner speak!</w:t>
      </w:r>
    </w:p>
    <w:p w:rsidR="0086526C" w:rsidRPr="006753FE" w:rsidRDefault="0086526C" w:rsidP="00E01E81">
      <w:pPr>
        <w:ind w:right="-648"/>
        <w:jc w:val="both"/>
      </w:pPr>
      <w:r>
        <w:t>And now Martin will tell you more.</w:t>
      </w:r>
      <w:r w:rsidRPr="006753FE">
        <w:t xml:space="preserve">    /   …will continue</w:t>
      </w:r>
    </w:p>
    <w:p w:rsidR="0086526C" w:rsidRPr="006753FE" w:rsidRDefault="0086526C" w:rsidP="00E01E81">
      <w:pPr>
        <w:ind w:right="-648"/>
        <w:jc w:val="both"/>
      </w:pPr>
    </w:p>
    <w:p w:rsidR="0086526C" w:rsidRPr="006753FE" w:rsidRDefault="0086526C" w:rsidP="00E01E81">
      <w:pPr>
        <w:ind w:right="-648"/>
        <w:jc w:val="both"/>
        <w:rPr>
          <w:sz w:val="18"/>
          <w:szCs w:val="18"/>
        </w:rPr>
      </w:pPr>
    </w:p>
    <w:p w:rsidR="0086526C" w:rsidRPr="006753FE" w:rsidRDefault="0086526C" w:rsidP="00E01E81">
      <w:pPr>
        <w:ind w:right="-648"/>
        <w:jc w:val="both"/>
        <w:rPr>
          <w:sz w:val="18"/>
          <w:szCs w:val="18"/>
        </w:rPr>
      </w:pPr>
    </w:p>
    <w:p w:rsidR="0086526C" w:rsidRPr="006753FE" w:rsidRDefault="0086526C" w:rsidP="00EF567E">
      <w:pPr>
        <w:jc w:val="both"/>
        <w:rPr>
          <w:b/>
          <w:bCs/>
          <w:sz w:val="28"/>
          <w:szCs w:val="28"/>
        </w:rPr>
      </w:pPr>
      <w:r w:rsidRPr="006753FE">
        <w:rPr>
          <w:b/>
          <w:bCs/>
          <w:sz w:val="28"/>
          <w:szCs w:val="28"/>
        </w:rPr>
        <w:t>Homework:</w:t>
      </w:r>
    </w:p>
    <w:p w:rsidR="0086526C" w:rsidRPr="006753FE" w:rsidRDefault="0086526C" w:rsidP="00AE4DB7">
      <w:pPr>
        <w:jc w:val="both"/>
        <w:rPr>
          <w:b/>
          <w:bCs/>
        </w:rPr>
      </w:pPr>
      <w:r w:rsidRPr="006753FE">
        <w:rPr>
          <w:b/>
          <w:bCs/>
        </w:rPr>
        <w:t>Do some vocabulary research and fill in the table with the right words for describing changing states of matter.</w:t>
      </w:r>
    </w:p>
    <w:p w:rsidR="0086526C" w:rsidRPr="006753FE" w:rsidRDefault="0086526C" w:rsidP="00EF56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86526C" w:rsidRPr="006753FE">
        <w:tc>
          <w:tcPr>
            <w:tcW w:w="3070" w:type="dxa"/>
          </w:tcPr>
          <w:p w:rsidR="0086526C" w:rsidRPr="006753FE" w:rsidRDefault="0086526C" w:rsidP="00EF567E">
            <w:pPr>
              <w:jc w:val="both"/>
            </w:pPr>
            <w:r w:rsidRPr="006753FE">
              <w:rPr>
                <w:b/>
                <w:bCs/>
              </w:rPr>
              <w:t>Changing state of matter</w:t>
            </w:r>
          </w:p>
        </w:tc>
        <w:tc>
          <w:tcPr>
            <w:tcW w:w="3071" w:type="dxa"/>
          </w:tcPr>
          <w:p w:rsidR="0086526C" w:rsidRPr="006753FE" w:rsidRDefault="0086526C" w:rsidP="00EF567E">
            <w:pPr>
              <w:jc w:val="both"/>
              <w:rPr>
                <w:b/>
                <w:bCs/>
              </w:rPr>
            </w:pPr>
            <w:r w:rsidRPr="006753FE">
              <w:rPr>
                <w:b/>
                <w:bCs/>
              </w:rPr>
              <w:t>Verb</w:t>
            </w:r>
          </w:p>
        </w:tc>
        <w:tc>
          <w:tcPr>
            <w:tcW w:w="3071" w:type="dxa"/>
          </w:tcPr>
          <w:p w:rsidR="0086526C" w:rsidRPr="006753FE" w:rsidRDefault="0086526C" w:rsidP="00EF567E">
            <w:pPr>
              <w:jc w:val="both"/>
              <w:rPr>
                <w:b/>
                <w:bCs/>
              </w:rPr>
            </w:pPr>
            <w:r w:rsidRPr="006753FE">
              <w:rPr>
                <w:b/>
                <w:bCs/>
              </w:rPr>
              <w:t>Noun</w:t>
            </w:r>
          </w:p>
        </w:tc>
      </w:tr>
      <w:tr w:rsidR="0086526C" w:rsidRPr="006753FE">
        <w:tc>
          <w:tcPr>
            <w:tcW w:w="3070" w:type="dxa"/>
          </w:tcPr>
          <w:p w:rsidR="0086526C" w:rsidRPr="006753FE" w:rsidRDefault="0086526C" w:rsidP="00EF567E">
            <w:pPr>
              <w:jc w:val="both"/>
              <w:rPr>
                <w:i/>
                <w:iCs/>
              </w:rPr>
            </w:pPr>
            <w:r w:rsidRPr="006753FE">
              <w:rPr>
                <w:i/>
                <w:iCs/>
              </w:rPr>
              <w:t>1. liquid to gas</w:t>
            </w:r>
          </w:p>
        </w:tc>
        <w:tc>
          <w:tcPr>
            <w:tcW w:w="3071" w:type="dxa"/>
          </w:tcPr>
          <w:p w:rsidR="0086526C" w:rsidRPr="006753FE" w:rsidRDefault="0086526C" w:rsidP="00EF567E">
            <w:pPr>
              <w:jc w:val="both"/>
              <w:rPr>
                <w:i/>
                <w:iCs/>
              </w:rPr>
            </w:pPr>
            <w:r w:rsidRPr="006753FE">
              <w:rPr>
                <w:i/>
                <w:iCs/>
              </w:rPr>
              <w:t xml:space="preserve">to evaporate </w:t>
            </w:r>
          </w:p>
        </w:tc>
        <w:tc>
          <w:tcPr>
            <w:tcW w:w="3071" w:type="dxa"/>
          </w:tcPr>
          <w:p w:rsidR="0086526C" w:rsidRPr="006753FE" w:rsidRDefault="0086526C" w:rsidP="00EF567E">
            <w:pPr>
              <w:jc w:val="both"/>
              <w:rPr>
                <w:i/>
                <w:iCs/>
              </w:rPr>
            </w:pPr>
            <w:r w:rsidRPr="006753FE">
              <w:rPr>
                <w:i/>
                <w:iCs/>
              </w:rPr>
              <w:t>evaporation</w:t>
            </w:r>
          </w:p>
        </w:tc>
      </w:tr>
      <w:tr w:rsidR="0086526C" w:rsidRPr="006753FE">
        <w:tc>
          <w:tcPr>
            <w:tcW w:w="3070" w:type="dxa"/>
          </w:tcPr>
          <w:p w:rsidR="0086526C" w:rsidRPr="006753FE" w:rsidRDefault="0086526C" w:rsidP="00EF567E">
            <w:pPr>
              <w:jc w:val="both"/>
            </w:pPr>
            <w:r w:rsidRPr="006753FE">
              <w:t>2. gas to liquid</w:t>
            </w:r>
          </w:p>
        </w:tc>
        <w:tc>
          <w:tcPr>
            <w:tcW w:w="3071" w:type="dxa"/>
          </w:tcPr>
          <w:p w:rsidR="0086526C" w:rsidRPr="006753FE" w:rsidRDefault="0086526C" w:rsidP="00EF567E">
            <w:pPr>
              <w:jc w:val="both"/>
            </w:pPr>
          </w:p>
        </w:tc>
        <w:tc>
          <w:tcPr>
            <w:tcW w:w="3071" w:type="dxa"/>
          </w:tcPr>
          <w:p w:rsidR="0086526C" w:rsidRPr="006753FE" w:rsidRDefault="0086526C" w:rsidP="00EF567E">
            <w:pPr>
              <w:jc w:val="both"/>
            </w:pPr>
          </w:p>
        </w:tc>
      </w:tr>
      <w:tr w:rsidR="0086526C" w:rsidRPr="006753FE">
        <w:tc>
          <w:tcPr>
            <w:tcW w:w="3070" w:type="dxa"/>
          </w:tcPr>
          <w:p w:rsidR="0086526C" w:rsidRPr="006753FE" w:rsidRDefault="0086526C" w:rsidP="00EF567E">
            <w:pPr>
              <w:jc w:val="both"/>
            </w:pPr>
            <w:r w:rsidRPr="006753FE">
              <w:t xml:space="preserve">3. </w:t>
            </w:r>
          </w:p>
        </w:tc>
        <w:tc>
          <w:tcPr>
            <w:tcW w:w="3071" w:type="dxa"/>
          </w:tcPr>
          <w:p w:rsidR="0086526C" w:rsidRPr="006753FE" w:rsidRDefault="0086526C" w:rsidP="00EF567E">
            <w:pPr>
              <w:jc w:val="both"/>
            </w:pPr>
          </w:p>
        </w:tc>
        <w:tc>
          <w:tcPr>
            <w:tcW w:w="3071" w:type="dxa"/>
          </w:tcPr>
          <w:p w:rsidR="0086526C" w:rsidRPr="006753FE" w:rsidRDefault="0086526C" w:rsidP="00EF567E">
            <w:pPr>
              <w:jc w:val="both"/>
            </w:pPr>
            <w:r w:rsidRPr="006753FE">
              <w:t>melting / liquefaction</w:t>
            </w:r>
          </w:p>
        </w:tc>
      </w:tr>
      <w:tr w:rsidR="0086526C" w:rsidRPr="006753FE">
        <w:tc>
          <w:tcPr>
            <w:tcW w:w="3070" w:type="dxa"/>
          </w:tcPr>
          <w:p w:rsidR="0086526C" w:rsidRPr="006753FE" w:rsidRDefault="0086526C" w:rsidP="00EF567E">
            <w:pPr>
              <w:jc w:val="both"/>
            </w:pPr>
            <w:r w:rsidRPr="006753FE">
              <w:t xml:space="preserve">4. </w:t>
            </w:r>
          </w:p>
        </w:tc>
        <w:tc>
          <w:tcPr>
            <w:tcW w:w="3071" w:type="dxa"/>
          </w:tcPr>
          <w:p w:rsidR="0086526C" w:rsidRPr="006753FE" w:rsidRDefault="0086526C" w:rsidP="00EF567E">
            <w:pPr>
              <w:jc w:val="both"/>
            </w:pPr>
          </w:p>
        </w:tc>
        <w:tc>
          <w:tcPr>
            <w:tcW w:w="3071" w:type="dxa"/>
          </w:tcPr>
          <w:p w:rsidR="0086526C" w:rsidRPr="006753FE" w:rsidRDefault="0086526C" w:rsidP="00EF567E">
            <w:pPr>
              <w:jc w:val="both"/>
            </w:pPr>
            <w:r w:rsidRPr="006753FE">
              <w:t>solidification</w:t>
            </w:r>
          </w:p>
        </w:tc>
      </w:tr>
      <w:tr w:rsidR="0086526C" w:rsidRPr="006753FE">
        <w:tc>
          <w:tcPr>
            <w:tcW w:w="3070" w:type="dxa"/>
          </w:tcPr>
          <w:p w:rsidR="0086526C" w:rsidRPr="006753FE" w:rsidRDefault="0086526C" w:rsidP="00EF567E">
            <w:pPr>
              <w:jc w:val="both"/>
            </w:pPr>
            <w:r w:rsidRPr="006753FE">
              <w:t xml:space="preserve">5. </w:t>
            </w:r>
          </w:p>
        </w:tc>
        <w:tc>
          <w:tcPr>
            <w:tcW w:w="3071" w:type="dxa"/>
          </w:tcPr>
          <w:p w:rsidR="0086526C" w:rsidRPr="006753FE" w:rsidRDefault="0086526C" w:rsidP="00EF567E">
            <w:pPr>
              <w:jc w:val="both"/>
            </w:pPr>
            <w:r w:rsidRPr="006753FE">
              <w:t>to sublimate</w:t>
            </w:r>
          </w:p>
        </w:tc>
        <w:tc>
          <w:tcPr>
            <w:tcW w:w="3071" w:type="dxa"/>
          </w:tcPr>
          <w:p w:rsidR="0086526C" w:rsidRPr="006753FE" w:rsidRDefault="0086526C" w:rsidP="00EF567E">
            <w:pPr>
              <w:jc w:val="both"/>
            </w:pPr>
          </w:p>
        </w:tc>
      </w:tr>
      <w:tr w:rsidR="0086526C" w:rsidRPr="006753FE">
        <w:tc>
          <w:tcPr>
            <w:tcW w:w="3070" w:type="dxa"/>
          </w:tcPr>
          <w:p w:rsidR="0086526C" w:rsidRPr="006753FE" w:rsidRDefault="0086526C" w:rsidP="00EF567E">
            <w:pPr>
              <w:jc w:val="both"/>
            </w:pPr>
            <w:r w:rsidRPr="006753FE">
              <w:t>6. gas to solid</w:t>
            </w:r>
          </w:p>
        </w:tc>
        <w:tc>
          <w:tcPr>
            <w:tcW w:w="3071" w:type="dxa"/>
          </w:tcPr>
          <w:p w:rsidR="0086526C" w:rsidRPr="006753FE" w:rsidRDefault="0086526C" w:rsidP="00EF567E">
            <w:pPr>
              <w:jc w:val="both"/>
            </w:pPr>
          </w:p>
        </w:tc>
        <w:tc>
          <w:tcPr>
            <w:tcW w:w="3071" w:type="dxa"/>
          </w:tcPr>
          <w:p w:rsidR="0086526C" w:rsidRPr="006753FE" w:rsidRDefault="0086526C" w:rsidP="00EF567E">
            <w:pPr>
              <w:jc w:val="both"/>
            </w:pPr>
          </w:p>
        </w:tc>
      </w:tr>
    </w:tbl>
    <w:p w:rsidR="0086526C" w:rsidRPr="006753FE" w:rsidRDefault="0086526C" w:rsidP="00140BE5">
      <w:pPr>
        <w:ind w:left="360" w:hanging="360"/>
        <w:jc w:val="right"/>
        <w:rPr>
          <w:sz w:val="16"/>
          <w:szCs w:val="16"/>
        </w:rPr>
      </w:pPr>
      <w:r w:rsidRPr="006753FE">
        <w:rPr>
          <w:sz w:val="18"/>
          <w:szCs w:val="18"/>
        </w:rPr>
        <w:t xml:space="preserve">                                                   </w:t>
      </w:r>
      <w:r w:rsidRPr="006753FE">
        <w:rPr>
          <w:sz w:val="16"/>
          <w:szCs w:val="16"/>
        </w:rPr>
        <w:t xml:space="preserve">Alžběta Oreská et al. </w:t>
      </w:r>
      <w:r w:rsidRPr="006753FE">
        <w:rPr>
          <w:i/>
          <w:iCs/>
          <w:sz w:val="16"/>
          <w:szCs w:val="16"/>
        </w:rPr>
        <w:t>English for Chemistry.</w:t>
      </w:r>
      <w:r w:rsidRPr="006753FE">
        <w:rPr>
          <w:sz w:val="16"/>
          <w:szCs w:val="16"/>
        </w:rPr>
        <w:t xml:space="preserve"> Bratislava: STU, 2006. </w:t>
      </w:r>
    </w:p>
    <w:p w:rsidR="0086526C" w:rsidRPr="006753FE" w:rsidRDefault="0086526C" w:rsidP="00EF567E">
      <w:pPr>
        <w:jc w:val="both"/>
        <w:rPr>
          <w:sz w:val="16"/>
          <w:szCs w:val="16"/>
        </w:rPr>
      </w:pPr>
    </w:p>
    <w:p w:rsidR="0086526C" w:rsidRPr="006753FE" w:rsidRDefault="0086526C" w:rsidP="00EF567E">
      <w:pPr>
        <w:jc w:val="both"/>
        <w:rPr>
          <w:sz w:val="18"/>
          <w:szCs w:val="18"/>
        </w:rPr>
      </w:pPr>
    </w:p>
    <w:p w:rsidR="0086526C" w:rsidRPr="003C62DB" w:rsidRDefault="0086526C" w:rsidP="00EF567E">
      <w:pPr>
        <w:jc w:val="both"/>
        <w:rPr>
          <w:sz w:val="18"/>
          <w:szCs w:val="18"/>
          <w:u w:val="single"/>
        </w:rPr>
      </w:pPr>
      <w:r w:rsidRPr="006753FE">
        <w:rPr>
          <w:sz w:val="18"/>
          <w:szCs w:val="18"/>
        </w:rPr>
        <w:t xml:space="preserve">                  </w:t>
      </w:r>
      <w:r w:rsidRPr="006753FE">
        <w:rPr>
          <w:sz w:val="18"/>
          <w:szCs w:val="18"/>
          <w:u w:val="single"/>
        </w:rPr>
        <w:t xml:space="preserve">    </w:t>
      </w:r>
    </w:p>
    <w:p w:rsidR="0086526C" w:rsidRPr="006753FE" w:rsidRDefault="0086526C" w:rsidP="00EF567E">
      <w:pPr>
        <w:jc w:val="both"/>
        <w:rPr>
          <w:sz w:val="18"/>
          <w:szCs w:val="18"/>
        </w:rPr>
      </w:pPr>
    </w:p>
    <w:p w:rsidR="0086526C" w:rsidRPr="006753FE" w:rsidRDefault="0086526C" w:rsidP="00EF567E">
      <w:pPr>
        <w:jc w:val="both"/>
        <w:rPr>
          <w:b/>
          <w:bCs/>
        </w:rPr>
      </w:pPr>
      <w:r w:rsidRPr="006753FE">
        <w:rPr>
          <w:b/>
          <w:bCs/>
        </w:rPr>
        <w:t>GRAMMAR - passive voice</w:t>
      </w:r>
    </w:p>
    <w:p w:rsidR="0086526C" w:rsidRPr="006753FE" w:rsidRDefault="0086526C" w:rsidP="00EF567E">
      <w:pPr>
        <w:jc w:val="both"/>
      </w:pPr>
    </w:p>
    <w:p w:rsidR="0086526C" w:rsidRPr="006753FE" w:rsidRDefault="0086526C" w:rsidP="00EF567E">
      <w:pPr>
        <w:jc w:val="both"/>
      </w:pPr>
      <w:r w:rsidRPr="006753FE">
        <w:t>I. Look at the sentences from the lesson:</w:t>
      </w:r>
    </w:p>
    <w:p w:rsidR="0086526C" w:rsidRPr="006753FE" w:rsidRDefault="0086526C" w:rsidP="00EF567E">
      <w:pPr>
        <w:jc w:val="both"/>
      </w:pPr>
      <w:r w:rsidRPr="006753FE">
        <w:t xml:space="preserve">1. </w:t>
      </w:r>
      <w:r w:rsidRPr="006753FE">
        <w:rPr>
          <w:u w:val="single"/>
        </w:rPr>
        <w:t>Matter can be classified</w:t>
      </w:r>
      <w:r w:rsidRPr="006753FE">
        <w:t xml:space="preserve"> as solid, liquid &amp; gas.</w:t>
      </w:r>
    </w:p>
    <w:p w:rsidR="0086526C" w:rsidRPr="006753FE" w:rsidRDefault="0086526C" w:rsidP="00EF567E">
      <w:pPr>
        <w:jc w:val="both"/>
      </w:pPr>
      <w:r w:rsidRPr="006753FE">
        <w:t xml:space="preserve">2. A considerable </w:t>
      </w:r>
      <w:r w:rsidRPr="006753FE">
        <w:rPr>
          <w:u w:val="single"/>
        </w:rPr>
        <w:t>force would be needed</w:t>
      </w:r>
      <w:r w:rsidRPr="006753FE">
        <w:t xml:space="preserve"> to change the shape of an iron bar.</w:t>
      </w:r>
    </w:p>
    <w:p w:rsidR="0086526C" w:rsidRPr="006753FE" w:rsidRDefault="0086526C" w:rsidP="00EF567E">
      <w:pPr>
        <w:jc w:val="both"/>
      </w:pPr>
      <w:r w:rsidRPr="006753FE">
        <w:t xml:space="preserve">3. </w:t>
      </w:r>
      <w:r w:rsidRPr="006753FE">
        <w:rPr>
          <w:u w:val="single"/>
        </w:rPr>
        <w:t>Crystalline solids are arranged</w:t>
      </w:r>
      <w:r w:rsidRPr="006753FE">
        <w:t xml:space="preserve"> in a definite pattern.</w:t>
      </w:r>
    </w:p>
    <w:p w:rsidR="0086526C" w:rsidRPr="006753FE" w:rsidRDefault="0086526C" w:rsidP="00EF567E">
      <w:pPr>
        <w:jc w:val="both"/>
      </w:pPr>
      <w:r w:rsidRPr="006753FE">
        <w:t xml:space="preserve">4. When </w:t>
      </w:r>
      <w:r w:rsidRPr="006753FE">
        <w:rPr>
          <w:u w:val="single"/>
        </w:rPr>
        <w:t>they are heated</w:t>
      </w:r>
      <w:r w:rsidRPr="006753FE">
        <w:t>, they melt.</w:t>
      </w:r>
    </w:p>
    <w:p w:rsidR="0086526C" w:rsidRPr="006753FE" w:rsidRDefault="0086526C" w:rsidP="00EF567E">
      <w:pPr>
        <w:jc w:val="both"/>
      </w:pPr>
      <w:r w:rsidRPr="006753FE">
        <w:t xml:space="preserve">5. If </w:t>
      </w:r>
      <w:r w:rsidRPr="006753FE">
        <w:rPr>
          <w:u w:val="single"/>
        </w:rPr>
        <w:t>water is poured</w:t>
      </w:r>
      <w:r w:rsidRPr="006753FE">
        <w:t xml:space="preserve"> on the table...</w:t>
      </w:r>
    </w:p>
    <w:p w:rsidR="0086526C" w:rsidRPr="006753FE" w:rsidRDefault="0086526C" w:rsidP="00EF567E">
      <w:pPr>
        <w:jc w:val="both"/>
      </w:pPr>
    </w:p>
    <w:p w:rsidR="0086526C" w:rsidRPr="006753FE" w:rsidRDefault="0086526C" w:rsidP="00EF567E">
      <w:pPr>
        <w:jc w:val="both"/>
        <w:rPr>
          <w:b/>
          <w:bCs/>
        </w:rPr>
      </w:pPr>
      <w:r w:rsidRPr="006753FE">
        <w:rPr>
          <w:b/>
          <w:bCs/>
        </w:rPr>
        <w:t>Revise the tenses: present, past, present perfect</w:t>
      </w:r>
    </w:p>
    <w:p w:rsidR="0086526C" w:rsidRPr="006753FE" w:rsidRDefault="0086526C" w:rsidP="00E01E81">
      <w:pPr>
        <w:pStyle w:val="ListParagraph"/>
        <w:numPr>
          <w:ilvl w:val="0"/>
          <w:numId w:val="7"/>
        </w:numPr>
        <w:jc w:val="both"/>
      </w:pPr>
      <w:r w:rsidRPr="006753FE">
        <w:t>Simple and continuous forms</w:t>
      </w:r>
    </w:p>
    <w:p w:rsidR="0086526C" w:rsidRPr="006753FE" w:rsidRDefault="0086526C" w:rsidP="00E01E81">
      <w:pPr>
        <w:pStyle w:val="ListParagraph"/>
        <w:numPr>
          <w:ilvl w:val="0"/>
          <w:numId w:val="7"/>
        </w:numPr>
        <w:jc w:val="both"/>
      </w:pPr>
      <w:r w:rsidRPr="006753FE">
        <w:t>Questions, negatives</w:t>
      </w:r>
    </w:p>
    <w:p w:rsidR="0086526C" w:rsidRPr="006753FE" w:rsidRDefault="0086526C" w:rsidP="00E01E81">
      <w:pPr>
        <w:pStyle w:val="ListParagraph"/>
        <w:numPr>
          <w:ilvl w:val="0"/>
          <w:numId w:val="7"/>
        </w:numPr>
        <w:jc w:val="both"/>
      </w:pPr>
      <w:r w:rsidRPr="006753FE">
        <w:t>Passives in simple forms</w:t>
      </w:r>
    </w:p>
    <w:sectPr w:rsidR="0086526C" w:rsidRPr="006753FE" w:rsidSect="00007B4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6C" w:rsidRDefault="0086526C" w:rsidP="00475CB3">
      <w:r>
        <w:separator/>
      </w:r>
    </w:p>
  </w:endnote>
  <w:endnote w:type="continuationSeparator" w:id="0">
    <w:p w:rsidR="0086526C" w:rsidRDefault="0086526C" w:rsidP="00475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6C" w:rsidRDefault="0086526C">
    <w:pPr>
      <w:pStyle w:val="Footer"/>
      <w:jc w:val="center"/>
    </w:pPr>
    <w:fldSimple w:instr=" PAGE   \* MERGEFORMAT ">
      <w:r>
        <w:rPr>
          <w:noProof/>
        </w:rPr>
        <w:t>1</w:t>
      </w:r>
    </w:fldSimple>
  </w:p>
  <w:p w:rsidR="0086526C" w:rsidRDefault="00865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6C" w:rsidRDefault="0086526C" w:rsidP="00475CB3">
      <w:r>
        <w:separator/>
      </w:r>
    </w:p>
  </w:footnote>
  <w:footnote w:type="continuationSeparator" w:id="0">
    <w:p w:rsidR="0086526C" w:rsidRDefault="0086526C" w:rsidP="00475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3C"/>
    <w:multiLevelType w:val="hybridMultilevel"/>
    <w:tmpl w:val="864220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E375F3"/>
    <w:multiLevelType w:val="hybridMultilevel"/>
    <w:tmpl w:val="EA64C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466F6"/>
    <w:multiLevelType w:val="hybridMultilevel"/>
    <w:tmpl w:val="287EB1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ED75BE4"/>
    <w:multiLevelType w:val="multilevel"/>
    <w:tmpl w:val="F558E2B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5467E6"/>
    <w:multiLevelType w:val="hybridMultilevel"/>
    <w:tmpl w:val="E0E8B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EB71B5"/>
    <w:multiLevelType w:val="hybridMultilevel"/>
    <w:tmpl w:val="241E18AC"/>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1356956"/>
    <w:multiLevelType w:val="hybridMultilevel"/>
    <w:tmpl w:val="5E1CE422"/>
    <w:lvl w:ilvl="0" w:tplc="0BBC6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3030CC7"/>
    <w:multiLevelType w:val="hybridMultilevel"/>
    <w:tmpl w:val="768414D2"/>
    <w:lvl w:ilvl="0" w:tplc="0405000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D432A0"/>
    <w:multiLevelType w:val="hybridMultilevel"/>
    <w:tmpl w:val="5A38A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7A2180"/>
    <w:multiLevelType w:val="hybridMultilevel"/>
    <w:tmpl w:val="B58E86B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48A51E09"/>
    <w:multiLevelType w:val="hybridMultilevel"/>
    <w:tmpl w:val="8CAAD488"/>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6"/>
  </w:num>
  <w:num w:numId="4">
    <w:abstractNumId w:val="7"/>
  </w:num>
  <w:num w:numId="5">
    <w:abstractNumId w:val="8"/>
  </w:num>
  <w:num w:numId="6">
    <w:abstractNumId w:val="4"/>
  </w:num>
  <w:num w:numId="7">
    <w:abstractNumId w:val="9"/>
  </w:num>
  <w:num w:numId="8">
    <w:abstractNumId w:val="1"/>
  </w:num>
  <w:num w:numId="9">
    <w:abstractNumId w:val="2"/>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D99"/>
    <w:rsid w:val="00007B43"/>
    <w:rsid w:val="00033321"/>
    <w:rsid w:val="00066049"/>
    <w:rsid w:val="0007441C"/>
    <w:rsid w:val="00075132"/>
    <w:rsid w:val="000B063D"/>
    <w:rsid w:val="000D4E95"/>
    <w:rsid w:val="00140BE5"/>
    <w:rsid w:val="00143054"/>
    <w:rsid w:val="00150D99"/>
    <w:rsid w:val="00172F59"/>
    <w:rsid w:val="00194D12"/>
    <w:rsid w:val="001A2D2E"/>
    <w:rsid w:val="001E382F"/>
    <w:rsid w:val="002450E3"/>
    <w:rsid w:val="00246952"/>
    <w:rsid w:val="002628AF"/>
    <w:rsid w:val="00270280"/>
    <w:rsid w:val="003341D3"/>
    <w:rsid w:val="00352E6D"/>
    <w:rsid w:val="00357233"/>
    <w:rsid w:val="003B48C8"/>
    <w:rsid w:val="003C62DB"/>
    <w:rsid w:val="00407D47"/>
    <w:rsid w:val="00471E4D"/>
    <w:rsid w:val="00475CB3"/>
    <w:rsid w:val="004B0E8A"/>
    <w:rsid w:val="004E079C"/>
    <w:rsid w:val="004E4876"/>
    <w:rsid w:val="005062BE"/>
    <w:rsid w:val="00597756"/>
    <w:rsid w:val="006753FE"/>
    <w:rsid w:val="006E2D49"/>
    <w:rsid w:val="006F4829"/>
    <w:rsid w:val="0072505E"/>
    <w:rsid w:val="00753511"/>
    <w:rsid w:val="007A557D"/>
    <w:rsid w:val="007D14FA"/>
    <w:rsid w:val="0086526C"/>
    <w:rsid w:val="008D71FD"/>
    <w:rsid w:val="009A1746"/>
    <w:rsid w:val="00A36994"/>
    <w:rsid w:val="00A64E5D"/>
    <w:rsid w:val="00AA6DEE"/>
    <w:rsid w:val="00AE4DB7"/>
    <w:rsid w:val="00C0691F"/>
    <w:rsid w:val="00C41C55"/>
    <w:rsid w:val="00C735ED"/>
    <w:rsid w:val="00C91C44"/>
    <w:rsid w:val="00CE3F05"/>
    <w:rsid w:val="00D27B99"/>
    <w:rsid w:val="00E01E81"/>
    <w:rsid w:val="00ED792C"/>
    <w:rsid w:val="00EE3FB7"/>
    <w:rsid w:val="00EF567E"/>
    <w:rsid w:val="00FA52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99"/>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50D99"/>
    <w:pPr>
      <w:ind w:left="360"/>
    </w:pPr>
    <w:rPr>
      <w:sz w:val="28"/>
      <w:szCs w:val="28"/>
      <w:lang w:val="cs-CZ"/>
    </w:rPr>
  </w:style>
  <w:style w:type="character" w:customStyle="1" w:styleId="BodyTextIndentChar">
    <w:name w:val="Body Text Indent Char"/>
    <w:basedOn w:val="DefaultParagraphFont"/>
    <w:link w:val="BodyTextIndent"/>
    <w:uiPriority w:val="99"/>
    <w:rsid w:val="00150D99"/>
    <w:rPr>
      <w:rFonts w:ascii="Times New Roman" w:hAnsi="Times New Roman" w:cs="Times New Roman"/>
      <w:sz w:val="20"/>
      <w:szCs w:val="20"/>
      <w:lang w:eastAsia="cs-CZ"/>
    </w:rPr>
  </w:style>
  <w:style w:type="character" w:styleId="Hyperlink">
    <w:name w:val="Hyperlink"/>
    <w:basedOn w:val="DefaultParagraphFont"/>
    <w:uiPriority w:val="99"/>
    <w:rsid w:val="00075132"/>
    <w:rPr>
      <w:color w:val="0000FF"/>
      <w:u w:val="single"/>
    </w:rPr>
  </w:style>
  <w:style w:type="paragraph" w:styleId="ListParagraph">
    <w:name w:val="List Paragraph"/>
    <w:basedOn w:val="Normal"/>
    <w:uiPriority w:val="99"/>
    <w:qFormat/>
    <w:rsid w:val="00407D47"/>
    <w:pPr>
      <w:ind w:left="720"/>
      <w:contextualSpacing/>
    </w:pPr>
  </w:style>
  <w:style w:type="character" w:styleId="FollowedHyperlink">
    <w:name w:val="FollowedHyperlink"/>
    <w:basedOn w:val="DefaultParagraphFont"/>
    <w:uiPriority w:val="99"/>
    <w:semiHidden/>
    <w:rsid w:val="00033321"/>
    <w:rPr>
      <w:color w:val="800080"/>
      <w:u w:val="single"/>
    </w:rPr>
  </w:style>
  <w:style w:type="paragraph" w:styleId="Header">
    <w:name w:val="header"/>
    <w:basedOn w:val="Normal"/>
    <w:link w:val="HeaderChar"/>
    <w:uiPriority w:val="99"/>
    <w:semiHidden/>
    <w:rsid w:val="00475CB3"/>
    <w:pPr>
      <w:tabs>
        <w:tab w:val="center" w:pos="4536"/>
        <w:tab w:val="right" w:pos="9072"/>
      </w:tabs>
    </w:pPr>
  </w:style>
  <w:style w:type="character" w:customStyle="1" w:styleId="HeaderChar">
    <w:name w:val="Header Char"/>
    <w:basedOn w:val="DefaultParagraphFont"/>
    <w:link w:val="Header"/>
    <w:uiPriority w:val="99"/>
    <w:semiHidden/>
    <w:rsid w:val="00475CB3"/>
    <w:rPr>
      <w:rFonts w:ascii="Times New Roman" w:hAnsi="Times New Roman" w:cs="Times New Roman"/>
      <w:sz w:val="24"/>
      <w:szCs w:val="24"/>
      <w:lang w:val="en-GB" w:eastAsia="cs-CZ"/>
    </w:rPr>
  </w:style>
  <w:style w:type="paragraph" w:styleId="Footer">
    <w:name w:val="footer"/>
    <w:basedOn w:val="Normal"/>
    <w:link w:val="FooterChar"/>
    <w:uiPriority w:val="99"/>
    <w:rsid w:val="00475CB3"/>
    <w:pPr>
      <w:tabs>
        <w:tab w:val="center" w:pos="4536"/>
        <w:tab w:val="right" w:pos="9072"/>
      </w:tabs>
    </w:pPr>
  </w:style>
  <w:style w:type="character" w:customStyle="1" w:styleId="FooterChar">
    <w:name w:val="Footer Char"/>
    <w:basedOn w:val="DefaultParagraphFont"/>
    <w:link w:val="Footer"/>
    <w:uiPriority w:val="99"/>
    <w:rsid w:val="00475CB3"/>
    <w:rPr>
      <w:rFonts w:ascii="Times New Roman" w:hAnsi="Times New Roman" w:cs="Times New Roman"/>
      <w:sz w:val="24"/>
      <w:szCs w:val="24"/>
      <w:lang w:val="en-GB" w:eastAsia="cs-CZ"/>
    </w:rPr>
  </w:style>
  <w:style w:type="character" w:customStyle="1" w:styleId="apple-converted-space">
    <w:name w:val="apple-converted-space"/>
    <w:basedOn w:val="DefaultParagraphFont"/>
    <w:uiPriority w:val="99"/>
    <w:rsid w:val="006753FE"/>
  </w:style>
</w:styles>
</file>

<file path=word/webSettings.xml><?xml version="1.0" encoding="utf-8"?>
<w:webSettings xmlns:r="http://schemas.openxmlformats.org/officeDocument/2006/relationships" xmlns:w="http://schemas.openxmlformats.org/wordprocessingml/2006/main">
  <w:divs>
    <w:div w:id="1481653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reen_chemistry" TargetMode="External"/><Relationship Id="rId13" Type="http://schemas.openxmlformats.org/officeDocument/2006/relationships/hyperlink" Target="http://chemistry.about.com/od/chemistryglossary/a/proteindef.htm" TargetMode="External"/><Relationship Id="rId18" Type="http://schemas.openxmlformats.org/officeDocument/2006/relationships/hyperlink" Target="http://highered.mcgraw-hill.com/sites/0072396814/student_view0/animations_cente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en.wikipedia.org/wiki/Chemical_kinetics" TargetMode="External"/><Relationship Id="rId17" Type="http://schemas.openxmlformats.org/officeDocument/2006/relationships/hyperlink" Target="http://ske.fi.muni.cz" TargetMode="External"/><Relationship Id="rId2" Type="http://schemas.openxmlformats.org/officeDocument/2006/relationships/styles" Target="styles.xml"/><Relationship Id="rId16" Type="http://schemas.openxmlformats.org/officeDocument/2006/relationships/hyperlink" Target="http://chemistry.about.com/od/chemistryglossary/g/moleculedef.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uclear_chemistry" TargetMode="External"/><Relationship Id="rId5" Type="http://schemas.openxmlformats.org/officeDocument/2006/relationships/footnotes" Target="footnotes.xml"/><Relationship Id="rId15" Type="http://schemas.openxmlformats.org/officeDocument/2006/relationships/hyperlink" Target="http://chemistry.about.com/od/chemistryglossary/a/lipiddef.htm" TargetMode="External"/><Relationship Id="rId10" Type="http://schemas.openxmlformats.org/officeDocument/2006/relationships/hyperlink" Target="http://en.wikipedia.org/wiki/Thermodynamics" TargetMode="External"/><Relationship Id="rId19" Type="http://schemas.openxmlformats.org/officeDocument/2006/relationships/hyperlink" Target="http://www.youtube.com/watch?v=s-KvoVzukHo" TargetMode="External"/><Relationship Id="rId4" Type="http://schemas.openxmlformats.org/officeDocument/2006/relationships/webSettings" Target="webSettings.xml"/><Relationship Id="rId9" Type="http://schemas.openxmlformats.org/officeDocument/2006/relationships/hyperlink" Target="http://en.wikipedia.org/wiki/Stoichiometry" TargetMode="External"/><Relationship Id="rId14" Type="http://schemas.openxmlformats.org/officeDocument/2006/relationships/hyperlink" Target="http://chemistry.about.com/od/chemistryglossary/a/carbohydr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5</Pages>
  <Words>1858</Words>
  <Characters>10966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VLASTIMIL DLABOLA</cp:lastModifiedBy>
  <cp:revision>23</cp:revision>
  <dcterms:created xsi:type="dcterms:W3CDTF">2013-09-09T07:08:00Z</dcterms:created>
  <dcterms:modified xsi:type="dcterms:W3CDTF">2013-09-15T08:56:00Z</dcterms:modified>
</cp:coreProperties>
</file>