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7"/>
        <w:gridCol w:w="1032"/>
        <w:gridCol w:w="3905"/>
        <w:gridCol w:w="1797"/>
        <w:gridCol w:w="1797"/>
      </w:tblGrid>
      <w:tr w:rsidR="000E612E" w:rsidTr="005B6A75">
        <w:tc>
          <w:tcPr>
            <w:tcW w:w="0" w:type="auto"/>
          </w:tcPr>
          <w:p w:rsidR="000E612E" w:rsidRDefault="000E612E" w:rsidP="003E55D6">
            <w:pPr>
              <w:spacing w:line="360" w:lineRule="auto"/>
            </w:pPr>
          </w:p>
        </w:tc>
        <w:tc>
          <w:tcPr>
            <w:tcW w:w="0" w:type="auto"/>
          </w:tcPr>
          <w:p w:rsidR="000E612E" w:rsidRDefault="000E612E" w:rsidP="003E55D6">
            <w:pPr>
              <w:spacing w:line="360" w:lineRule="auto"/>
            </w:pPr>
          </w:p>
        </w:tc>
        <w:tc>
          <w:tcPr>
            <w:tcW w:w="3911" w:type="dxa"/>
          </w:tcPr>
          <w:p w:rsidR="000E612E" w:rsidRDefault="003E455C" w:rsidP="003E55D6">
            <w:pPr>
              <w:spacing w:line="360" w:lineRule="auto"/>
            </w:pPr>
            <w:r>
              <w:t>strana-podle směru toku</w:t>
            </w:r>
          </w:p>
        </w:tc>
        <w:tc>
          <w:tcPr>
            <w:tcW w:w="3602" w:type="dxa"/>
            <w:gridSpan w:val="2"/>
          </w:tcPr>
          <w:p w:rsidR="000E612E" w:rsidRDefault="00340119" w:rsidP="003E55D6">
            <w:pPr>
              <w:spacing w:line="360" w:lineRule="auto"/>
            </w:pPr>
            <w:r>
              <w:t xml:space="preserve">jméno </w:t>
            </w:r>
            <w:proofErr w:type="spellStart"/>
            <w:r>
              <w:t>jméno</w:t>
            </w:r>
            <w:proofErr w:type="spellEnd"/>
            <w:r>
              <w:t xml:space="preserve"> </w:t>
            </w:r>
            <w:proofErr w:type="spellStart"/>
            <w:r>
              <w:t>jméno</w:t>
            </w:r>
            <w:proofErr w:type="spellEnd"/>
            <w:r>
              <w:t xml:space="preserve"> </w:t>
            </w:r>
            <w:proofErr w:type="spellStart"/>
            <w:r>
              <w:t>jméno</w:t>
            </w:r>
            <w:proofErr w:type="spellEnd"/>
            <w:r>
              <w:t xml:space="preserve"> </w:t>
            </w:r>
            <w:proofErr w:type="spellStart"/>
            <w:r>
              <w:t>jméno</w:t>
            </w:r>
            <w:proofErr w:type="spellEnd"/>
          </w:p>
        </w:tc>
      </w:tr>
      <w:tr w:rsidR="000E612E" w:rsidTr="005B6A75">
        <w:tc>
          <w:tcPr>
            <w:tcW w:w="0" w:type="auto"/>
          </w:tcPr>
          <w:p w:rsidR="000E612E" w:rsidRDefault="000E612E" w:rsidP="003E55D6">
            <w:pPr>
              <w:spacing w:line="360" w:lineRule="auto"/>
            </w:pPr>
            <w:r>
              <w:t>1</w:t>
            </w:r>
          </w:p>
        </w:tc>
        <w:tc>
          <w:tcPr>
            <w:tcW w:w="0" w:type="auto"/>
          </w:tcPr>
          <w:p w:rsidR="000E612E" w:rsidRDefault="005B6A75" w:rsidP="003E55D6">
            <w:pPr>
              <w:spacing w:line="360" w:lineRule="auto"/>
            </w:pPr>
            <w:r>
              <w:t>S</w:t>
            </w:r>
            <w:r w:rsidR="000E612E">
              <w:t>outok</w:t>
            </w:r>
            <w:r>
              <w:t>+</w:t>
            </w:r>
          </w:p>
          <w:p w:rsidR="005B6A75" w:rsidRDefault="005B6A75" w:rsidP="003E55D6">
            <w:pPr>
              <w:spacing w:line="360" w:lineRule="auto"/>
            </w:pPr>
            <w:proofErr w:type="gramStart"/>
            <w:r>
              <w:t>1.+2.km</w:t>
            </w:r>
            <w:proofErr w:type="gramEnd"/>
          </w:p>
        </w:tc>
        <w:tc>
          <w:tcPr>
            <w:tcW w:w="3911" w:type="dxa"/>
          </w:tcPr>
          <w:p w:rsidR="000E612E" w:rsidRDefault="0017297F" w:rsidP="003E55D6">
            <w:pPr>
              <w:spacing w:line="360" w:lineRule="auto"/>
            </w:pPr>
            <w:r>
              <w:t>2 km proti proudu</w:t>
            </w:r>
            <w:r w:rsidR="005B6A75">
              <w:t>, velmi úzké povodí</w:t>
            </w:r>
          </w:p>
        </w:tc>
        <w:tc>
          <w:tcPr>
            <w:tcW w:w="3602" w:type="dxa"/>
            <w:gridSpan w:val="2"/>
          </w:tcPr>
          <w:p w:rsidR="000E612E" w:rsidRDefault="000E612E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2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3.km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po obou stranách</w:t>
            </w:r>
            <w:r w:rsidR="005B6A75">
              <w:t xml:space="preserve"> (i </w:t>
            </w:r>
            <w:proofErr w:type="spellStart"/>
            <w:proofErr w:type="gramStart"/>
            <w:r w:rsidR="005B6A75">
              <w:t>Černovic</w:t>
            </w:r>
            <w:proofErr w:type="gramEnd"/>
            <w:r w:rsidR="005B6A75">
              <w:t>.</w:t>
            </w:r>
            <w:proofErr w:type="gramStart"/>
            <w:r w:rsidR="005B6A75">
              <w:t>hájek</w:t>
            </w:r>
            <w:proofErr w:type="spellEnd"/>
            <w:proofErr w:type="gramEnd"/>
            <w:r w:rsidR="005B6A75">
              <w:t>)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3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4.km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 xml:space="preserve">po obou stranách (k </w:t>
            </w:r>
            <w:proofErr w:type="spellStart"/>
            <w:r>
              <w:t>Ponávce</w:t>
            </w:r>
            <w:proofErr w:type="spellEnd"/>
            <w:r>
              <w:t>)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4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5.km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pravá st</w:t>
            </w:r>
            <w:r w:rsidR="005B6A75">
              <w:t xml:space="preserve">rana, zkusit i </w:t>
            </w:r>
            <w:proofErr w:type="spellStart"/>
            <w:r w:rsidR="005B6A75">
              <w:t>Ponávku</w:t>
            </w:r>
            <w:proofErr w:type="spellEnd"/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5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5.km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5B6A75" w:rsidTr="005B6A75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6,7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6.km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5B6A75" w:rsidTr="002A4F52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8,9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6.km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5B6A75" w:rsidTr="008C538A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10,11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7.km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5B6A75" w:rsidTr="00612E09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12,13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7.km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5B6A75" w:rsidTr="007321E7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14,15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8.km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5B6A75" w:rsidTr="005325DA"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r>
              <w:t>16,17</w:t>
            </w:r>
          </w:p>
        </w:tc>
        <w:tc>
          <w:tcPr>
            <w:tcW w:w="0" w:type="auto"/>
          </w:tcPr>
          <w:p w:rsidR="005B6A75" w:rsidRDefault="005B6A75" w:rsidP="003C502D">
            <w:pPr>
              <w:spacing w:line="360" w:lineRule="auto"/>
            </w:pPr>
            <w:proofErr w:type="gramStart"/>
            <w:r>
              <w:t>8.km</w:t>
            </w:r>
            <w:proofErr w:type="gramEnd"/>
          </w:p>
        </w:tc>
        <w:tc>
          <w:tcPr>
            <w:tcW w:w="3911" w:type="dxa"/>
          </w:tcPr>
          <w:p w:rsidR="005B6A75" w:rsidRDefault="005B6A75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  <w:tc>
          <w:tcPr>
            <w:tcW w:w="1801" w:type="dxa"/>
          </w:tcPr>
          <w:p w:rsidR="005B6A75" w:rsidRDefault="005B6A75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18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9.km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19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9.km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r>
              <w:t>20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10.km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17297F">
            <w:pPr>
              <w:spacing w:line="360" w:lineRule="auto"/>
            </w:pPr>
            <w:r>
              <w:t>21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10.km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17297F">
            <w:pPr>
              <w:spacing w:line="360" w:lineRule="auto"/>
            </w:pPr>
            <w:r>
              <w:t>22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11.km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17297F">
            <w:pPr>
              <w:spacing w:line="360" w:lineRule="auto"/>
            </w:pPr>
            <w:r>
              <w:t>23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11.km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17297F">
            <w:pPr>
              <w:spacing w:line="360" w:lineRule="auto"/>
            </w:pPr>
            <w:r>
              <w:t>24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12.km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pravá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17297F" w:rsidP="0017297F">
            <w:pPr>
              <w:spacing w:line="360" w:lineRule="auto"/>
            </w:pPr>
            <w:r>
              <w:t>25</w:t>
            </w:r>
          </w:p>
        </w:tc>
        <w:tc>
          <w:tcPr>
            <w:tcW w:w="0" w:type="auto"/>
          </w:tcPr>
          <w:p w:rsidR="0017297F" w:rsidRDefault="0017297F" w:rsidP="003C502D">
            <w:pPr>
              <w:spacing w:line="360" w:lineRule="auto"/>
            </w:pPr>
            <w:proofErr w:type="gramStart"/>
            <w:r>
              <w:t>12.km</w:t>
            </w:r>
            <w:proofErr w:type="gramEnd"/>
          </w:p>
        </w:tc>
        <w:tc>
          <w:tcPr>
            <w:tcW w:w="3911" w:type="dxa"/>
          </w:tcPr>
          <w:p w:rsidR="0017297F" w:rsidRDefault="0017297F" w:rsidP="003C502D">
            <w:pPr>
              <w:spacing w:line="360" w:lineRule="auto"/>
            </w:pPr>
            <w:r>
              <w:t>levá strana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  <w:tr w:rsidR="0017297F" w:rsidTr="005B6A75">
        <w:tc>
          <w:tcPr>
            <w:tcW w:w="0" w:type="auto"/>
          </w:tcPr>
          <w:p w:rsidR="0017297F" w:rsidRDefault="003E455C" w:rsidP="003C502D">
            <w:pPr>
              <w:spacing w:line="360" w:lineRule="auto"/>
            </w:pPr>
            <w:r>
              <w:t>26</w:t>
            </w:r>
          </w:p>
        </w:tc>
        <w:tc>
          <w:tcPr>
            <w:tcW w:w="0" w:type="auto"/>
          </w:tcPr>
          <w:p w:rsidR="0017297F" w:rsidRDefault="003E455C" w:rsidP="003C502D">
            <w:pPr>
              <w:spacing w:line="360" w:lineRule="auto"/>
            </w:pPr>
            <w:proofErr w:type="gramStart"/>
            <w:r>
              <w:t>1</w:t>
            </w:r>
            <w:r w:rsidR="0017297F">
              <w:t>3.km</w:t>
            </w:r>
            <w:proofErr w:type="gramEnd"/>
          </w:p>
        </w:tc>
        <w:tc>
          <w:tcPr>
            <w:tcW w:w="3911" w:type="dxa"/>
          </w:tcPr>
          <w:p w:rsidR="0017297F" w:rsidRDefault="005B6A75" w:rsidP="003C502D">
            <w:pPr>
              <w:spacing w:line="360" w:lineRule="auto"/>
            </w:pPr>
            <w:r>
              <w:t xml:space="preserve">po obou stranách </w:t>
            </w:r>
            <w:bookmarkStart w:id="0" w:name="_GoBack"/>
            <w:bookmarkEnd w:id="0"/>
            <w:r w:rsidR="003E455C">
              <w:t xml:space="preserve"> k mostu/1.tunelu</w:t>
            </w:r>
          </w:p>
        </w:tc>
        <w:tc>
          <w:tcPr>
            <w:tcW w:w="3602" w:type="dxa"/>
            <w:gridSpan w:val="2"/>
          </w:tcPr>
          <w:p w:rsidR="0017297F" w:rsidRDefault="0017297F" w:rsidP="003E55D6">
            <w:pPr>
              <w:spacing w:line="360" w:lineRule="auto"/>
            </w:pPr>
          </w:p>
        </w:tc>
      </w:tr>
    </w:tbl>
    <w:p w:rsidR="00A23447" w:rsidRDefault="00A23447" w:rsidP="00A23447">
      <w:pPr>
        <w:pStyle w:val="Bezmezer"/>
      </w:pPr>
    </w:p>
    <w:p w:rsidR="00A23447" w:rsidRDefault="00A23447" w:rsidP="00A23447">
      <w:pPr>
        <w:pStyle w:val="Bezmezer"/>
      </w:pPr>
      <w:r>
        <w:t>Zaměření:</w:t>
      </w:r>
    </w:p>
    <w:p w:rsidR="005B472D" w:rsidRDefault="00A23447" w:rsidP="00A23447">
      <w:pPr>
        <w:pStyle w:val="Bezmezer"/>
        <w:numPr>
          <w:ilvl w:val="0"/>
          <w:numId w:val="1"/>
        </w:numPr>
      </w:pPr>
      <w:r>
        <w:t xml:space="preserve">Land use/využití země </w:t>
      </w:r>
    </w:p>
    <w:p w:rsidR="005B472D" w:rsidRDefault="005B472D" w:rsidP="00A23447">
      <w:pPr>
        <w:pStyle w:val="Bezmezer"/>
        <w:numPr>
          <w:ilvl w:val="0"/>
          <w:numId w:val="1"/>
        </w:numPr>
      </w:pPr>
      <w:r>
        <w:t>Výrobní provozy, plochy</w:t>
      </w:r>
    </w:p>
    <w:p w:rsidR="00A23447" w:rsidRDefault="005B472D" w:rsidP="00A23447">
      <w:pPr>
        <w:pStyle w:val="Bezmezer"/>
        <w:numPr>
          <w:ilvl w:val="0"/>
          <w:numId w:val="1"/>
        </w:numPr>
      </w:pPr>
      <w:r>
        <w:t xml:space="preserve">Technická infrastruktura </w:t>
      </w:r>
    </w:p>
    <w:p w:rsidR="005B472D" w:rsidRDefault="005B472D" w:rsidP="00A23447">
      <w:pPr>
        <w:pStyle w:val="Bezmezer"/>
        <w:numPr>
          <w:ilvl w:val="0"/>
          <w:numId w:val="1"/>
        </w:numPr>
      </w:pPr>
      <w:r>
        <w:t>Sociální infrastruktura</w:t>
      </w:r>
    </w:p>
    <w:p w:rsidR="005B472D" w:rsidRDefault="005B472D" w:rsidP="00A23447">
      <w:pPr>
        <w:pStyle w:val="Bezmezer"/>
        <w:numPr>
          <w:ilvl w:val="0"/>
          <w:numId w:val="1"/>
        </w:numPr>
      </w:pPr>
      <w:r>
        <w:t xml:space="preserve">Rozlišení: </w:t>
      </w:r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Hyperurbán</w:t>
      </w:r>
      <w:proofErr w:type="spellEnd"/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Urbán</w:t>
      </w:r>
      <w:proofErr w:type="spellEnd"/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Suburbán</w:t>
      </w:r>
      <w:proofErr w:type="spellEnd"/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Subrurál</w:t>
      </w:r>
      <w:proofErr w:type="spellEnd"/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Rurál</w:t>
      </w:r>
      <w:proofErr w:type="spellEnd"/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Rurbán</w:t>
      </w:r>
      <w:proofErr w:type="spellEnd"/>
      <w:r>
        <w:t xml:space="preserve"> </w:t>
      </w:r>
    </w:p>
    <w:p w:rsidR="005B472D" w:rsidRDefault="005B472D" w:rsidP="005B472D">
      <w:pPr>
        <w:pStyle w:val="Bezmezer"/>
        <w:numPr>
          <w:ilvl w:val="1"/>
          <w:numId w:val="1"/>
        </w:numPr>
      </w:pPr>
      <w:proofErr w:type="spellStart"/>
      <w:r>
        <w:t>Hyperrurál</w:t>
      </w:r>
      <w:proofErr w:type="spellEnd"/>
      <w:r>
        <w:t xml:space="preserve"> </w:t>
      </w:r>
    </w:p>
    <w:p w:rsidR="0017297F" w:rsidRDefault="0017297F" w:rsidP="00A23447">
      <w:pPr>
        <w:pStyle w:val="Bezmezer"/>
        <w:numPr>
          <w:ilvl w:val="0"/>
          <w:numId w:val="1"/>
        </w:numPr>
      </w:pPr>
      <w:r>
        <w:t>Dopravní provoz</w:t>
      </w:r>
    </w:p>
    <w:p w:rsidR="0010633F" w:rsidRDefault="0010633F" w:rsidP="00A23447">
      <w:pPr>
        <w:pStyle w:val="Bezmezer"/>
        <w:numPr>
          <w:ilvl w:val="0"/>
          <w:numId w:val="1"/>
        </w:numPr>
      </w:pPr>
      <w:r>
        <w:t>Biodiverzita – druhová, ekosystémová</w:t>
      </w:r>
    </w:p>
    <w:p w:rsidR="0010633F" w:rsidRDefault="0010633F" w:rsidP="0010633F">
      <w:pPr>
        <w:pStyle w:val="Bezmezer"/>
        <w:numPr>
          <w:ilvl w:val="1"/>
          <w:numId w:val="1"/>
        </w:numPr>
      </w:pPr>
      <w:proofErr w:type="gramStart"/>
      <w:r>
        <w:lastRenderedPageBreak/>
        <w:t>Koryto ( řasy</w:t>
      </w:r>
      <w:proofErr w:type="gramEnd"/>
      <w:r>
        <w:t xml:space="preserve"> atd.)</w:t>
      </w:r>
    </w:p>
    <w:p w:rsidR="0010633F" w:rsidRDefault="0010633F" w:rsidP="0010633F">
      <w:pPr>
        <w:pStyle w:val="Bezmezer"/>
        <w:numPr>
          <w:ilvl w:val="1"/>
          <w:numId w:val="1"/>
        </w:numPr>
      </w:pPr>
      <w:r>
        <w:t>Břehová vegetace</w:t>
      </w:r>
    </w:p>
    <w:p w:rsidR="0010633F" w:rsidRDefault="0010633F" w:rsidP="0010633F">
      <w:pPr>
        <w:pStyle w:val="Bezmezer"/>
        <w:numPr>
          <w:ilvl w:val="1"/>
          <w:numId w:val="1"/>
        </w:numPr>
      </w:pPr>
      <w:r>
        <w:t>Nivní vegetace</w:t>
      </w:r>
    </w:p>
    <w:p w:rsidR="0010633F" w:rsidRDefault="0010633F" w:rsidP="0010633F">
      <w:pPr>
        <w:pStyle w:val="Bezmezer"/>
        <w:numPr>
          <w:ilvl w:val="1"/>
          <w:numId w:val="1"/>
        </w:numPr>
      </w:pPr>
      <w:proofErr w:type="gramStart"/>
      <w:r>
        <w:t>Fauna ( potkani</w:t>
      </w:r>
      <w:proofErr w:type="gramEnd"/>
      <w:r>
        <w:t>, ptactvo, ryby atd.)</w:t>
      </w:r>
    </w:p>
    <w:p w:rsidR="00340119" w:rsidRDefault="00340119" w:rsidP="00A23447">
      <w:pPr>
        <w:pStyle w:val="Bezmezer"/>
        <w:numPr>
          <w:ilvl w:val="0"/>
          <w:numId w:val="1"/>
        </w:numPr>
      </w:pPr>
      <w:r>
        <w:t>Městské úřady – odbory ŽP: vztah ke Svitavě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Neziskové organizace věnující se Svitavě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Jednotlivci, občanská sdružení zajímající se o Svitavu</w:t>
      </w:r>
    </w:p>
    <w:p w:rsidR="005B472D" w:rsidRDefault="005B472D" w:rsidP="00A23447">
      <w:pPr>
        <w:pStyle w:val="Bezmezer"/>
        <w:numPr>
          <w:ilvl w:val="0"/>
          <w:numId w:val="1"/>
        </w:numPr>
      </w:pPr>
      <w:r>
        <w:t>Bezpečnostní situace – ´</w:t>
      </w:r>
      <w:proofErr w:type="spellStart"/>
      <w:r>
        <w:t>safety</w:t>
      </w:r>
      <w:proofErr w:type="spellEnd"/>
      <w:r>
        <w:t>´ , ´</w:t>
      </w:r>
      <w:proofErr w:type="spellStart"/>
      <w:r>
        <w:t>security</w:t>
      </w:r>
      <w:proofErr w:type="spellEnd"/>
      <w:r>
        <w:t xml:space="preserve">´  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Odborníci na Svitavu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Znalci Svitavy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Rybáři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>Vodáci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 xml:space="preserve">Turisté 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 xml:space="preserve">Dotčení </w:t>
      </w:r>
    </w:p>
    <w:p w:rsidR="00CC77D3" w:rsidRDefault="00CC77D3" w:rsidP="00A23447">
      <w:pPr>
        <w:pStyle w:val="Bezmezer"/>
        <w:numPr>
          <w:ilvl w:val="0"/>
          <w:numId w:val="1"/>
        </w:numPr>
      </w:pPr>
      <w:r>
        <w:t xml:space="preserve">Agenti, </w:t>
      </w:r>
      <w:proofErr w:type="spellStart"/>
      <w:r>
        <w:t>rozhodovatelé</w:t>
      </w:r>
      <w:proofErr w:type="spellEnd"/>
    </w:p>
    <w:p w:rsidR="00CC77D3" w:rsidRDefault="00CC77D3" w:rsidP="00A23447">
      <w:pPr>
        <w:pStyle w:val="Bezmezer"/>
        <w:numPr>
          <w:ilvl w:val="0"/>
          <w:numId w:val="1"/>
        </w:numPr>
      </w:pPr>
      <w:r>
        <w:t xml:space="preserve">Podílníci </w:t>
      </w:r>
    </w:p>
    <w:p w:rsidR="00340119" w:rsidRDefault="0010633F" w:rsidP="00A23447">
      <w:pPr>
        <w:pStyle w:val="Bezmezer"/>
        <w:numPr>
          <w:ilvl w:val="0"/>
          <w:numId w:val="1"/>
        </w:numPr>
      </w:pPr>
      <w:r>
        <w:t>Vodohospodáři v</w:t>
      </w:r>
      <w:r w:rsidR="0017297F">
        <w:t> </w:t>
      </w:r>
      <w:r>
        <w:t>terénu</w:t>
      </w:r>
      <w:r w:rsidR="0017297F">
        <w:t>, údržba a úpravy Svitavy</w:t>
      </w:r>
    </w:p>
    <w:p w:rsidR="005B472D" w:rsidRDefault="005B472D" w:rsidP="005B472D">
      <w:pPr>
        <w:pStyle w:val="Bezmezer"/>
        <w:numPr>
          <w:ilvl w:val="0"/>
          <w:numId w:val="1"/>
        </w:numPr>
      </w:pPr>
      <w:r>
        <w:t xml:space="preserve">Produkce odpadu, odpadové hospodářství </w:t>
      </w:r>
    </w:p>
    <w:p w:rsidR="0010633F" w:rsidRDefault="0010633F" w:rsidP="00A23447">
      <w:pPr>
        <w:pStyle w:val="Bezmezer"/>
        <w:numPr>
          <w:ilvl w:val="0"/>
          <w:numId w:val="1"/>
        </w:numPr>
      </w:pPr>
      <w:r>
        <w:t>Zdroje zne</w:t>
      </w:r>
      <w:r w:rsidR="0017297F">
        <w:t>či</w:t>
      </w:r>
      <w:r>
        <w:t>štění</w:t>
      </w:r>
    </w:p>
    <w:p w:rsidR="0010633F" w:rsidRDefault="0010633F" w:rsidP="0010633F">
      <w:pPr>
        <w:pStyle w:val="Bezmezer"/>
        <w:numPr>
          <w:ilvl w:val="1"/>
          <w:numId w:val="1"/>
        </w:numPr>
      </w:pPr>
      <w:r>
        <w:t>Vody</w:t>
      </w:r>
    </w:p>
    <w:p w:rsidR="0010633F" w:rsidRDefault="0010633F" w:rsidP="0010633F">
      <w:pPr>
        <w:pStyle w:val="Bezmezer"/>
        <w:numPr>
          <w:ilvl w:val="1"/>
          <w:numId w:val="1"/>
        </w:numPr>
      </w:pPr>
      <w:r>
        <w:t>Ovzduší</w:t>
      </w:r>
    </w:p>
    <w:p w:rsidR="0010633F" w:rsidRDefault="0010633F" w:rsidP="0010633F">
      <w:pPr>
        <w:pStyle w:val="Bezmezer"/>
        <w:numPr>
          <w:ilvl w:val="1"/>
          <w:numId w:val="1"/>
        </w:numPr>
      </w:pPr>
      <w:r>
        <w:t xml:space="preserve">Půdy </w:t>
      </w:r>
    </w:p>
    <w:p w:rsidR="00CC77D3" w:rsidRDefault="00CC77D3" w:rsidP="00CC77D3">
      <w:pPr>
        <w:pStyle w:val="Bezmezer"/>
        <w:numPr>
          <w:ilvl w:val="0"/>
          <w:numId w:val="1"/>
        </w:numPr>
      </w:pPr>
      <w:r>
        <w:t>Zjevné vypouštění odpadních vod do Svitavy</w:t>
      </w:r>
      <w:r w:rsidR="005B472D">
        <w:t>, výpustě</w:t>
      </w:r>
    </w:p>
    <w:p w:rsidR="005B472D" w:rsidRDefault="005B472D" w:rsidP="00CC77D3">
      <w:pPr>
        <w:pStyle w:val="Bezmezer"/>
        <w:numPr>
          <w:ilvl w:val="0"/>
          <w:numId w:val="1"/>
        </w:numPr>
      </w:pPr>
      <w:r>
        <w:t xml:space="preserve">Kanalizace </w:t>
      </w:r>
    </w:p>
    <w:p w:rsidR="0010633F" w:rsidRDefault="0010633F" w:rsidP="00A23447">
      <w:pPr>
        <w:pStyle w:val="Bezmezer"/>
        <w:numPr>
          <w:ilvl w:val="0"/>
          <w:numId w:val="1"/>
        </w:numPr>
      </w:pPr>
      <w:r>
        <w:t>Hygienická kontrola</w:t>
      </w:r>
    </w:p>
    <w:p w:rsidR="00A23447" w:rsidRDefault="00A23447" w:rsidP="00A23447">
      <w:pPr>
        <w:pStyle w:val="Bezmezer"/>
        <w:numPr>
          <w:ilvl w:val="0"/>
          <w:numId w:val="1"/>
        </w:numPr>
      </w:pPr>
      <w:proofErr w:type="spellStart"/>
      <w:proofErr w:type="gramStart"/>
      <w:r>
        <w:t>Budovy,dopravní</w:t>
      </w:r>
      <w:proofErr w:type="spellEnd"/>
      <w:proofErr w:type="gramEnd"/>
      <w:r>
        <w:t xml:space="preserve"> stavby, manipulační plochy, soukromé a veřejné plochy</w:t>
      </w:r>
    </w:p>
    <w:p w:rsidR="0017297F" w:rsidRDefault="00A23447" w:rsidP="00A23447">
      <w:pPr>
        <w:pStyle w:val="Bezmezer"/>
        <w:numPr>
          <w:ilvl w:val="0"/>
          <w:numId w:val="1"/>
        </w:numPr>
      </w:pPr>
      <w:r>
        <w:t>Rekreační stavby, plochy</w:t>
      </w:r>
    </w:p>
    <w:p w:rsidR="005B472D" w:rsidRDefault="005B472D" w:rsidP="00A23447">
      <w:pPr>
        <w:pStyle w:val="Bezmezer"/>
        <w:numPr>
          <w:ilvl w:val="0"/>
          <w:numId w:val="1"/>
        </w:numPr>
      </w:pPr>
      <w:r>
        <w:t>Zahrádkářské osady, chataření</w:t>
      </w:r>
    </w:p>
    <w:p w:rsidR="0017297F" w:rsidRDefault="0017297F" w:rsidP="00A23447">
      <w:pPr>
        <w:pStyle w:val="Bezmezer"/>
        <w:numPr>
          <w:ilvl w:val="0"/>
          <w:numId w:val="1"/>
        </w:numPr>
      </w:pPr>
      <w:r>
        <w:t>Dostupnost Svitavy, průchodnost po březích</w:t>
      </w:r>
    </w:p>
    <w:p w:rsidR="00A23447" w:rsidRDefault="0017297F" w:rsidP="00A23447">
      <w:pPr>
        <w:pStyle w:val="Bezmezer"/>
        <w:numPr>
          <w:ilvl w:val="0"/>
          <w:numId w:val="1"/>
        </w:numPr>
      </w:pPr>
      <w:r>
        <w:t>Vycházkové trasy, cyklostezky, vyhlídky</w:t>
      </w:r>
    </w:p>
    <w:p w:rsidR="00340119" w:rsidRDefault="00340119" w:rsidP="00A23447">
      <w:pPr>
        <w:pStyle w:val="Bezmezer"/>
        <w:numPr>
          <w:ilvl w:val="0"/>
          <w:numId w:val="1"/>
        </w:numPr>
      </w:pPr>
      <w:r>
        <w:t>Hypermarkety, parkoviště</w:t>
      </w:r>
    </w:p>
    <w:p w:rsidR="00A23447" w:rsidRDefault="00A23447" w:rsidP="00A23447">
      <w:pPr>
        <w:pStyle w:val="Bezmezer"/>
        <w:numPr>
          <w:ilvl w:val="0"/>
          <w:numId w:val="1"/>
        </w:numPr>
      </w:pPr>
      <w:r>
        <w:t>Nevyužité plochy – počítá s nimi i návrh nového územního plánu?</w:t>
      </w:r>
    </w:p>
    <w:p w:rsidR="00A23447" w:rsidRDefault="00A23447" w:rsidP="00A23447">
      <w:pPr>
        <w:pStyle w:val="Bezmezer"/>
        <w:numPr>
          <w:ilvl w:val="0"/>
          <w:numId w:val="1"/>
        </w:numPr>
      </w:pPr>
      <w:r>
        <w:t>Bydlení – domácnosti</w:t>
      </w:r>
    </w:p>
    <w:p w:rsidR="00A23447" w:rsidRDefault="00A23447" w:rsidP="00A23447">
      <w:pPr>
        <w:pStyle w:val="Bezmezer"/>
        <w:numPr>
          <w:ilvl w:val="1"/>
          <w:numId w:val="1"/>
        </w:numPr>
      </w:pPr>
      <w:r>
        <w:t>Ekologická stopa</w:t>
      </w:r>
    </w:p>
    <w:p w:rsidR="00A23447" w:rsidRDefault="00A23447" w:rsidP="00A23447">
      <w:pPr>
        <w:pStyle w:val="Bezmezer"/>
        <w:numPr>
          <w:ilvl w:val="1"/>
          <w:numId w:val="1"/>
        </w:numPr>
      </w:pPr>
      <w:r>
        <w:t>Vztah ke Svitavě</w:t>
      </w:r>
    </w:p>
    <w:p w:rsidR="00A23447" w:rsidRDefault="00A23447" w:rsidP="00A23447">
      <w:pPr>
        <w:pStyle w:val="Bezmezer"/>
        <w:numPr>
          <w:ilvl w:val="1"/>
          <w:numId w:val="1"/>
        </w:numPr>
      </w:pPr>
      <w:r>
        <w:t>Mobilita domácnosti</w:t>
      </w:r>
    </w:p>
    <w:p w:rsidR="00340119" w:rsidRDefault="00340119" w:rsidP="00340119">
      <w:pPr>
        <w:pStyle w:val="Bezmezer"/>
        <w:numPr>
          <w:ilvl w:val="0"/>
          <w:numId w:val="1"/>
        </w:numPr>
      </w:pPr>
      <w:r>
        <w:t>Firmy – jejich environmentální pol</w:t>
      </w:r>
      <w:r w:rsidR="0010633F">
        <w:t>i</w:t>
      </w:r>
      <w:r>
        <w:t>tika</w:t>
      </w:r>
    </w:p>
    <w:p w:rsidR="00A23447" w:rsidRDefault="00A23447" w:rsidP="00A23447">
      <w:pPr>
        <w:pStyle w:val="Bezmezer"/>
        <w:numPr>
          <w:ilvl w:val="0"/>
          <w:numId w:val="1"/>
        </w:numPr>
      </w:pPr>
      <w:r>
        <w:t>Povodňové ohrožení</w:t>
      </w:r>
    </w:p>
    <w:p w:rsidR="00744FCE" w:rsidRDefault="00744FCE" w:rsidP="00744FCE">
      <w:pPr>
        <w:pStyle w:val="Bezmezer"/>
      </w:pPr>
    </w:p>
    <w:p w:rsidR="00744FCE" w:rsidRDefault="00744FCE" w:rsidP="00744FCE">
      <w:pPr>
        <w:pStyle w:val="Bezmezer"/>
        <w:numPr>
          <w:ilvl w:val="0"/>
          <w:numId w:val="1"/>
        </w:numPr>
      </w:pPr>
      <w:r>
        <w:t>Další vítané návrhy</w:t>
      </w:r>
    </w:p>
    <w:p w:rsidR="00744FCE" w:rsidRDefault="00744FCE" w:rsidP="00744FCE">
      <w:pPr>
        <w:pStyle w:val="Bezmezer"/>
        <w:numPr>
          <w:ilvl w:val="0"/>
          <w:numId w:val="1"/>
        </w:numPr>
      </w:pPr>
      <w:r>
        <w:t>Další vítané návrhy</w:t>
      </w:r>
    </w:p>
    <w:p w:rsidR="00744FCE" w:rsidRDefault="00744FCE" w:rsidP="00744FCE">
      <w:pPr>
        <w:pStyle w:val="Bezmezer"/>
        <w:numPr>
          <w:ilvl w:val="0"/>
          <w:numId w:val="1"/>
        </w:numPr>
      </w:pPr>
      <w:r>
        <w:t>Další vítané návrhy</w:t>
      </w:r>
    </w:p>
    <w:p w:rsidR="00744FCE" w:rsidRDefault="00744FCE" w:rsidP="00744FCE">
      <w:pPr>
        <w:pStyle w:val="Bezmezer"/>
      </w:pPr>
    </w:p>
    <w:p w:rsidR="00744FCE" w:rsidRDefault="00744FCE" w:rsidP="00744FCE">
      <w:pPr>
        <w:pStyle w:val="Bezmezer"/>
      </w:pPr>
    </w:p>
    <w:p w:rsidR="00744FCE" w:rsidRPr="00744FCE" w:rsidRDefault="00744FCE" w:rsidP="00744FCE">
      <w:pPr>
        <w:pStyle w:val="Bezmezer"/>
      </w:pPr>
    </w:p>
    <w:p w:rsidR="00340119" w:rsidRDefault="00340119" w:rsidP="00CC77D3">
      <w:pPr>
        <w:pStyle w:val="Bezmezer"/>
        <w:ind w:left="720"/>
      </w:pPr>
    </w:p>
    <w:sectPr w:rsidR="00340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EF" w:rsidRDefault="009A0FEF" w:rsidP="003E55D6">
      <w:pPr>
        <w:spacing w:after="0" w:line="240" w:lineRule="auto"/>
      </w:pPr>
      <w:r>
        <w:separator/>
      </w:r>
    </w:p>
  </w:endnote>
  <w:endnote w:type="continuationSeparator" w:id="0">
    <w:p w:rsidR="009A0FEF" w:rsidRDefault="009A0FEF" w:rsidP="003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E" w:rsidRDefault="00744F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E" w:rsidRDefault="00744FCE">
    <w:pPr>
      <w:pStyle w:val="Zpat"/>
    </w:pPr>
    <w:proofErr w:type="spellStart"/>
    <w:r>
      <w:t>A.Hynek</w:t>
    </w:r>
    <w:proofErr w:type="spellEnd"/>
    <w:r>
      <w:t>, 29.10.2014</w:t>
    </w:r>
  </w:p>
  <w:p w:rsidR="00744FCE" w:rsidRDefault="00744F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E" w:rsidRDefault="00744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EF" w:rsidRDefault="009A0FEF" w:rsidP="003E55D6">
      <w:pPr>
        <w:spacing w:after="0" w:line="240" w:lineRule="auto"/>
      </w:pPr>
      <w:r>
        <w:separator/>
      </w:r>
    </w:p>
  </w:footnote>
  <w:footnote w:type="continuationSeparator" w:id="0">
    <w:p w:rsidR="009A0FEF" w:rsidRDefault="009A0FEF" w:rsidP="003E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E" w:rsidRDefault="00744F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D6" w:rsidRDefault="003E55D6">
    <w:pPr>
      <w:pStyle w:val="Zhlav"/>
    </w:pPr>
    <w:r>
      <w:rPr>
        <w:b/>
        <w:bCs/>
      </w:rPr>
      <w:t>Z0131</w:t>
    </w:r>
    <w:r>
      <w:t xml:space="preserve"> </w:t>
    </w:r>
    <w:proofErr w:type="spellStart"/>
    <w:r>
      <w:t>Sustainability</w:t>
    </w:r>
    <w:proofErr w:type="spellEnd"/>
    <w:r>
      <w:t xml:space="preserve"> </w:t>
    </w:r>
    <w:r w:rsidR="003E455C">
      <w:t xml:space="preserve"> podzim 2014 </w:t>
    </w:r>
    <w:r>
      <w:t>- Trvalá udržitelnost - Dolní Svitava</w:t>
    </w:r>
  </w:p>
  <w:p w:rsidR="003E55D6" w:rsidRDefault="003E55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E" w:rsidRDefault="00744F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3AD7"/>
    <w:multiLevelType w:val="hybridMultilevel"/>
    <w:tmpl w:val="880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2E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55469"/>
    <w:rsid w:val="000678FE"/>
    <w:rsid w:val="00076CE3"/>
    <w:rsid w:val="00081EF6"/>
    <w:rsid w:val="000822B5"/>
    <w:rsid w:val="000903D3"/>
    <w:rsid w:val="00091AA5"/>
    <w:rsid w:val="000A0513"/>
    <w:rsid w:val="000B1475"/>
    <w:rsid w:val="000B6457"/>
    <w:rsid w:val="000C2096"/>
    <w:rsid w:val="000C5D57"/>
    <w:rsid w:val="000C6F53"/>
    <w:rsid w:val="000C7C8F"/>
    <w:rsid w:val="000C7CCF"/>
    <w:rsid w:val="000D1E91"/>
    <w:rsid w:val="000E0D52"/>
    <w:rsid w:val="000E36C0"/>
    <w:rsid w:val="000E447D"/>
    <w:rsid w:val="000E612E"/>
    <w:rsid w:val="000F2F63"/>
    <w:rsid w:val="000F4D5D"/>
    <w:rsid w:val="000F708D"/>
    <w:rsid w:val="00101C4A"/>
    <w:rsid w:val="0010633F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297F"/>
    <w:rsid w:val="00173085"/>
    <w:rsid w:val="001754DC"/>
    <w:rsid w:val="0017580B"/>
    <w:rsid w:val="001816E2"/>
    <w:rsid w:val="00185526"/>
    <w:rsid w:val="001A1243"/>
    <w:rsid w:val="001A3D88"/>
    <w:rsid w:val="001C0272"/>
    <w:rsid w:val="001D342D"/>
    <w:rsid w:val="001D4170"/>
    <w:rsid w:val="001E5CF4"/>
    <w:rsid w:val="001F471B"/>
    <w:rsid w:val="001F6B6D"/>
    <w:rsid w:val="002048C4"/>
    <w:rsid w:val="0021341D"/>
    <w:rsid w:val="00215A9D"/>
    <w:rsid w:val="00232A32"/>
    <w:rsid w:val="00234EE7"/>
    <w:rsid w:val="0023544B"/>
    <w:rsid w:val="00240D66"/>
    <w:rsid w:val="00240E42"/>
    <w:rsid w:val="00246E53"/>
    <w:rsid w:val="0025077F"/>
    <w:rsid w:val="00250DD8"/>
    <w:rsid w:val="00252396"/>
    <w:rsid w:val="002550D2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C56E5"/>
    <w:rsid w:val="002D3E91"/>
    <w:rsid w:val="002F0A5D"/>
    <w:rsid w:val="002F440C"/>
    <w:rsid w:val="002F6733"/>
    <w:rsid w:val="003020C7"/>
    <w:rsid w:val="00303938"/>
    <w:rsid w:val="00313133"/>
    <w:rsid w:val="0031336F"/>
    <w:rsid w:val="00313375"/>
    <w:rsid w:val="003133F2"/>
    <w:rsid w:val="0031710E"/>
    <w:rsid w:val="0031749C"/>
    <w:rsid w:val="00322EC1"/>
    <w:rsid w:val="0033143B"/>
    <w:rsid w:val="00332DD1"/>
    <w:rsid w:val="00340119"/>
    <w:rsid w:val="00361D9A"/>
    <w:rsid w:val="00362486"/>
    <w:rsid w:val="003671C3"/>
    <w:rsid w:val="00367CB4"/>
    <w:rsid w:val="00373C72"/>
    <w:rsid w:val="00374ACA"/>
    <w:rsid w:val="003854D7"/>
    <w:rsid w:val="00394D0E"/>
    <w:rsid w:val="00394E48"/>
    <w:rsid w:val="003A449E"/>
    <w:rsid w:val="003A5178"/>
    <w:rsid w:val="003B2AF6"/>
    <w:rsid w:val="003C0065"/>
    <w:rsid w:val="003C68C0"/>
    <w:rsid w:val="003C7AAA"/>
    <w:rsid w:val="003D1C21"/>
    <w:rsid w:val="003D327D"/>
    <w:rsid w:val="003E455C"/>
    <w:rsid w:val="003E55D6"/>
    <w:rsid w:val="003E6A74"/>
    <w:rsid w:val="003F0E89"/>
    <w:rsid w:val="003F74F6"/>
    <w:rsid w:val="003F77CB"/>
    <w:rsid w:val="004012D1"/>
    <w:rsid w:val="00414839"/>
    <w:rsid w:val="00415CBA"/>
    <w:rsid w:val="004178EB"/>
    <w:rsid w:val="004248D9"/>
    <w:rsid w:val="00444F0B"/>
    <w:rsid w:val="00447147"/>
    <w:rsid w:val="00453208"/>
    <w:rsid w:val="00453C06"/>
    <w:rsid w:val="00453C98"/>
    <w:rsid w:val="00457D14"/>
    <w:rsid w:val="00463DE1"/>
    <w:rsid w:val="00464202"/>
    <w:rsid w:val="004664AA"/>
    <w:rsid w:val="00470C9D"/>
    <w:rsid w:val="00472C08"/>
    <w:rsid w:val="004863CB"/>
    <w:rsid w:val="004915EA"/>
    <w:rsid w:val="00492491"/>
    <w:rsid w:val="004B1BC2"/>
    <w:rsid w:val="004C4A68"/>
    <w:rsid w:val="004C4CC6"/>
    <w:rsid w:val="004D4574"/>
    <w:rsid w:val="004E51D3"/>
    <w:rsid w:val="00507FD9"/>
    <w:rsid w:val="00511BAE"/>
    <w:rsid w:val="00514ADC"/>
    <w:rsid w:val="00515385"/>
    <w:rsid w:val="00521D1B"/>
    <w:rsid w:val="0052432E"/>
    <w:rsid w:val="00550842"/>
    <w:rsid w:val="00560D0A"/>
    <w:rsid w:val="005671C9"/>
    <w:rsid w:val="00570029"/>
    <w:rsid w:val="00571F42"/>
    <w:rsid w:val="005721B0"/>
    <w:rsid w:val="00581BB0"/>
    <w:rsid w:val="00583A3A"/>
    <w:rsid w:val="00591C7E"/>
    <w:rsid w:val="00592E2C"/>
    <w:rsid w:val="005A01ED"/>
    <w:rsid w:val="005A7597"/>
    <w:rsid w:val="005B31F6"/>
    <w:rsid w:val="005B3360"/>
    <w:rsid w:val="005B472D"/>
    <w:rsid w:val="005B5B02"/>
    <w:rsid w:val="005B6A7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27701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60C8B"/>
    <w:rsid w:val="006773B5"/>
    <w:rsid w:val="006A23C5"/>
    <w:rsid w:val="006C36FB"/>
    <w:rsid w:val="006C4574"/>
    <w:rsid w:val="006C506D"/>
    <w:rsid w:val="006C6600"/>
    <w:rsid w:val="006D0122"/>
    <w:rsid w:val="006D5D6C"/>
    <w:rsid w:val="006E01B5"/>
    <w:rsid w:val="006E4B2E"/>
    <w:rsid w:val="006F1556"/>
    <w:rsid w:val="007132B8"/>
    <w:rsid w:val="00731823"/>
    <w:rsid w:val="00744FCE"/>
    <w:rsid w:val="0074640B"/>
    <w:rsid w:val="00746553"/>
    <w:rsid w:val="00746632"/>
    <w:rsid w:val="00762681"/>
    <w:rsid w:val="007629B7"/>
    <w:rsid w:val="0076730B"/>
    <w:rsid w:val="007730B6"/>
    <w:rsid w:val="00775C6C"/>
    <w:rsid w:val="00783C79"/>
    <w:rsid w:val="00787962"/>
    <w:rsid w:val="007927BF"/>
    <w:rsid w:val="00796A2E"/>
    <w:rsid w:val="007A3B41"/>
    <w:rsid w:val="007A7EF0"/>
    <w:rsid w:val="007B29CA"/>
    <w:rsid w:val="007B66DD"/>
    <w:rsid w:val="007C352A"/>
    <w:rsid w:val="007C721E"/>
    <w:rsid w:val="007C7412"/>
    <w:rsid w:val="007D1E50"/>
    <w:rsid w:val="007D717C"/>
    <w:rsid w:val="007D76AD"/>
    <w:rsid w:val="007E31F7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142AF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2829"/>
    <w:rsid w:val="00853B3B"/>
    <w:rsid w:val="00855DA5"/>
    <w:rsid w:val="00860156"/>
    <w:rsid w:val="00861D8B"/>
    <w:rsid w:val="008655FC"/>
    <w:rsid w:val="00871E85"/>
    <w:rsid w:val="00872C49"/>
    <w:rsid w:val="0087329F"/>
    <w:rsid w:val="00875363"/>
    <w:rsid w:val="00875B22"/>
    <w:rsid w:val="00876C38"/>
    <w:rsid w:val="00882D6F"/>
    <w:rsid w:val="00883A51"/>
    <w:rsid w:val="00886CF0"/>
    <w:rsid w:val="00887C79"/>
    <w:rsid w:val="0089410F"/>
    <w:rsid w:val="008A430E"/>
    <w:rsid w:val="008C0D05"/>
    <w:rsid w:val="008D54C6"/>
    <w:rsid w:val="008F1D88"/>
    <w:rsid w:val="009019A6"/>
    <w:rsid w:val="00930EA1"/>
    <w:rsid w:val="00931342"/>
    <w:rsid w:val="00932CFF"/>
    <w:rsid w:val="009520A0"/>
    <w:rsid w:val="0095239A"/>
    <w:rsid w:val="00953A93"/>
    <w:rsid w:val="00954AED"/>
    <w:rsid w:val="00957B28"/>
    <w:rsid w:val="009632AD"/>
    <w:rsid w:val="0096622C"/>
    <w:rsid w:val="00972AD3"/>
    <w:rsid w:val="00976760"/>
    <w:rsid w:val="00976AE1"/>
    <w:rsid w:val="0098181D"/>
    <w:rsid w:val="009869B5"/>
    <w:rsid w:val="00987089"/>
    <w:rsid w:val="00987497"/>
    <w:rsid w:val="00987F0A"/>
    <w:rsid w:val="00996608"/>
    <w:rsid w:val="009A0FEF"/>
    <w:rsid w:val="009B3A4E"/>
    <w:rsid w:val="009B4EE8"/>
    <w:rsid w:val="009C1DE1"/>
    <w:rsid w:val="009C2E02"/>
    <w:rsid w:val="009C2E14"/>
    <w:rsid w:val="009C4C3A"/>
    <w:rsid w:val="009C5005"/>
    <w:rsid w:val="009C5377"/>
    <w:rsid w:val="009C7DB9"/>
    <w:rsid w:val="009D728F"/>
    <w:rsid w:val="009E7BC4"/>
    <w:rsid w:val="009F28FB"/>
    <w:rsid w:val="009F7679"/>
    <w:rsid w:val="00A0144D"/>
    <w:rsid w:val="00A037D2"/>
    <w:rsid w:val="00A05029"/>
    <w:rsid w:val="00A110FB"/>
    <w:rsid w:val="00A11FEC"/>
    <w:rsid w:val="00A23447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792A"/>
    <w:rsid w:val="00AD2B47"/>
    <w:rsid w:val="00AD5E65"/>
    <w:rsid w:val="00AD6F0D"/>
    <w:rsid w:val="00AE232B"/>
    <w:rsid w:val="00AF6FCD"/>
    <w:rsid w:val="00B0479E"/>
    <w:rsid w:val="00B06F5C"/>
    <w:rsid w:val="00B11049"/>
    <w:rsid w:val="00B253E3"/>
    <w:rsid w:val="00B27857"/>
    <w:rsid w:val="00B30F56"/>
    <w:rsid w:val="00B454CB"/>
    <w:rsid w:val="00B5722D"/>
    <w:rsid w:val="00B6307D"/>
    <w:rsid w:val="00B6312F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0270C"/>
    <w:rsid w:val="00C106A2"/>
    <w:rsid w:val="00C114AB"/>
    <w:rsid w:val="00C137F0"/>
    <w:rsid w:val="00C24A32"/>
    <w:rsid w:val="00C3090F"/>
    <w:rsid w:val="00C30944"/>
    <w:rsid w:val="00C33B28"/>
    <w:rsid w:val="00C36258"/>
    <w:rsid w:val="00C43E10"/>
    <w:rsid w:val="00C4683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C5464"/>
    <w:rsid w:val="00CC77D3"/>
    <w:rsid w:val="00CE3922"/>
    <w:rsid w:val="00CE4399"/>
    <w:rsid w:val="00CE6C76"/>
    <w:rsid w:val="00CF2423"/>
    <w:rsid w:val="00CF4823"/>
    <w:rsid w:val="00CF4D49"/>
    <w:rsid w:val="00CF7635"/>
    <w:rsid w:val="00D021DA"/>
    <w:rsid w:val="00D0698A"/>
    <w:rsid w:val="00D06AFA"/>
    <w:rsid w:val="00D20365"/>
    <w:rsid w:val="00D30D35"/>
    <w:rsid w:val="00D31587"/>
    <w:rsid w:val="00D35E9F"/>
    <w:rsid w:val="00D45608"/>
    <w:rsid w:val="00D50AB3"/>
    <w:rsid w:val="00D62E03"/>
    <w:rsid w:val="00D726A9"/>
    <w:rsid w:val="00D75F83"/>
    <w:rsid w:val="00D83730"/>
    <w:rsid w:val="00D85780"/>
    <w:rsid w:val="00D978CA"/>
    <w:rsid w:val="00DA00D0"/>
    <w:rsid w:val="00DA37E8"/>
    <w:rsid w:val="00DA4732"/>
    <w:rsid w:val="00DB23CB"/>
    <w:rsid w:val="00DB44DF"/>
    <w:rsid w:val="00DC2DC9"/>
    <w:rsid w:val="00DD3D14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2E0D"/>
    <w:rsid w:val="00E754AD"/>
    <w:rsid w:val="00E755A3"/>
    <w:rsid w:val="00E83E29"/>
    <w:rsid w:val="00E87C59"/>
    <w:rsid w:val="00EB3A22"/>
    <w:rsid w:val="00EB67B4"/>
    <w:rsid w:val="00EC0568"/>
    <w:rsid w:val="00EC4C24"/>
    <w:rsid w:val="00ED110E"/>
    <w:rsid w:val="00ED164A"/>
    <w:rsid w:val="00ED4892"/>
    <w:rsid w:val="00ED693C"/>
    <w:rsid w:val="00EE6F62"/>
    <w:rsid w:val="00EE78F4"/>
    <w:rsid w:val="00EF50E3"/>
    <w:rsid w:val="00F0181E"/>
    <w:rsid w:val="00F0425C"/>
    <w:rsid w:val="00F12D78"/>
    <w:rsid w:val="00F13991"/>
    <w:rsid w:val="00F13D9E"/>
    <w:rsid w:val="00F147AF"/>
    <w:rsid w:val="00F16922"/>
    <w:rsid w:val="00F16A96"/>
    <w:rsid w:val="00F17207"/>
    <w:rsid w:val="00F20DC8"/>
    <w:rsid w:val="00F21A3E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0DF7"/>
    <w:rsid w:val="00F9196A"/>
    <w:rsid w:val="00F97B1C"/>
    <w:rsid w:val="00FA5967"/>
    <w:rsid w:val="00FA6A5D"/>
    <w:rsid w:val="00FB0F2F"/>
    <w:rsid w:val="00FC336F"/>
    <w:rsid w:val="00FC72CB"/>
    <w:rsid w:val="00FD38E2"/>
    <w:rsid w:val="00FD6343"/>
    <w:rsid w:val="00FE03D4"/>
    <w:rsid w:val="00FE5EFD"/>
    <w:rsid w:val="00FF1BB6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5D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E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5D6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5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2344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744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5D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E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5D6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5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2344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74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5</cp:revision>
  <dcterms:created xsi:type="dcterms:W3CDTF">2014-10-28T08:09:00Z</dcterms:created>
  <dcterms:modified xsi:type="dcterms:W3CDTF">2014-10-28T20:56:00Z</dcterms:modified>
</cp:coreProperties>
</file>