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B3151" w14:textId="264CE0B1" w:rsidR="001E4FF2" w:rsidRDefault="0094233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 w:rsidRPr="0094233D">
        <w:rPr>
          <w:rFonts w:asciiTheme="minorHAnsi" w:hAnsiTheme="minorHAnsi" w:cs="Times"/>
          <w:color w:val="272727"/>
          <w:lang w:val="fr-FR"/>
        </w:rPr>
        <w:t xml:space="preserve">Thème : </w:t>
      </w:r>
      <w:r w:rsidR="001E4FF2">
        <w:rPr>
          <w:rFonts w:asciiTheme="minorHAnsi" w:hAnsiTheme="minorHAnsi" w:cs="Times"/>
          <w:color w:val="272727"/>
          <w:lang w:val="fr-FR"/>
        </w:rPr>
        <w:t>faune, recherche</w:t>
      </w:r>
      <w:r w:rsidR="00AC1C4B">
        <w:rPr>
          <w:rFonts w:asciiTheme="minorHAnsi" w:hAnsiTheme="minorHAnsi" w:cs="Times"/>
          <w:color w:val="272727"/>
          <w:lang w:val="fr-FR"/>
        </w:rPr>
        <w:t xml:space="preserve">      </w:t>
      </w:r>
    </w:p>
    <w:p w14:paraId="1DF7EF2F" w14:textId="77777777" w:rsidR="001E4FF2" w:rsidRDefault="001E4FF2" w:rsidP="00AC1C4B">
      <w:pPr>
        <w:spacing w:after="0"/>
        <w:rPr>
          <w:rFonts w:asciiTheme="minorHAnsi" w:hAnsiTheme="minorHAnsi" w:cs="Times"/>
          <w:color w:val="272727"/>
          <w:lang w:val="fr-FR"/>
        </w:rPr>
      </w:pPr>
    </w:p>
    <w:p w14:paraId="4B9FA688" w14:textId="28AFF421" w:rsidR="001E4FF2" w:rsidRPr="00D806FF" w:rsidRDefault="001E4FF2" w:rsidP="00AC1C4B">
      <w:pPr>
        <w:spacing w:after="0"/>
        <w:rPr>
          <w:rFonts w:asciiTheme="minorHAnsi" w:hAnsiTheme="minorHAnsi" w:cs="Times"/>
          <w:b/>
          <w:color w:val="272727"/>
          <w:sz w:val="28"/>
          <w:szCs w:val="28"/>
          <w:lang w:val="fr-FR"/>
        </w:rPr>
      </w:pPr>
      <w:r w:rsidRPr="00D806FF">
        <w:rPr>
          <w:rFonts w:asciiTheme="minorHAnsi" w:hAnsiTheme="minorHAnsi" w:cs="Times"/>
          <w:b/>
          <w:color w:val="2C2B2B"/>
          <w:sz w:val="28"/>
          <w:szCs w:val="28"/>
          <w:lang w:val="fr-FR"/>
        </w:rPr>
        <w:t>Quand les animaux «moches» sont délaissés par les scientifiques</w:t>
      </w:r>
    </w:p>
    <w:p w14:paraId="46C47BAF" w14:textId="039FA5BA" w:rsidR="001E4FF2" w:rsidRPr="00D806FF" w:rsidRDefault="001E4FF2" w:rsidP="00D806F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fr-FR"/>
        </w:rPr>
      </w:pPr>
      <w:r w:rsidRPr="00D806FF">
        <w:rPr>
          <w:rFonts w:asciiTheme="minorHAnsi" w:hAnsiTheme="minorHAnsi" w:cs="Times"/>
          <w:lang w:val="fr-FR"/>
        </w:rPr>
        <w:t xml:space="preserve">Par </w:t>
      </w:r>
      <w:hyperlink r:id="rId9" w:history="1">
        <w:r w:rsidRPr="00D806FF">
          <w:rPr>
            <w:rFonts w:asciiTheme="minorHAnsi" w:hAnsiTheme="minorHAnsi" w:cs="Times"/>
            <w:lang w:val="fr-FR"/>
          </w:rPr>
          <w:t>Aurore Lartigue</w:t>
        </w:r>
      </w:hyperlink>
      <w:r w:rsidR="00D806FF" w:rsidRPr="00D806FF">
        <w:rPr>
          <w:rFonts w:asciiTheme="minorHAnsi" w:hAnsiTheme="minorHAnsi" w:cs="Times"/>
          <w:lang w:val="fr-FR"/>
        </w:rPr>
        <w:t xml:space="preserve">, </w:t>
      </w:r>
      <w:r w:rsidR="00D806FF" w:rsidRPr="00D806FF">
        <w:rPr>
          <w:rFonts w:asciiTheme="minorHAnsi" w:hAnsiTheme="minorHAnsi" w:cs="Arial"/>
          <w:lang w:val="fr-FR"/>
        </w:rPr>
        <w:t>p</w:t>
      </w:r>
      <w:r w:rsidRPr="00D806FF">
        <w:rPr>
          <w:rFonts w:asciiTheme="minorHAnsi" w:hAnsiTheme="minorHAnsi" w:cs="Arial"/>
          <w:lang w:val="fr-FR"/>
        </w:rPr>
        <w:t>ublié</w:t>
      </w:r>
      <w:r w:rsidR="00D806FF" w:rsidRPr="00D806FF">
        <w:rPr>
          <w:rFonts w:asciiTheme="minorHAnsi" w:hAnsiTheme="minorHAnsi" w:cs="Arial"/>
          <w:lang w:val="fr-FR"/>
        </w:rPr>
        <w:t xml:space="preserve"> le 13-03-2016 par </w:t>
      </w:r>
      <w:r w:rsidRPr="00D806FF">
        <w:rPr>
          <w:rFonts w:asciiTheme="minorHAnsi" w:hAnsiTheme="minorHAnsi" w:cs="Arial"/>
          <w:lang w:val="fr-FR"/>
        </w:rPr>
        <w:t>RFI</w:t>
      </w:r>
    </w:p>
    <w:p w14:paraId="7AC9BEF7" w14:textId="77777777" w:rsidR="001E4FF2" w:rsidRPr="00D806FF" w:rsidRDefault="001E4FF2" w:rsidP="00AC1C4B">
      <w:pPr>
        <w:spacing w:after="0"/>
        <w:rPr>
          <w:rFonts w:asciiTheme="minorHAnsi" w:hAnsiTheme="minorHAnsi" w:cs="Times"/>
          <w:color w:val="272727"/>
          <w:lang w:val="fr-FR"/>
        </w:rPr>
      </w:pPr>
    </w:p>
    <w:p w14:paraId="37133454" w14:textId="3324B88E" w:rsidR="00502653" w:rsidRDefault="00502653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 w:rsidRPr="00D806FF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220C59A" wp14:editId="6ECA5F05">
            <wp:simplePos x="0" y="0"/>
            <wp:positionH relativeFrom="column">
              <wp:posOffset>33020</wp:posOffset>
            </wp:positionH>
            <wp:positionV relativeFrom="paragraph">
              <wp:posOffset>81915</wp:posOffset>
            </wp:positionV>
            <wp:extent cx="3901440" cy="2202180"/>
            <wp:effectExtent l="0" t="0" r="381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Times"/>
          <w:color w:val="272727"/>
          <w:lang w:val="fr-FR"/>
        </w:rPr>
        <w:t xml:space="preserve">délaisser </w:t>
      </w:r>
      <w:r w:rsidRPr="00502653">
        <w:rPr>
          <w:rFonts w:asciiTheme="minorHAnsi" w:hAnsiTheme="minorHAnsi" w:cs="Times"/>
          <w:i/>
          <w:color w:val="272727"/>
          <w:lang w:val="fr-FR"/>
        </w:rPr>
        <w:t>qch</w:t>
      </w:r>
      <w:r w:rsidR="00922EAB">
        <w:rPr>
          <w:rFonts w:asciiTheme="minorHAnsi" w:hAnsiTheme="minorHAnsi" w:cs="Times"/>
          <w:color w:val="272727"/>
          <w:lang w:val="fr-FR"/>
        </w:rPr>
        <w:t xml:space="preserve"> </w:t>
      </w:r>
      <w:r w:rsidR="00AC1C4B" w:rsidRPr="00D806FF">
        <w:rPr>
          <w:rFonts w:asciiTheme="minorHAnsi" w:hAnsiTheme="minorHAnsi" w:cs="Times"/>
          <w:color w:val="272727"/>
          <w:lang w:val="fr-FR"/>
        </w:rPr>
        <w:t xml:space="preserve">  </w:t>
      </w:r>
    </w:p>
    <w:p w14:paraId="7B9D17E8" w14:textId="3007B7D8" w:rsidR="00922EAB" w:rsidRDefault="00922EAB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l’espèce</w:t>
      </w:r>
    </w:p>
    <w:p w14:paraId="4214DEB1" w14:textId="04E8220F" w:rsidR="00922EAB" w:rsidRDefault="00922EAB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conséquence</w:t>
      </w:r>
    </w:p>
    <w:p w14:paraId="3FAC70D6" w14:textId="168EF20A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l’avenir</w:t>
      </w:r>
    </w:p>
    <w:p w14:paraId="700457B2" w14:textId="06020538" w:rsidR="00AC1C4B" w:rsidRDefault="00922EAB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le mamnifère</w:t>
      </w:r>
    </w:p>
    <w:p w14:paraId="0DE40E53" w14:textId="065FB385" w:rsidR="00AE059D" w:rsidRDefault="00AE059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attirer</w:t>
      </w:r>
    </w:p>
    <w:p w14:paraId="674DC21D" w14:textId="7BFDC12B" w:rsidR="00AE059D" w:rsidRDefault="00AE059D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recherche</w:t>
      </w:r>
    </w:p>
    <w:p w14:paraId="56D2D97A" w14:textId="25BDC365" w:rsidR="00AE059D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le rongeur</w:t>
      </w:r>
    </w:p>
    <w:p w14:paraId="224915FF" w14:textId="1CFFA54C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chauve-souris</w:t>
      </w:r>
    </w:p>
    <w:p w14:paraId="3A795F81" w14:textId="5D51B2E6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bouder</w:t>
      </w:r>
    </w:p>
    <w:p w14:paraId="586F444F" w14:textId="3F9C60A4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la faveur</w:t>
      </w:r>
    </w:p>
    <w:p w14:paraId="6D345A87" w14:textId="6D04B7D3" w:rsidR="00904604" w:rsidRDefault="00904604" w:rsidP="00AC1C4B">
      <w:pPr>
        <w:spacing w:after="0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le répertoire</w:t>
      </w:r>
    </w:p>
    <w:p w14:paraId="0C81DCEA" w14:textId="690D0A0B" w:rsidR="00904604" w:rsidRPr="00D806FF" w:rsidRDefault="00904604" w:rsidP="00502653">
      <w:pPr>
        <w:spacing w:after="0"/>
        <w:ind w:left="5664" w:firstLine="708"/>
        <w:rPr>
          <w:rFonts w:asciiTheme="minorHAnsi" w:hAnsiTheme="minorHAnsi" w:cs="Times"/>
          <w:color w:val="272727"/>
          <w:lang w:val="fr-FR"/>
        </w:rPr>
      </w:pPr>
      <w:r>
        <w:rPr>
          <w:rFonts w:asciiTheme="minorHAnsi" w:hAnsiTheme="minorHAnsi" w:cs="Times"/>
          <w:color w:val="272727"/>
          <w:lang w:val="fr-FR"/>
        </w:rPr>
        <w:t>répertorié</w:t>
      </w:r>
    </w:p>
    <w:p w14:paraId="6BBA8E0C" w14:textId="6408C0D5" w:rsidR="001E4FF2" w:rsidRPr="00502653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</w:pPr>
      <w:r w:rsidRPr="00502653"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  <w:t xml:space="preserve">REUTERS/Mark Cowan/Department of Parks and Wildlife Western </w:t>
      </w:r>
      <w:proofErr w:type="spellStart"/>
      <w:r w:rsidRPr="00502653"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  <w:t>Aust</w:t>
      </w:r>
      <w:proofErr w:type="spellEnd"/>
    </w:p>
    <w:p w14:paraId="6EE8621C" w14:textId="77777777" w:rsidR="001E4FF2" w:rsidRPr="00502653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2C2B2B"/>
          <w:sz w:val="36"/>
          <w:szCs w:val="36"/>
          <w:lang w:val="en-US"/>
        </w:rPr>
      </w:pPr>
    </w:p>
    <w:p w14:paraId="3B5FCC9A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Selon une étude publiée le 6 mars dans une revue spécialisée australienne, les animaux moches sont moins étudiés par les scientifiques que les espèces photogéniques. Une discrimination qui n’est pas sans conséquence pour leur avenir.</w:t>
      </w:r>
    </w:p>
    <w:p w14:paraId="6538F75A" w14:textId="71A88975" w:rsidR="001E4FF2" w:rsidRPr="00D806FF" w:rsidRDefault="001E4FF2" w:rsidP="00C36AF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Le monde animal est décidément bien cruel. Et la science pas si rationnelle que ça </w:t>
      </w:r>
      <w:r w:rsidRPr="0090460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si l’on en croit l’étude australienne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publiée par </w:t>
      </w:r>
      <w:r w:rsidRPr="00D806FF">
        <w:rPr>
          <w:rFonts w:asciiTheme="minorHAnsi" w:hAnsiTheme="minorHAnsi" w:cs="Times"/>
          <w:sz w:val="24"/>
          <w:szCs w:val="24"/>
          <w:lang w:val="fr-FR"/>
        </w:rPr>
        <w:t>la</w:t>
      </w:r>
      <w:r w:rsidR="009C08D6">
        <w:rPr>
          <w:rFonts w:asciiTheme="minorHAnsi" w:hAnsiTheme="minorHAnsi" w:cs="Times"/>
          <w:sz w:val="24"/>
          <w:szCs w:val="24"/>
          <w:lang w:val="fr-FR"/>
        </w:rPr>
        <w:t xml:space="preserve"> </w:t>
      </w:r>
      <w:r w:rsidR="009C08D6" w:rsidRPr="009C08D6">
        <w:rPr>
          <w:rFonts w:asciiTheme="minorHAnsi" w:hAnsiTheme="minorHAnsi" w:cs="Times"/>
          <w:i/>
          <w:sz w:val="24"/>
          <w:szCs w:val="24"/>
          <w:lang w:val="fr-FR"/>
        </w:rPr>
        <w:t>Mammal Review</w:t>
      </w:r>
      <w:r w:rsidRPr="00D806FF">
        <w:rPr>
          <w:rFonts w:asciiTheme="minorHAnsi" w:hAnsiTheme="minorHAnsi" w:cs="Times"/>
          <w:sz w:val="24"/>
          <w:szCs w:val="24"/>
          <w:lang w:val="fr-FR"/>
        </w:rPr>
        <w:t xml:space="preserve">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(en anglais). Patricia A. Fleming et Phil W. Baterman, ses auteurs, ont voulu savoir quelles espèces de mammifères attiraient le plus la recherche.</w:t>
      </w:r>
    </w:p>
    <w:p w14:paraId="55761581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Pour commencer, ils ont classé 331 mammifères terrestres en trois catégories :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les beaux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»,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les méchants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 et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les moches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». Ensuite, ils ont compté le nombre de mentions consacrées à chacun de ces groupes dans les revues scientifiques.</w:t>
      </w:r>
    </w:p>
    <w:p w14:paraId="2E23DF97" w14:textId="77777777" w:rsidR="001E4FF2" w:rsidRPr="00904604" w:rsidRDefault="001E4FF2" w:rsidP="00AE059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Times"/>
          <w:b/>
          <w:color w:val="2C2B2B"/>
          <w:sz w:val="24"/>
          <w:szCs w:val="24"/>
          <w:lang w:val="fr-FR"/>
        </w:rPr>
      </w:pPr>
      <w:r w:rsidRPr="00904604">
        <w:rPr>
          <w:rFonts w:asciiTheme="minorHAnsi" w:hAnsiTheme="minorHAnsi" w:cs="Times"/>
          <w:b/>
          <w:color w:val="2C2B2B"/>
          <w:sz w:val="24"/>
          <w:szCs w:val="24"/>
          <w:lang w:val="fr-FR"/>
        </w:rPr>
        <w:t>Rongeurs et chauves-souris boudées</w:t>
      </w:r>
    </w:p>
    <w:p w14:paraId="314562A6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Le résultat </w:t>
      </w:r>
      <w:r w:rsidRPr="0090460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est sans appel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. Alors qu’ils représentaient moins de la moitié des 331 espèces passées en revue dans l’étude, les animaux classés comme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beaux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 » sont mentionnés dans plus des trois quarts (76,6%) des publications scientifiques analysées. </w:t>
      </w:r>
      <w:r w:rsidRPr="0090460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A l’opposé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, les animaux considérés comme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moches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 sont l'objet de seulement 11% des recherches, alors qu’avec 148 espèces différentes, ils représentaient presque la moitié (45%) des animaux répertoriés.</w:t>
      </w:r>
    </w:p>
    <w:p w14:paraId="4DE63606" w14:textId="765D744B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En clair,</w:t>
      </w:r>
      <w:r w:rsid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</w:t>
      </w:r>
      <w:r w:rsidR="00D806FF">
        <w:rPr>
          <w:rFonts w:asciiTheme="minorHAnsi" w:hAnsiTheme="minorHAnsi" w:cs="Times"/>
          <w:sz w:val="24"/>
          <w:szCs w:val="24"/>
          <w:lang w:val="fr-FR"/>
        </w:rPr>
        <w:t>kangourous</w:t>
      </w:r>
      <w:r w:rsidR="00D806FF" w:rsidRPr="00904604">
        <w:rPr>
          <w:rFonts w:asciiTheme="minorHAnsi" w:hAnsiTheme="minorHAnsi" w:cs="Times"/>
          <w:color w:val="D80005"/>
          <w:sz w:val="24"/>
          <w:szCs w:val="24"/>
          <w:lang w:val="fr-FR"/>
        </w:rPr>
        <w:t xml:space="preserve">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rigolos, mig</w:t>
      </w:r>
      <w:bookmarkStart w:id="0" w:name="_GoBack"/>
      <w:bookmarkEnd w:id="0"/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nons </w:t>
      </w:r>
      <w:r w:rsidR="00D806FF" w:rsidRPr="00904604">
        <w:rPr>
          <w:rFonts w:asciiTheme="minorHAnsi" w:hAnsiTheme="minorHAnsi"/>
          <w:sz w:val="24"/>
          <w:szCs w:val="24"/>
          <w:lang w:val="fr-FR"/>
        </w:rPr>
        <w:t>koalas</w:t>
      </w:r>
      <w:r w:rsidR="00D806FF">
        <w:rPr>
          <w:lang w:val="fr-FR"/>
        </w:rPr>
        <w:t xml:space="preserve">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et autres </w:t>
      </w:r>
      <w:r w:rsid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opossums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étonnants ont les faveurs des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lastRenderedPageBreak/>
        <w:t>scientifi</w:t>
      </w:r>
      <w:r w:rsidR="00C36AF0">
        <w:rPr>
          <w:rFonts w:asciiTheme="minorHAnsi" w:hAnsiTheme="minorHAnsi" w:cs="Times"/>
          <w:color w:val="2C2B2B"/>
          <w:sz w:val="24"/>
          <w:szCs w:val="24"/>
          <w:lang w:val="fr-FR"/>
        </w:rPr>
        <w:t>ques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qui délaissent en revanche de façon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disproportionnée 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» les rongeurs et chauves-souris, espèc</w:t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es qui constituent l'essentiel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du bataillon des mammifères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moches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».</w:t>
      </w:r>
    </w:p>
    <w:p w14:paraId="13B3551B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Mais la discrimination ne s'arrête pas là. Les conclusions montrent aussi que l’objet d’étude des scientifiques varie en fonction de la classification de l’animal. Les chercheurs s’intéressent par exemple souvent à la physiologie ou à l’anatomie des animaux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beaux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 », très peu à leur impact écologique, tandis qu'ils observent les mammifères dits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méchants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 », </w:t>
      </w:r>
      <w:r w:rsidRPr="00BB3F0A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à savoir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souvent des espèces invasives comme le lapin australien, le renard ou le dingo, c’est souvent pour réfléchir à leur place dans l’écosystème et à comment en contrôler la démographie. Quant aux animaux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moches 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», on étudie moins volontiers leur biologie.</w:t>
      </w:r>
    </w:p>
    <w:p w14:paraId="61D4A6E0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Pourquoi tant de haine ?</w:t>
      </w:r>
    </w:p>
    <w:p w14:paraId="3612D6D0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Qu’est-ce qui rebute tant les chercheurs ? L’étude </w:t>
      </w:r>
      <w:r w:rsidRPr="0071584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avance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plusieurs explications, notamment que ces animaux sont «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 les moins charismatiques des mammifères 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». Elle évoque aussi leur petite taille qui les rend souvent difficiles à étudier. </w:t>
      </w:r>
    </w:p>
    <w:p w14:paraId="0BC7B192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738F7FAC" w14:textId="24AA924F" w:rsidR="00715844" w:rsidRPr="00D806FF" w:rsidRDefault="001E4FF2" w:rsidP="007158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7F7F7F" w:themeColor="text1" w:themeTint="80"/>
          <w:sz w:val="20"/>
          <w:szCs w:val="20"/>
          <w:lang w:val="fr-FR"/>
        </w:rPr>
      </w:pPr>
      <w:r w:rsidRPr="00904604">
        <w:rPr>
          <w:rFonts w:asciiTheme="minorHAnsi" w:hAnsiTheme="minorHAnsi" w:cs="Times"/>
          <w:noProof/>
          <w:color w:val="101010"/>
          <w:lang w:val="en-US"/>
        </w:rPr>
        <w:drawing>
          <wp:anchor distT="0" distB="0" distL="114300" distR="114300" simplePos="0" relativeHeight="251658240" behindDoc="0" locked="0" layoutInCell="1" allowOverlap="1" wp14:anchorId="1A5D7B4D" wp14:editId="036F129B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84400" cy="1631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844" w:rsidRPr="00D806FF">
        <w:rPr>
          <w:rFonts w:asciiTheme="minorHAnsi" w:hAnsiTheme="minorHAnsi" w:cs="Times"/>
          <w:color w:val="7F7F7F" w:themeColor="text1" w:themeTint="80"/>
          <w:sz w:val="20"/>
          <w:szCs w:val="20"/>
          <w:lang w:val="fr-FR"/>
        </w:rPr>
        <w:t>La chauve-souris feuille-flairée orange, originaire d'Australie.</w:t>
      </w:r>
    </w:p>
    <w:p w14:paraId="6321D9BA" w14:textId="77777777" w:rsidR="00715844" w:rsidRPr="00502653" w:rsidRDefault="00715844" w:rsidP="007158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</w:pPr>
      <w:r w:rsidRPr="00502653"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  <w:t xml:space="preserve">REUTERS/Mark Cowan/Department of Parks and Wildlife Western </w:t>
      </w:r>
      <w:proofErr w:type="spellStart"/>
      <w:r w:rsidRPr="00502653">
        <w:rPr>
          <w:rFonts w:asciiTheme="minorHAnsi" w:hAnsiTheme="minorHAnsi" w:cs="Times"/>
          <w:color w:val="7F7F7F" w:themeColor="text1" w:themeTint="80"/>
          <w:sz w:val="20"/>
          <w:szCs w:val="20"/>
          <w:lang w:val="en-US"/>
        </w:rPr>
        <w:t>Aust</w:t>
      </w:r>
      <w:proofErr w:type="spellEnd"/>
    </w:p>
    <w:p w14:paraId="3EBB9D18" w14:textId="77777777" w:rsidR="00715844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101010"/>
          <w:lang w:val="en-US"/>
        </w:rPr>
      </w:pPr>
    </w:p>
    <w:p w14:paraId="06F3F6E0" w14:textId="3E8664A1" w:rsidR="001E4FF2" w:rsidRPr="0090460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101010"/>
          <w:lang w:val="fr-FR"/>
        </w:rPr>
      </w:pPr>
      <w:r w:rsidRPr="00502653">
        <w:rPr>
          <w:rFonts w:asciiTheme="minorHAnsi" w:hAnsiTheme="minorHAnsi" w:cs="Times"/>
          <w:color w:val="101010"/>
          <w:lang w:val="en-US"/>
        </w:rPr>
        <w:tab/>
      </w:r>
      <w:r w:rsidR="00904604" w:rsidRPr="00904604">
        <w:rPr>
          <w:rFonts w:asciiTheme="minorHAnsi" w:hAnsiTheme="minorHAnsi" w:cs="Times"/>
          <w:color w:val="101010"/>
          <w:lang w:val="fr-FR"/>
        </w:rPr>
        <w:t>en revanche</w:t>
      </w:r>
      <w:r>
        <w:rPr>
          <w:rFonts w:asciiTheme="minorHAnsi" w:hAnsiTheme="minorHAnsi" w:cs="Times"/>
          <w:color w:val="101010"/>
          <w:lang w:val="fr-FR"/>
        </w:rPr>
        <w:tab/>
      </w:r>
      <w:r>
        <w:rPr>
          <w:rFonts w:asciiTheme="minorHAnsi" w:hAnsiTheme="minorHAnsi" w:cs="Times"/>
          <w:color w:val="101010"/>
          <w:lang w:val="fr-FR"/>
        </w:rPr>
        <w:tab/>
        <w:t>= oproti tomu</w:t>
      </w:r>
      <w:r>
        <w:rPr>
          <w:rFonts w:asciiTheme="minorHAnsi" w:hAnsiTheme="minorHAnsi" w:cs="Times"/>
          <w:color w:val="101010"/>
          <w:lang w:val="fr-FR"/>
        </w:rPr>
        <w:tab/>
      </w:r>
      <w:r>
        <w:rPr>
          <w:rFonts w:asciiTheme="minorHAnsi" w:hAnsiTheme="minorHAnsi" w:cs="Times"/>
          <w:color w:val="101010"/>
          <w:lang w:val="fr-FR"/>
        </w:rPr>
        <w:tab/>
      </w:r>
      <w:r>
        <w:rPr>
          <w:rFonts w:asciiTheme="minorHAnsi" w:hAnsiTheme="minorHAnsi" w:cs="Times"/>
          <w:color w:val="101010"/>
          <w:lang w:val="fr-FR"/>
        </w:rPr>
        <w:tab/>
      </w:r>
    </w:p>
    <w:p w14:paraId="2A9041E5" w14:textId="741166F5" w:rsidR="0090460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l'essentiel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podstata, podstatná část</w:t>
      </w:r>
    </w:p>
    <w:p w14:paraId="0D77DCF1" w14:textId="6FAA466B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la conclusion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závěr</w:t>
      </w:r>
    </w:p>
    <w:p w14:paraId="45F0FCDC" w14:textId="725C5E1F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l’objet d’étude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předmět studia</w:t>
      </w:r>
    </w:p>
    <w:p w14:paraId="286B021F" w14:textId="5C93B0CA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l’impact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dopad</w:t>
      </w:r>
    </w:p>
    <w:p w14:paraId="5C764A29" w14:textId="28F21405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le lapin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králík</w:t>
      </w:r>
    </w:p>
    <w:p w14:paraId="4107F6B0" w14:textId="69F6C71A" w:rsidR="00BB3F0A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B3F0A">
        <w:rPr>
          <w:rFonts w:asciiTheme="minorHAnsi" w:hAnsiTheme="minorHAnsi" w:cs="Times"/>
          <w:color w:val="2C2B2B"/>
          <w:sz w:val="24"/>
          <w:szCs w:val="24"/>
          <w:lang w:val="fr-FR"/>
        </w:rPr>
        <w:t>le renard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liška</w:t>
      </w:r>
    </w:p>
    <w:p w14:paraId="44C9FE73" w14:textId="44CF5632" w:rsidR="00BB3F0A" w:rsidRDefault="00BB3F0A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réfléchir</w:t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přemýšlet</w:t>
      </w:r>
    </w:p>
    <w:p w14:paraId="0B134E6B" w14:textId="612A909B" w:rsidR="00BB3F0A" w:rsidRDefault="00BB3F0A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volontiers</w:t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rád, ochotně</w:t>
      </w:r>
    </w:p>
    <w:p w14:paraId="7EB423F4" w14:textId="7CF44887" w:rsidR="00BB3F0A" w:rsidRDefault="00BB3F0A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haine</w:t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715844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nenávist</w:t>
      </w:r>
    </w:p>
    <w:p w14:paraId="7234089D" w14:textId="11D699F3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rebouter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odpuzovat</w:t>
      </w:r>
    </w:p>
    <w:p w14:paraId="67F10C01" w14:textId="77777777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avancer une explication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>= předložit vysvětlení</w:t>
      </w:r>
    </w:p>
    <w:p w14:paraId="79922074" w14:textId="25667D2C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>la taille</w:t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velikost</w:t>
      </w:r>
    </w:p>
    <w:p w14:paraId="442806C2" w14:textId="1D175599" w:rsid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rendre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difficile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  <w:t>= ztěžovat, činit obtížným</w:t>
      </w:r>
    </w:p>
    <w:p w14:paraId="50F85991" w14:textId="0D6AAD31" w:rsidR="00715844" w:rsidRPr="00715844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101010"/>
          <w:sz w:val="24"/>
          <w:szCs w:val="24"/>
        </w:rPr>
      </w:pPr>
      <w:r>
        <w:rPr>
          <w:rFonts w:asciiTheme="minorHAnsi" w:hAnsiTheme="minorHAnsi" w:cs="Times"/>
          <w:color w:val="101010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="Times"/>
          <w:color w:val="101010"/>
          <w:sz w:val="24"/>
          <w:szCs w:val="24"/>
        </w:rPr>
        <w:t>repartition</w:t>
      </w:r>
      <w:proofErr w:type="spellEnd"/>
      <w:r w:rsidR="009C08D6">
        <w:rPr>
          <w:rFonts w:asciiTheme="minorHAnsi" w:hAnsiTheme="minorHAnsi" w:cs="Times"/>
          <w:color w:val="101010"/>
          <w:sz w:val="24"/>
          <w:szCs w:val="24"/>
        </w:rPr>
        <w:tab/>
      </w:r>
      <w:r w:rsidR="009C08D6">
        <w:rPr>
          <w:rFonts w:asciiTheme="minorHAnsi" w:hAnsiTheme="minorHAnsi" w:cs="Times"/>
          <w:color w:val="101010"/>
          <w:sz w:val="24"/>
          <w:szCs w:val="24"/>
        </w:rPr>
        <w:tab/>
        <w:t>= rozdělování</w:t>
      </w:r>
    </w:p>
    <w:p w14:paraId="3CE10CF8" w14:textId="5082D943" w:rsidR="001E4FF2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 w:rsidRPr="00502653">
        <w:rPr>
          <w:rFonts w:asciiTheme="minorHAnsi" w:hAnsiTheme="minorHAnsi" w:cs="Times"/>
          <w:color w:val="2C2B2B"/>
          <w:sz w:val="24"/>
          <w:szCs w:val="24"/>
        </w:rPr>
        <w:t>l’intérêt</w:t>
      </w:r>
      <w:proofErr w:type="spellEnd"/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  <w:t>= zájem</w:t>
      </w:r>
    </w:p>
    <w:p w14:paraId="5C09E552" w14:textId="46D5BC7A" w:rsidR="00715844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 w:rsidRPr="00502653">
        <w:rPr>
          <w:rFonts w:asciiTheme="minorHAnsi" w:hAnsiTheme="minorHAnsi" w:cs="Times"/>
          <w:color w:val="2C2B2B"/>
          <w:sz w:val="24"/>
          <w:szCs w:val="24"/>
        </w:rPr>
        <w:t>alors</w:t>
      </w:r>
      <w:proofErr w:type="spellEnd"/>
      <w:r w:rsidRPr="00502653">
        <w:rPr>
          <w:rFonts w:asciiTheme="minorHAnsi" w:hAnsiTheme="minorHAnsi" w:cs="Times"/>
          <w:color w:val="2C2B2B"/>
          <w:sz w:val="24"/>
          <w:szCs w:val="24"/>
        </w:rPr>
        <w:t xml:space="preserve"> </w:t>
      </w:r>
      <w:proofErr w:type="spellStart"/>
      <w:r w:rsidRPr="00502653">
        <w:rPr>
          <w:rFonts w:asciiTheme="minorHAnsi" w:hAnsiTheme="minorHAnsi" w:cs="Times"/>
          <w:color w:val="2C2B2B"/>
          <w:sz w:val="24"/>
          <w:szCs w:val="24"/>
        </w:rPr>
        <w:t>que</w:t>
      </w:r>
      <w:proofErr w:type="spellEnd"/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ab/>
        <w:t>= zatímco</w:t>
      </w:r>
    </w:p>
    <w:p w14:paraId="1D1A6178" w14:textId="40C61B2E" w:rsidR="00715844" w:rsidRPr="00502653" w:rsidRDefault="00715844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i/>
          <w:color w:val="2C2B2B"/>
          <w:sz w:val="24"/>
          <w:szCs w:val="24"/>
        </w:rPr>
      </w:pPr>
      <w:proofErr w:type="spellStart"/>
      <w:r w:rsidRPr="00502653">
        <w:rPr>
          <w:rFonts w:asciiTheme="minorHAnsi" w:hAnsiTheme="minorHAnsi" w:cs="Times"/>
          <w:color w:val="2C2B2B"/>
          <w:sz w:val="24"/>
          <w:szCs w:val="24"/>
        </w:rPr>
        <w:t>ignorer</w:t>
      </w:r>
      <w:proofErr w:type="spellEnd"/>
      <w:r w:rsidRPr="00502653">
        <w:rPr>
          <w:rFonts w:asciiTheme="minorHAnsi" w:hAnsiTheme="minorHAnsi" w:cs="Times"/>
          <w:color w:val="2C2B2B"/>
          <w:sz w:val="24"/>
          <w:szCs w:val="24"/>
        </w:rPr>
        <w:t xml:space="preserve"> </w:t>
      </w:r>
      <w:proofErr w:type="spellStart"/>
      <w:r w:rsidRPr="00502653">
        <w:rPr>
          <w:rFonts w:asciiTheme="minorHAnsi" w:hAnsiTheme="minorHAnsi" w:cs="Times"/>
          <w:i/>
          <w:color w:val="2C2B2B"/>
          <w:sz w:val="24"/>
          <w:szCs w:val="24"/>
        </w:rPr>
        <w:t>qch</w:t>
      </w:r>
      <w:proofErr w:type="spellEnd"/>
      <w:r w:rsidR="009C08D6" w:rsidRPr="00502653">
        <w:rPr>
          <w:rFonts w:asciiTheme="minorHAnsi" w:hAnsiTheme="minorHAnsi" w:cs="Times"/>
          <w:i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i/>
          <w:color w:val="2C2B2B"/>
          <w:sz w:val="24"/>
          <w:szCs w:val="24"/>
        </w:rPr>
        <w:tab/>
      </w:r>
      <w:r w:rsidR="009C08D6" w:rsidRPr="00502653">
        <w:rPr>
          <w:rFonts w:asciiTheme="minorHAnsi" w:hAnsiTheme="minorHAnsi" w:cs="Times"/>
          <w:color w:val="2C2B2B"/>
          <w:sz w:val="24"/>
          <w:szCs w:val="24"/>
        </w:rPr>
        <w:t xml:space="preserve">= nevědět, neznat </w:t>
      </w:r>
      <w:r w:rsidR="009C08D6" w:rsidRPr="00502653">
        <w:rPr>
          <w:rFonts w:asciiTheme="minorHAnsi" w:hAnsiTheme="minorHAnsi" w:cs="Times"/>
          <w:i/>
          <w:color w:val="2C2B2B"/>
          <w:sz w:val="24"/>
          <w:szCs w:val="24"/>
        </w:rPr>
        <w:t>něco</w:t>
      </w:r>
    </w:p>
    <w:p w14:paraId="011E407B" w14:textId="66FB7181" w:rsidR="00715844" w:rsidRDefault="009C08D6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plastique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>= tvar těla</w:t>
      </w:r>
    </w:p>
    <w:p w14:paraId="783209FE" w14:textId="31641161" w:rsidR="009C08D6" w:rsidRPr="009C08D6" w:rsidRDefault="009C08D6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attrayant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>, -e</w:t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přitažlivý</w:t>
      </w:r>
    </w:p>
    <w:p w14:paraId="573E55B4" w14:textId="77777777" w:rsidR="009C08D6" w:rsidRDefault="009C08D6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20BB4BB4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Mais aussi la répartition des financements. Les espèces invasives, qui ont un impact sur l’agriculture, coûtent très cher à l’économie australienne. Il y a donc intérêt à les étudier. </w:t>
      </w:r>
      <w:r w:rsidRPr="00715844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 xml:space="preserve">Quant aux espèces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plus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charismatiques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», c’est un peu la vitrine des études scientifiques aux yeux du grand public.</w:t>
      </w:r>
    </w:p>
    <w:p w14:paraId="4C54086A" w14:textId="5BB9A095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Voilà pourquoi n’importe qui sait identifier un koala ou un kangourou alors que les chances d'en croiser dans nos contrées sont minimes, tandis qu’on ignore par exemple l’existence de la</w:t>
      </w:r>
      <w:r w:rsidR="00C36AF0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</w:t>
      </w:r>
      <w:r w:rsidR="00C36AF0" w:rsidRPr="00C36AF0"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Rhinonicteris Aurantia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(photo) ou de la chauve-souris fantôme, deux espèces de chauves-souris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lastRenderedPageBreak/>
        <w:t>originaires d’Australie à la plastique peu attrayantes.</w:t>
      </w:r>
    </w:p>
    <w:p w14:paraId="4ED3A40C" w14:textId="77777777" w:rsidR="001E4FF2" w:rsidRPr="00BB3F0A" w:rsidRDefault="001E4FF2" w:rsidP="00C36AF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="Times"/>
          <w:b/>
          <w:color w:val="2C2B2B"/>
          <w:sz w:val="24"/>
          <w:szCs w:val="24"/>
          <w:lang w:val="fr-FR"/>
        </w:rPr>
      </w:pPr>
      <w:r w:rsidRPr="00BB3F0A">
        <w:rPr>
          <w:rFonts w:asciiTheme="minorHAnsi" w:hAnsiTheme="minorHAnsi" w:cs="Times"/>
          <w:b/>
          <w:color w:val="2C2B2B"/>
          <w:sz w:val="24"/>
          <w:szCs w:val="24"/>
          <w:lang w:val="fr-FR"/>
        </w:rPr>
        <w:t>Plus de risque d’extinction</w:t>
      </w:r>
    </w:p>
    <w:p w14:paraId="28493C86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L’analyse pourrait s’arrêter sur ce constat d’injustice. Sauf que cette discrimination n’est pas sans conséquence pour ces espèces peu gâtées par la nature. L’étude </w:t>
      </w:r>
      <w:r w:rsidRPr="006614C1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 xml:space="preserve">en veut </w:t>
      </w:r>
      <w:r w:rsidRPr="006614C1">
        <w:rPr>
          <w:rFonts w:asciiTheme="minorHAnsi" w:hAnsiTheme="minorHAnsi" w:cs="Times"/>
          <w:color w:val="2C2B2B"/>
          <w:sz w:val="24"/>
          <w:szCs w:val="24"/>
          <w:lang w:val="fr-FR"/>
        </w:rPr>
        <w:t>par exemple</w:t>
      </w:r>
      <w:r w:rsidRPr="006614C1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 xml:space="preserve"> pour preuve que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14 des 30 mammifères disparus en Australie depuis 1788 sont des rongeurs. Des animaux qui jouent pourtant un rôle important dans l’écosystème, pointe-t-elle.</w:t>
      </w:r>
    </w:p>
    <w:p w14:paraId="1CA3A431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Ce désintérêt rendrait donc ces espèces plus vulnérables. « 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Leur statut de conservation est souvent établi sur la base de données partielles ou inexistantes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. (...) </w:t>
      </w:r>
      <w:r w:rsidRPr="00D806FF">
        <w:rPr>
          <w:rFonts w:asciiTheme="minorHAnsi" w:hAnsiTheme="minorHAnsi" w:cs="Times"/>
          <w:i/>
          <w:iCs/>
          <w:color w:val="2C2B2B"/>
          <w:sz w:val="24"/>
          <w:szCs w:val="24"/>
          <w:lang w:val="fr-FR"/>
        </w:rPr>
        <w:t>Si on ne comprend pas mieux leur biologie (régime alimentaire, habitat, etc.), on ne peut pas savoir à quelles menaces ces espèces sont exposées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» et si leur survie </w:t>
      </w:r>
      <w:r w:rsidRPr="00BA25EF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est en jeu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, alerte l’étude.</w:t>
      </w:r>
    </w:p>
    <w:p w14:paraId="4CDEB887" w14:textId="77777777" w:rsidR="001E4FF2" w:rsidRPr="00D806FF" w:rsidRDefault="001E4FF2" w:rsidP="001E4FF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Pour certaines, il est déjà trop tard. Ces dernières années, on a découvert des restes d'espèces de chauves-souris disparues qui n'avaient jamais été répertoriées.</w:t>
      </w:r>
    </w:p>
    <w:p w14:paraId="3EDAA48A" w14:textId="77777777" w:rsidR="001E4FF2" w:rsidRPr="00D806FF" w:rsidRDefault="001E4FF2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BA25EF">
        <w:rPr>
          <w:rFonts w:asciiTheme="minorHAnsi" w:hAnsiTheme="minorHAnsi" w:cs="Times"/>
          <w:color w:val="2C2B2B"/>
          <w:sz w:val="24"/>
          <w:szCs w:val="24"/>
          <w:u w:val="single"/>
          <w:lang w:val="fr-FR"/>
        </w:rPr>
        <w:t>A moins que ce ne soit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aussi cela que l’on appelle la sélection naturelle.</w:t>
      </w:r>
    </w:p>
    <w:p w14:paraId="0F826425" w14:textId="77777777" w:rsidR="001E4FF2" w:rsidRPr="00D806FF" w:rsidRDefault="001E4FF2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18488A74" w14:textId="7379BAF6" w:rsidR="001E4FF2" w:rsidRPr="00BA25EF" w:rsidRDefault="009C08D6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l’injustice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</w:rPr>
        <w:t>= nespravedlnost</w:t>
      </w:r>
    </w:p>
    <w:p w14:paraId="58A3A7EB" w14:textId="2E978C61" w:rsidR="009C08D6" w:rsidRDefault="009C08D6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sauf que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jenomže</w:t>
      </w:r>
    </w:p>
    <w:p w14:paraId="5DACC3BE" w14:textId="06F14334" w:rsidR="009C08D6" w:rsidRDefault="009C08D6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gâté, -e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rozmazlený, hýčkaný</w:t>
      </w:r>
    </w:p>
    <w:p w14:paraId="24D603FB" w14:textId="70ABCCD2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preuve</w:t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 w:rsidR="00BA25EF"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>= důkaz</w:t>
      </w:r>
    </w:p>
    <w:p w14:paraId="41638C86" w14:textId="66451B77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pointer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 xml:space="preserve">= </w:t>
      </w:r>
      <w:r w:rsidRPr="006614C1"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zde</w:t>
      </w:r>
      <w:r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 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>: varovat</w:t>
      </w:r>
    </w:p>
    <w:p w14:paraId="196DBB9D" w14:textId="0F6957DF" w:rsidR="009C08D6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vulnérable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ab/>
        <w:t xml:space="preserve">= </w:t>
      </w:r>
      <w:r>
        <w:rPr>
          <w:rFonts w:asciiTheme="minorHAnsi" w:hAnsiTheme="minorHAnsi" w:cs="Times"/>
          <w:color w:val="2C2B2B"/>
          <w:sz w:val="24"/>
          <w:szCs w:val="24"/>
        </w:rPr>
        <w:t>zranitelný</w:t>
      </w:r>
    </w:p>
    <w:p w14:paraId="575CCB65" w14:textId="6CE71A5E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établir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stanovit, určit</w:t>
      </w:r>
    </w:p>
    <w:p w14:paraId="1DF3C32D" w14:textId="3DD9F05E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 xml:space="preserve">la base de </w:t>
      </w: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données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  <w:t>= databáze</w:t>
      </w:r>
    </w:p>
    <w:p w14:paraId="78EB6847" w14:textId="7A0C6DCA" w:rsidR="006614C1" w:rsidRDefault="006614C1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menace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hrozba, nebezpečí</w:t>
      </w:r>
    </w:p>
    <w:p w14:paraId="0C811E1A" w14:textId="6C793EF9" w:rsidR="00BA25EF" w:rsidRDefault="00BA25EF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r>
        <w:rPr>
          <w:rFonts w:asciiTheme="minorHAnsi" w:hAnsiTheme="minorHAnsi" w:cs="Times"/>
          <w:color w:val="2C2B2B"/>
          <w:sz w:val="24"/>
          <w:szCs w:val="24"/>
        </w:rPr>
        <w:t xml:space="preserve">la </w:t>
      </w: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survie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přežití</w:t>
      </w:r>
    </w:p>
    <w:p w14:paraId="506C7960" w14:textId="20E66A5D" w:rsidR="00BA25EF" w:rsidRDefault="00BA25EF" w:rsidP="001E4FF2">
      <w:pPr>
        <w:spacing w:after="0"/>
        <w:rPr>
          <w:rFonts w:asciiTheme="minorHAnsi" w:hAnsiTheme="minorHAnsi" w:cs="Times"/>
          <w:color w:val="2C2B2B"/>
          <w:sz w:val="24"/>
          <w:szCs w:val="24"/>
        </w:rPr>
      </w:pPr>
      <w:proofErr w:type="spellStart"/>
      <w:r>
        <w:rPr>
          <w:rFonts w:asciiTheme="minorHAnsi" w:hAnsiTheme="minorHAnsi" w:cs="Times"/>
          <w:color w:val="2C2B2B"/>
          <w:sz w:val="24"/>
          <w:szCs w:val="24"/>
        </w:rPr>
        <w:t>alerter</w:t>
      </w:r>
      <w:proofErr w:type="spellEnd"/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</w:r>
      <w:r>
        <w:rPr>
          <w:rFonts w:asciiTheme="minorHAnsi" w:hAnsiTheme="minorHAnsi" w:cs="Times"/>
          <w:color w:val="2C2B2B"/>
          <w:sz w:val="24"/>
          <w:szCs w:val="24"/>
        </w:rPr>
        <w:tab/>
        <w:t>= varovat</w:t>
      </w:r>
    </w:p>
    <w:p w14:paraId="3021EF4F" w14:textId="77777777" w:rsidR="00BA25EF" w:rsidRPr="00BA25EF" w:rsidRDefault="00BA25EF" w:rsidP="001E4FF2">
      <w:pPr>
        <w:spacing w:after="0"/>
        <w:rPr>
          <w:rFonts w:asciiTheme="minorHAnsi" w:hAnsiTheme="minorHAnsi" w:cs="Times"/>
          <w:color w:val="2C2B2B"/>
          <w:sz w:val="24"/>
          <w:szCs w:val="24"/>
          <w:lang w:val="fr-FR"/>
        </w:rPr>
      </w:pPr>
    </w:p>
    <w:p w14:paraId="1657BFD7" w14:textId="1F6418BE" w:rsidR="00BA25EF" w:rsidRDefault="00BA25EF" w:rsidP="00BA25EF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  <w:r w:rsidRPr="00C45968">
        <w:rPr>
          <w:noProof/>
          <w:lang w:val="en-US"/>
        </w:rPr>
        <w:drawing>
          <wp:inline distT="0" distB="0" distL="0" distR="0" wp14:anchorId="7E6A3CC9" wp14:editId="4CAAF1BD">
            <wp:extent cx="304800" cy="304800"/>
            <wp:effectExtent l="0" t="0" r="0" b="0"/>
            <wp:docPr id="23" name="Obrázek 23" descr="C:\Users\xmazoch\Desktop\ZAKAZKY\2010\055smerdova-ikonky\web\icons\konverzacnitem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C:\Users\xmazoch\Desktop\ZAKAZKY\2010\055smerdova-ikonky\web\icons\konverzacnitema3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653">
        <w:rPr>
          <w:noProof/>
          <w:lang w:val="fr-FR"/>
        </w:rPr>
        <w:t xml:space="preserve">  </w:t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Expliquez les expressions soulignées (à l’aide des synonymes).</w:t>
      </w:r>
    </w:p>
    <w:p w14:paraId="5E16005F" w14:textId="77777777" w:rsidR="00BA25EF" w:rsidRDefault="00BA25EF" w:rsidP="00BA25EF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319572BB" w14:textId="7716FC7C" w:rsidR="00AA51D5" w:rsidRDefault="00BA25EF" w:rsidP="00BA25EF">
      <w:pPr>
        <w:spacing w:after="0"/>
        <w:rPr>
          <w:rFonts w:asciiTheme="minorHAnsi" w:hAnsiTheme="minorHAnsi"/>
          <w:b/>
          <w:bCs/>
          <w:sz w:val="24"/>
          <w:szCs w:val="24"/>
          <w:u w:color="404040"/>
          <w:lang w:val="fr-FR"/>
        </w:rPr>
      </w:pPr>
      <w:r w:rsidRPr="00D806FF">
        <w:rPr>
          <w:rFonts w:asciiTheme="minorHAnsi" w:hAnsiTheme="minorHAnsi" w:cs="Gisha"/>
          <w:noProof/>
          <w:sz w:val="24"/>
          <w:szCs w:val="24"/>
          <w:lang w:val="en-US"/>
        </w:rPr>
        <w:drawing>
          <wp:inline distT="0" distB="0" distL="0" distR="0" wp14:anchorId="6A1965B7" wp14:editId="6B600807">
            <wp:extent cx="341630" cy="341630"/>
            <wp:effectExtent l="19050" t="0" r="1270" b="0"/>
            <wp:docPr id="5" name="obrázek 30" descr="C:\Users\xmazoch\Desktop\ZAKAZKY\2010\055smerdova-ikonky\web\icons\k-zamysleni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C:\Users\xmazoch\Desktop\ZAKAZKY\2010\055smerdova-ikonky\web\icons\k-zamysleni12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6FF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 </w:t>
      </w: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Classez les animaux mentionnés dans le texte dans </w:t>
      </w:r>
      <w:r w:rsidR="00AA51D5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les tris catégories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AA51D5" w14:paraId="2FB8F542" w14:textId="77777777" w:rsidTr="00AA51D5">
        <w:tc>
          <w:tcPr>
            <w:tcW w:w="3238" w:type="dxa"/>
          </w:tcPr>
          <w:p w14:paraId="5AABED10" w14:textId="34839214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  <w:t>« les beaux »</w:t>
            </w:r>
          </w:p>
        </w:tc>
        <w:tc>
          <w:tcPr>
            <w:tcW w:w="3238" w:type="dxa"/>
          </w:tcPr>
          <w:p w14:paraId="10B26D09" w14:textId="21C5667A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  <w:t>« les méchants »</w:t>
            </w:r>
          </w:p>
        </w:tc>
        <w:tc>
          <w:tcPr>
            <w:tcW w:w="3238" w:type="dxa"/>
          </w:tcPr>
          <w:p w14:paraId="280DAD2A" w14:textId="66EC39A4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  <w:t>« les moches »</w:t>
            </w:r>
          </w:p>
        </w:tc>
      </w:tr>
      <w:tr w:rsidR="00AA51D5" w14:paraId="1E148A92" w14:textId="77777777" w:rsidTr="00AA51D5">
        <w:tc>
          <w:tcPr>
            <w:tcW w:w="3238" w:type="dxa"/>
          </w:tcPr>
          <w:p w14:paraId="65A5A603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1EDEB468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0BBC229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2AA6BE01" w14:textId="77777777" w:rsidTr="00AA51D5">
        <w:tc>
          <w:tcPr>
            <w:tcW w:w="3238" w:type="dxa"/>
          </w:tcPr>
          <w:p w14:paraId="1514B731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56C49676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ECD0788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0282F68C" w14:textId="77777777" w:rsidTr="00AA51D5">
        <w:tc>
          <w:tcPr>
            <w:tcW w:w="3238" w:type="dxa"/>
          </w:tcPr>
          <w:p w14:paraId="59D3FEC8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34E2375E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572DC86" w14:textId="77777777" w:rsidR="00AA51D5" w:rsidRDefault="00AA51D5" w:rsidP="00BA25EF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</w:tbl>
    <w:p w14:paraId="4D5F32C5" w14:textId="77777777" w:rsidR="00AA51D5" w:rsidRDefault="00AA51D5" w:rsidP="00BA25EF">
      <w:pPr>
        <w:spacing w:after="0"/>
        <w:rPr>
          <w:rFonts w:asciiTheme="minorHAnsi" w:hAnsiTheme="minorHAnsi" w:cs="Times"/>
          <w:b/>
          <w:color w:val="272727"/>
          <w:sz w:val="24"/>
          <w:szCs w:val="24"/>
          <w:lang w:val="fr-FR"/>
        </w:rPr>
      </w:pPr>
    </w:p>
    <w:p w14:paraId="04B617C5" w14:textId="204806F5" w:rsidR="00AA51D5" w:rsidRDefault="00AA51D5" w:rsidP="00AA51D5">
      <w:pPr>
        <w:spacing w:after="0"/>
        <w:rPr>
          <w:rFonts w:asciiTheme="minorHAnsi" w:hAnsiTheme="minorHAnsi"/>
          <w:b/>
          <w:bCs/>
          <w:sz w:val="24"/>
          <w:szCs w:val="24"/>
          <w:u w:color="404040"/>
          <w:lang w:val="fr-FR"/>
        </w:rPr>
      </w:pP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Quels autres animaux </w:t>
      </w:r>
      <w:r w:rsidR="00502653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pourri</w:t>
      </w: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ez-vous </w:t>
      </w:r>
      <w:r w:rsidR="00502653"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 xml:space="preserve">classer dans le tableau </w:t>
      </w:r>
      <w:r>
        <w:rPr>
          <w:rFonts w:asciiTheme="minorHAnsi" w:hAnsiTheme="minorHAnsi"/>
          <w:b/>
          <w:bCs/>
          <w:sz w:val="24"/>
          <w:szCs w:val="24"/>
          <w:u w:color="404040"/>
          <w:lang w:val="fr-F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AA51D5" w14:paraId="71E099C9" w14:textId="77777777" w:rsidTr="00E439C0">
        <w:tc>
          <w:tcPr>
            <w:tcW w:w="3238" w:type="dxa"/>
          </w:tcPr>
          <w:p w14:paraId="58BA8308" w14:textId="4B84A870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0641B907" w14:textId="3B3EB16C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22640355" w14:textId="6F2942D0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6E8761C3" w14:textId="77777777" w:rsidTr="00E439C0">
        <w:tc>
          <w:tcPr>
            <w:tcW w:w="3238" w:type="dxa"/>
          </w:tcPr>
          <w:p w14:paraId="50789FEA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3E9BC36D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8A50A41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6CEF3903" w14:textId="77777777" w:rsidTr="00E439C0">
        <w:tc>
          <w:tcPr>
            <w:tcW w:w="3238" w:type="dxa"/>
          </w:tcPr>
          <w:p w14:paraId="5ABE634F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54F4B613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AF9D1B7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64CFF677" w14:textId="77777777" w:rsidTr="00E439C0">
        <w:tc>
          <w:tcPr>
            <w:tcW w:w="3238" w:type="dxa"/>
          </w:tcPr>
          <w:p w14:paraId="306B18A2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179CD21A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634DB5A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14:paraId="3C0DC3A2" w14:textId="77777777" w:rsidTr="00E439C0">
        <w:tc>
          <w:tcPr>
            <w:tcW w:w="3238" w:type="dxa"/>
          </w:tcPr>
          <w:p w14:paraId="5D636D44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A63BDD7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F76CFC6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AA51D5" w:rsidRPr="00502653" w14:paraId="3B79F5D2" w14:textId="77777777" w:rsidTr="00E439C0">
        <w:tc>
          <w:tcPr>
            <w:tcW w:w="3238" w:type="dxa"/>
          </w:tcPr>
          <w:p w14:paraId="031F689A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6FC9A49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03B7C129" w14:textId="77777777" w:rsidR="00AA51D5" w:rsidRDefault="00AA51D5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4016D417" w14:textId="77777777" w:rsidTr="00E439C0">
        <w:tc>
          <w:tcPr>
            <w:tcW w:w="3238" w:type="dxa"/>
          </w:tcPr>
          <w:p w14:paraId="3C896734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E48FC52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5104CC1A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591AD8C6" w14:textId="77777777" w:rsidTr="00E439C0">
        <w:tc>
          <w:tcPr>
            <w:tcW w:w="3238" w:type="dxa"/>
          </w:tcPr>
          <w:p w14:paraId="0E86F0E0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69D37C91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715EB38B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154EC6D4" w14:textId="77777777" w:rsidTr="00E439C0">
        <w:tc>
          <w:tcPr>
            <w:tcW w:w="3238" w:type="dxa"/>
          </w:tcPr>
          <w:p w14:paraId="430BA12F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30337027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062471C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  <w:tr w:rsidR="00502653" w:rsidRPr="00502653" w14:paraId="034E4028" w14:textId="77777777" w:rsidTr="00E439C0">
        <w:tc>
          <w:tcPr>
            <w:tcW w:w="3238" w:type="dxa"/>
          </w:tcPr>
          <w:p w14:paraId="505E5571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4E00C311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  <w:tc>
          <w:tcPr>
            <w:tcW w:w="3238" w:type="dxa"/>
          </w:tcPr>
          <w:p w14:paraId="0E48360D" w14:textId="77777777" w:rsidR="00502653" w:rsidRDefault="00502653" w:rsidP="00E439C0">
            <w:pPr>
              <w:spacing w:after="0"/>
              <w:rPr>
                <w:rFonts w:asciiTheme="minorHAnsi" w:hAnsiTheme="minorHAnsi" w:cs="Times"/>
                <w:b/>
                <w:color w:val="272727"/>
                <w:sz w:val="24"/>
                <w:szCs w:val="24"/>
                <w:lang w:val="fr-FR"/>
              </w:rPr>
            </w:pPr>
          </w:p>
        </w:tc>
      </w:tr>
    </w:tbl>
    <w:p w14:paraId="188954B4" w14:textId="77777777" w:rsidR="00BA25EF" w:rsidRPr="00BA25EF" w:rsidRDefault="00BA25EF" w:rsidP="00BA25EF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</w:p>
    <w:p w14:paraId="6AA59518" w14:textId="7D88A524" w:rsidR="0094233D" w:rsidRPr="00D806FF" w:rsidRDefault="00BA25EF" w:rsidP="00BA25EF">
      <w:pPr>
        <w:spacing w:after="0"/>
        <w:rPr>
          <w:rFonts w:asciiTheme="minorHAnsi" w:hAnsiTheme="minorHAnsi" w:cs="Times"/>
          <w:color w:val="272727"/>
          <w:sz w:val="24"/>
          <w:szCs w:val="24"/>
          <w:lang w:val="fr-FR"/>
        </w:rPr>
      </w:pPr>
      <w:r w:rsidRPr="00C45968">
        <w:rPr>
          <w:rFonts w:ascii="Gisha" w:hAnsi="Gisha" w:cs="Gisha"/>
          <w:noProof/>
          <w:sz w:val="20"/>
          <w:szCs w:val="20"/>
          <w:lang w:val="en-US"/>
        </w:rPr>
        <w:drawing>
          <wp:inline distT="0" distB="0" distL="0" distR="0" wp14:anchorId="7E34500F" wp14:editId="37F04490">
            <wp:extent cx="274320" cy="274320"/>
            <wp:effectExtent l="0" t="0" r="0" b="0"/>
            <wp:docPr id="11" name="Obrázek 11" descr="C:\Users\xmazoch\Desktop\ZAKAZKY\2010\055smerdova-ikonky\web\icons\slovni-zasob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 descr="C:\Users\xmazoch\Desktop\ZAKAZKY\2010\055smerdova-ikonky\web\icons\slovni-zasoba3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</w:t>
      </w:r>
      <w:r w:rsidR="00C36AF0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>Les expressions à retenir</w:t>
      </w:r>
      <w:r w:rsidR="003129A3" w:rsidRPr="00D806FF">
        <w:rPr>
          <w:rFonts w:asciiTheme="minorHAnsi" w:hAnsiTheme="minorHAnsi" w:cs="Times"/>
          <w:b/>
          <w:color w:val="272727"/>
          <w:sz w:val="24"/>
          <w:szCs w:val="24"/>
          <w:lang w:val="fr-FR"/>
        </w:rPr>
        <w:t xml:space="preserve"> :</w:t>
      </w:r>
    </w:p>
    <w:p w14:paraId="65078D85" w14:textId="1C6C25EB" w:rsidR="00C36AF0" w:rsidRDefault="00C36AF0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s</w:t>
      </w:r>
      <w:r w:rsidRPr="00C36AF0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elon une étude publiée le … </w:t>
      </w:r>
    </w:p>
    <w:p w14:paraId="4EECEC47" w14:textId="6025F07B" w:rsidR="00C36AF0" w:rsidRDefault="00C36AF0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c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lass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er 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en trois catégories</w:t>
      </w:r>
    </w:p>
    <w:p w14:paraId="4314808A" w14:textId="27772350" w:rsidR="00C36AF0" w:rsidRDefault="00C36AF0" w:rsidP="00BB3F0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C36AF0">
        <w:rPr>
          <w:rFonts w:asciiTheme="minorHAnsi" w:hAnsiTheme="minorHAnsi" w:cs="Times"/>
          <w:color w:val="2C2B2B"/>
          <w:sz w:val="24"/>
          <w:szCs w:val="24"/>
          <w:lang w:val="fr-FR"/>
        </w:rPr>
        <w:t>mention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ner </w:t>
      </w:r>
      <w:r w:rsidRPr="00922EAB"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qch</w:t>
      </w:r>
      <w:r w:rsidRPr="00C36AF0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dans 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revue scientifique</w:t>
      </w:r>
    </w:p>
    <w:p w14:paraId="43DDBABF" w14:textId="3A901E8E" w:rsidR="00BB3F0A" w:rsidRPr="00C36AF0" w:rsidRDefault="00BB3F0A" w:rsidP="00BB3F0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les conclusions montrent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que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…</w:t>
      </w:r>
    </w:p>
    <w:p w14:paraId="38738726" w14:textId="1E9DA9BC" w:rsidR="00C36AF0" w:rsidRDefault="00922EAB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l’objet d’étude varie en fonction de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…</w:t>
      </w:r>
    </w:p>
    <w:p w14:paraId="1EA9AB1E" w14:textId="1E0AA888" w:rsidR="00922EAB" w:rsidRDefault="00922EAB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l’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impact écologique</w:t>
      </w:r>
      <w:r>
        <w:rPr>
          <w:rFonts w:asciiTheme="minorHAnsi" w:hAnsiTheme="minorHAnsi" w:cs="Times"/>
          <w:color w:val="2C2B2B"/>
          <w:sz w:val="24"/>
          <w:szCs w:val="24"/>
          <w:lang w:val="fr-FR"/>
        </w:rPr>
        <w:t>, économique …</w:t>
      </w:r>
    </w:p>
    <w:p w14:paraId="4B5C73AC" w14:textId="55ABE395" w:rsidR="00922EAB" w:rsidRDefault="00922EAB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la place d’une espèce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 dans l’écosystème</w:t>
      </w:r>
    </w:p>
    <w:p w14:paraId="3383A6A4" w14:textId="275F38D0" w:rsidR="00BB3F0A" w:rsidRPr="00715844" w:rsidRDefault="00BB3F0A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 xml:space="preserve">quant à </w:t>
      </w:r>
      <w:r>
        <w:rPr>
          <w:rFonts w:asciiTheme="minorHAnsi" w:hAnsiTheme="minorHAnsi" w:cs="Times"/>
          <w:i/>
          <w:color w:val="2C2B2B"/>
          <w:sz w:val="24"/>
          <w:szCs w:val="24"/>
          <w:lang w:val="fr-FR"/>
        </w:rPr>
        <w:t>…</w:t>
      </w:r>
    </w:p>
    <w:p w14:paraId="789DECAA" w14:textId="5820D58F" w:rsidR="00715844" w:rsidRDefault="00715844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l</w:t>
      </w:r>
      <w:r w:rsidRPr="00D806FF">
        <w:rPr>
          <w:rFonts w:asciiTheme="minorHAnsi" w:hAnsiTheme="minorHAnsi" w:cs="Times"/>
          <w:color w:val="2C2B2B"/>
          <w:sz w:val="24"/>
          <w:szCs w:val="24"/>
          <w:lang w:val="fr-FR"/>
        </w:rPr>
        <w:t>’étude avance plusieurs explications</w:t>
      </w:r>
    </w:p>
    <w:p w14:paraId="5907E225" w14:textId="065DF5D6" w:rsidR="009C08D6" w:rsidRDefault="009C08D6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être sans conséquence</w:t>
      </w:r>
    </w:p>
    <w:p w14:paraId="702B1E9D" w14:textId="761F2B88" w:rsidR="006614C1" w:rsidRPr="00C36AF0" w:rsidRDefault="006614C1" w:rsidP="00BB3F0A">
      <w:pPr>
        <w:pStyle w:val="ListParagraph"/>
        <w:numPr>
          <w:ilvl w:val="0"/>
          <w:numId w:val="15"/>
        </w:numPr>
        <w:spacing w:after="0"/>
        <w:ind w:left="0" w:firstLine="0"/>
        <w:rPr>
          <w:rFonts w:asciiTheme="minorHAnsi" w:hAnsiTheme="minorHAnsi" w:cs="Times"/>
          <w:color w:val="2C2B2B"/>
          <w:sz w:val="24"/>
          <w:szCs w:val="24"/>
          <w:lang w:val="fr-FR"/>
        </w:rPr>
      </w:pPr>
      <w:r>
        <w:rPr>
          <w:rFonts w:asciiTheme="minorHAnsi" w:hAnsiTheme="minorHAnsi" w:cs="Times"/>
          <w:color w:val="2C2B2B"/>
          <w:sz w:val="24"/>
          <w:szCs w:val="24"/>
          <w:lang w:val="fr-FR"/>
        </w:rPr>
        <w:t>en vouloir pour preuve que … = la preuve en est que …</w:t>
      </w:r>
    </w:p>
    <w:p w14:paraId="46E54217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20D50C4A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28453559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021C4F3C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23F98AD5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374FC89C" w14:textId="77777777" w:rsidR="008F4A71" w:rsidRPr="00D806FF" w:rsidRDefault="008F4A71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53FB03B2" w14:textId="77777777" w:rsidR="00C4741B" w:rsidRPr="00D806FF" w:rsidRDefault="00C4741B" w:rsidP="008F4A71">
      <w:pPr>
        <w:rPr>
          <w:rFonts w:asciiTheme="minorHAnsi" w:hAnsiTheme="minorHAnsi" w:cs="Arial"/>
          <w:sz w:val="20"/>
          <w:szCs w:val="20"/>
          <w:lang w:val="fr-FR"/>
        </w:rPr>
      </w:pPr>
    </w:p>
    <w:p w14:paraId="16CED5E3" w14:textId="77777777" w:rsidR="008F4A71" w:rsidRPr="00D806FF" w:rsidRDefault="008F4A71" w:rsidP="008F4A71">
      <w:pPr>
        <w:pStyle w:val="NoSpacing"/>
        <w:jc w:val="both"/>
        <w:rPr>
          <w:rFonts w:cs="Gisha"/>
          <w:b/>
          <w:lang w:val="fr-FR"/>
        </w:rPr>
      </w:pPr>
      <w:r w:rsidRPr="00D806FF">
        <w:rPr>
          <w:rFonts w:cs="Gisha"/>
          <w:noProof/>
          <w:lang w:val="en-US"/>
        </w:rPr>
        <w:drawing>
          <wp:inline distT="0" distB="0" distL="0" distR="0" wp14:anchorId="17F01AF7" wp14:editId="714743BA">
            <wp:extent cx="302260" cy="302260"/>
            <wp:effectExtent l="19050" t="0" r="2540" b="0"/>
            <wp:docPr id="63" name="obrázek 31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6FF">
        <w:rPr>
          <w:rFonts w:cs="Gisha"/>
          <w:b/>
          <w:lang w:val="fr-FR"/>
        </w:rPr>
        <w:t>Sources bibliographiques et autres :</w:t>
      </w:r>
    </w:p>
    <w:p w14:paraId="261D41EF" w14:textId="6BFFF12E" w:rsidR="0094233D" w:rsidRPr="00502653" w:rsidRDefault="001E4FF2" w:rsidP="00E855C9">
      <w:pPr>
        <w:rPr>
          <w:rFonts w:ascii="Times" w:hAnsi="Times" w:cs="Times"/>
          <w:color w:val="787878"/>
          <w:sz w:val="28"/>
          <w:szCs w:val="28"/>
          <w:lang w:val="fr-FR"/>
        </w:rPr>
      </w:pPr>
      <w:r w:rsidRPr="00D806FF">
        <w:rPr>
          <w:rFonts w:ascii="Calibri" w:eastAsia="Calibri" w:hAnsi="Calibri" w:cs="Gisha"/>
          <w:lang w:val="fr-FR"/>
        </w:rPr>
        <w:t>http://www.rfi.fr/science/20160313-etude-animaux-moches-delaisses-scientifiques-chauves-souris-rongeurs</w:t>
      </w:r>
    </w:p>
    <w:sectPr w:rsidR="0094233D" w:rsidRPr="00502653" w:rsidSect="00715844">
      <w:footerReference w:type="default" r:id="rId16"/>
      <w:headerReference w:type="first" r:id="rId17"/>
      <w:footerReference w:type="first" r:id="rId18"/>
      <w:pgSz w:w="11906" w:h="16838" w:code="9"/>
      <w:pgMar w:top="1276" w:right="707" w:bottom="2268" w:left="1701" w:header="142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6A2A3" w14:textId="77777777" w:rsidR="00FF2670" w:rsidRDefault="00FF2670">
      <w:pPr>
        <w:spacing w:after="0" w:line="240" w:lineRule="auto"/>
      </w:pPr>
      <w:r>
        <w:separator/>
      </w:r>
    </w:p>
  </w:endnote>
  <w:endnote w:type="continuationSeparator" w:id="0">
    <w:p w14:paraId="6BEE8232" w14:textId="77777777" w:rsidR="00FF2670" w:rsidRDefault="00FF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1362" w14:textId="298FBA97" w:rsidR="00BA25EF" w:rsidRDefault="00BA25EF" w:rsidP="00C4741B">
    <w:pPr>
      <w:pStyle w:val="Zpat-univerzita4dkyadresy"/>
      <w:rPr>
        <w:lang w:val="fr-FR"/>
      </w:rPr>
    </w:pPr>
    <w:r>
      <w:rPr>
        <w:lang w:val="fr-FR"/>
      </w:rPr>
      <w:t xml:space="preserve">Français </w:t>
    </w:r>
    <w:r w:rsidR="00611251">
      <w:rPr>
        <w:lang w:val="fr-FR"/>
      </w:rPr>
      <w:t>pour les étudiants en sciences 1, cours 5</w:t>
    </w:r>
  </w:p>
  <w:p w14:paraId="2D2609A3" w14:textId="77777777" w:rsidR="00BA25EF" w:rsidRPr="008E4D5B" w:rsidRDefault="00BA25EF" w:rsidP="00D26FE7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5408" behindDoc="1" locked="1" layoutInCell="1" allowOverlap="1" wp14:anchorId="26430A50" wp14:editId="74EF760D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274C7F2B" w14:textId="77777777" w:rsidR="00BA25EF" w:rsidRPr="005D1F84" w:rsidRDefault="00BA25EF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3CB75D01" w14:textId="77777777" w:rsidR="00BA25EF" w:rsidRDefault="00BA25EF" w:rsidP="00D26FE7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6177B4AC" w14:textId="77777777" w:rsidR="00BA25EF" w:rsidRPr="00D26FE7" w:rsidRDefault="00BA25EF" w:rsidP="00D26F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47EE" w14:textId="67C18801" w:rsidR="00BA25EF" w:rsidRDefault="00BA25EF" w:rsidP="00DB318D">
    <w:pPr>
      <w:pStyle w:val="Zpat-univerzita4dkyadresy"/>
      <w:rPr>
        <w:lang w:val="fr-FR"/>
      </w:rPr>
    </w:pPr>
    <w:r>
      <w:rPr>
        <w:lang w:val="fr-FR"/>
      </w:rPr>
      <w:t>Français pour les étudiants en sciences</w:t>
    </w:r>
    <w:r w:rsidR="00611251">
      <w:rPr>
        <w:lang w:val="fr-FR"/>
      </w:rPr>
      <w:t xml:space="preserve"> 1</w:t>
    </w:r>
    <w:r>
      <w:rPr>
        <w:lang w:val="fr-FR"/>
      </w:rPr>
      <w:t>, cours 5</w:t>
    </w:r>
  </w:p>
  <w:p w14:paraId="38ABE97C" w14:textId="77777777" w:rsidR="00BA25EF" w:rsidRPr="008E4D5B" w:rsidRDefault="00BA25EF" w:rsidP="00CA321A">
    <w:pPr>
      <w:pStyle w:val="Zpat-univerzita4dkyadresy"/>
      <w:rPr>
        <w:b w:val="0"/>
      </w:rPr>
    </w:pPr>
    <w:r w:rsidRPr="008E4D5B">
      <w:rPr>
        <w:b w:val="0"/>
        <w:noProof/>
        <w:lang w:val="en-US"/>
      </w:rPr>
      <w:drawing>
        <wp:anchor distT="0" distB="0" distL="114300" distR="114300" simplePos="0" relativeHeight="251663360" behindDoc="1" locked="1" layoutInCell="1" allowOverlap="1" wp14:anchorId="32602868" wp14:editId="2DFAFC44">
          <wp:simplePos x="0" y="0"/>
          <wp:positionH relativeFrom="margin">
            <wp:posOffset>4575175</wp:posOffset>
          </wp:positionH>
          <wp:positionV relativeFrom="topMargin">
            <wp:posOffset>9282430</wp:posOffset>
          </wp:positionV>
          <wp:extent cx="914400" cy="90297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D5B">
      <w:rPr>
        <w:b w:val="0"/>
      </w:rPr>
      <w:t>Masarykova univerzita, Centrum jazykového vzdělávání</w:t>
    </w:r>
  </w:p>
  <w:p w14:paraId="3628FAF0" w14:textId="77777777" w:rsidR="00BA25EF" w:rsidRPr="005D1F84" w:rsidRDefault="00BA25EF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Sídlo: Komenského nám. 220/2, 602 00 Brno</w:t>
    </w:r>
  </w:p>
  <w:p w14:paraId="5D2F8833" w14:textId="77777777" w:rsidR="00BA25EF" w:rsidRDefault="00BA25EF" w:rsidP="00CA321A">
    <w:pPr>
      <w:pStyle w:val="Footer"/>
      <w:rPr>
        <w:rFonts w:cs="Arial"/>
        <w:szCs w:val="14"/>
      </w:rPr>
    </w:pPr>
    <w:r w:rsidRPr="00D4417E">
      <w:rPr>
        <w:rFonts w:cs="Arial"/>
        <w:szCs w:val="14"/>
      </w:rPr>
      <w:t>cjv@rect.muni.cz, www.cjv.muni.cz</w:t>
    </w:r>
  </w:p>
  <w:p w14:paraId="03890384" w14:textId="77777777" w:rsidR="00BA25EF" w:rsidRDefault="00BA25EF" w:rsidP="002C45E5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11251">
      <w:rPr>
        <w:noProof/>
      </w:rPr>
      <w:t>1</w:t>
    </w:r>
    <w:r>
      <w:fldChar w:fldCharType="end"/>
    </w:r>
    <w:r>
      <w:t>/</w:t>
    </w:r>
    <w:r w:rsidR="00611251">
      <w:fldChar w:fldCharType="begin"/>
    </w:r>
    <w:r w:rsidR="00611251">
      <w:instrText xml:space="preserve"> SECTIONPAGES   \* MERGEFORMAT </w:instrText>
    </w:r>
    <w:r w:rsidR="00611251">
      <w:fldChar w:fldCharType="separate"/>
    </w:r>
    <w:r w:rsidR="00611251">
      <w:rPr>
        <w:noProof/>
      </w:rPr>
      <w:t>4</w:t>
    </w:r>
    <w:r w:rsidR="00611251">
      <w:rPr>
        <w:noProof/>
      </w:rPr>
      <w:fldChar w:fldCharType="end"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47B17" w14:textId="77777777" w:rsidR="00FF2670" w:rsidRDefault="00FF2670">
      <w:pPr>
        <w:spacing w:after="0" w:line="240" w:lineRule="auto"/>
      </w:pPr>
      <w:r>
        <w:separator/>
      </w:r>
    </w:p>
  </w:footnote>
  <w:footnote w:type="continuationSeparator" w:id="0">
    <w:p w14:paraId="6009769D" w14:textId="77777777" w:rsidR="00FF2670" w:rsidRDefault="00FF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94A9" w14:textId="77777777" w:rsidR="00BA25EF" w:rsidRDefault="00BA25EF" w:rsidP="00D26FE7">
    <w:pPr>
      <w:pStyle w:val="NoSpacing"/>
      <w:jc w:val="center"/>
    </w:pPr>
    <w:r>
      <w:rPr>
        <w:noProof/>
        <w:lang w:val="en-US"/>
      </w:rPr>
      <w:drawing>
        <wp:anchor distT="0" distB="0" distL="114300" distR="114300" simplePos="0" relativeHeight="251661312" behindDoc="1" locked="1" layoutInCell="1" allowOverlap="1" wp14:anchorId="2190CC82" wp14:editId="4B024D66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  <w:p w14:paraId="10E2F210" w14:textId="77777777" w:rsidR="00BA25EF" w:rsidRDefault="00BA25EF" w:rsidP="00D26FE7">
    <w:pPr>
      <w:pStyle w:val="NoSpacing"/>
      <w:jc w:val="center"/>
    </w:pPr>
  </w:p>
  <w:p w14:paraId="6D6CFB0B" w14:textId="77777777" w:rsidR="00BA25EF" w:rsidRDefault="00BA25EF" w:rsidP="00D26FE7">
    <w:pPr>
      <w:pStyle w:val="NoSpacing"/>
      <w:jc w:val="center"/>
    </w:pPr>
  </w:p>
  <w:p w14:paraId="08E7CDC9" w14:textId="77777777" w:rsidR="00BA25EF" w:rsidRDefault="00BA25EF" w:rsidP="009C73AC">
    <w:pPr>
      <w:jc w:val="center"/>
      <w:rPr>
        <w:rFonts w:asciiTheme="majorHAnsi" w:hAnsiTheme="majorHAnsi"/>
        <w:b/>
        <w:sz w:val="28"/>
        <w:szCs w:val="28"/>
        <w:lang w:val="fr-FR"/>
      </w:rPr>
    </w:pPr>
  </w:p>
  <w:p w14:paraId="3FCE4401" w14:textId="77777777" w:rsidR="00BA25EF" w:rsidRDefault="00BA25EF" w:rsidP="009C73AC">
    <w:pPr>
      <w:jc w:val="right"/>
      <w:rPr>
        <w:rFonts w:asciiTheme="majorHAnsi" w:hAnsiTheme="majorHAnsi"/>
        <w:b/>
        <w:sz w:val="28"/>
        <w:szCs w:val="28"/>
        <w:lang w:val="fr-FR"/>
      </w:rPr>
    </w:pPr>
  </w:p>
  <w:p w14:paraId="6713A5BD" w14:textId="77777777" w:rsidR="00BA25EF" w:rsidRPr="006E7DD3" w:rsidRDefault="00BA25EF" w:rsidP="006E7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16E6BE"/>
    <w:lvl w:ilvl="0">
      <w:numFmt w:val="bullet"/>
      <w:lvlText w:val="*"/>
      <w:lvlJc w:val="left"/>
    </w:lvl>
  </w:abstractNum>
  <w:abstractNum w:abstractNumId="1">
    <w:nsid w:val="29057021"/>
    <w:multiLevelType w:val="hybridMultilevel"/>
    <w:tmpl w:val="EA9CF1B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1CD"/>
    <w:multiLevelType w:val="hybridMultilevel"/>
    <w:tmpl w:val="755A94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3B14"/>
    <w:multiLevelType w:val="multilevel"/>
    <w:tmpl w:val="65A863C0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294D7A"/>
    <w:multiLevelType w:val="hybridMultilevel"/>
    <w:tmpl w:val="C408F816"/>
    <w:lvl w:ilvl="0" w:tplc="EBD289BC">
      <w:start w:val="1"/>
      <w:numFmt w:val="decimal"/>
      <w:lvlText w:val="%1."/>
      <w:lvlJc w:val="left"/>
      <w:pPr>
        <w:ind w:left="-207" w:hanging="360"/>
      </w:pPr>
      <w:rPr>
        <w:rFonts w:eastAsia="Arial Unicode MS" w:hAnsi="Arial Unicode MS" w:cs="Arial Unicode MS"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96268"/>
    <w:multiLevelType w:val="hybridMultilevel"/>
    <w:tmpl w:val="E34C9864"/>
    <w:lvl w:ilvl="0" w:tplc="0405000B">
      <w:start w:val="1"/>
      <w:numFmt w:val="bullet"/>
      <w:lvlText w:val=""/>
      <w:lvlJc w:val="left"/>
      <w:pPr>
        <w:ind w:left="9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8">
    <w:nsid w:val="5B8836B5"/>
    <w:multiLevelType w:val="hybridMultilevel"/>
    <w:tmpl w:val="1424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E7FDA"/>
    <w:multiLevelType w:val="multilevel"/>
    <w:tmpl w:val="2F10FB1A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D2255C"/>
    <w:multiLevelType w:val="hybridMultilevel"/>
    <w:tmpl w:val="02F6D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63BD0"/>
    <w:multiLevelType w:val="hybridMultilevel"/>
    <w:tmpl w:val="A9220B0A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6B1891"/>
    <w:multiLevelType w:val="hybridMultilevel"/>
    <w:tmpl w:val="536E11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0A0F3A"/>
    <w:multiLevelType w:val="hybridMultilevel"/>
    <w:tmpl w:val="C478E0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D4796"/>
    <w:multiLevelType w:val="hybridMultilevel"/>
    <w:tmpl w:val="4810DE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0"/>
    <w:lvlOverride w:ilvl="0">
      <w:lvl w:ilvl="0">
        <w:start w:val="65535"/>
        <w:numFmt w:val="bullet"/>
        <w:lvlText w:val="♦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3486F"/>
    <w:rsid w:val="00042835"/>
    <w:rsid w:val="00086D29"/>
    <w:rsid w:val="000A5AD7"/>
    <w:rsid w:val="000C5F02"/>
    <w:rsid w:val="000C6547"/>
    <w:rsid w:val="001300AC"/>
    <w:rsid w:val="00142099"/>
    <w:rsid w:val="00150B9D"/>
    <w:rsid w:val="00152F82"/>
    <w:rsid w:val="001A7E64"/>
    <w:rsid w:val="001B4F3E"/>
    <w:rsid w:val="001E4FF2"/>
    <w:rsid w:val="00211F80"/>
    <w:rsid w:val="00221B36"/>
    <w:rsid w:val="00227BC5"/>
    <w:rsid w:val="00247E5F"/>
    <w:rsid w:val="002A469F"/>
    <w:rsid w:val="002B6D09"/>
    <w:rsid w:val="002C0A32"/>
    <w:rsid w:val="002C33A9"/>
    <w:rsid w:val="002C45E5"/>
    <w:rsid w:val="00301D62"/>
    <w:rsid w:val="00304F72"/>
    <w:rsid w:val="00310D63"/>
    <w:rsid w:val="003129A3"/>
    <w:rsid w:val="00323952"/>
    <w:rsid w:val="00332338"/>
    <w:rsid w:val="0036682E"/>
    <w:rsid w:val="00380A0F"/>
    <w:rsid w:val="003869BB"/>
    <w:rsid w:val="00394B2D"/>
    <w:rsid w:val="003C2B73"/>
    <w:rsid w:val="003F2066"/>
    <w:rsid w:val="004067DE"/>
    <w:rsid w:val="0042387A"/>
    <w:rsid w:val="00466430"/>
    <w:rsid w:val="004A76B8"/>
    <w:rsid w:val="004B5E58"/>
    <w:rsid w:val="004D776F"/>
    <w:rsid w:val="004F3B9D"/>
    <w:rsid w:val="00502653"/>
    <w:rsid w:val="00511E3C"/>
    <w:rsid w:val="00516F8C"/>
    <w:rsid w:val="00532849"/>
    <w:rsid w:val="00582DFC"/>
    <w:rsid w:val="005B357E"/>
    <w:rsid w:val="005C1BC3"/>
    <w:rsid w:val="005D1F84"/>
    <w:rsid w:val="005F4CB2"/>
    <w:rsid w:val="00611251"/>
    <w:rsid w:val="00611EAC"/>
    <w:rsid w:val="00616507"/>
    <w:rsid w:val="006614C1"/>
    <w:rsid w:val="0067390A"/>
    <w:rsid w:val="006A39DF"/>
    <w:rsid w:val="006C61F2"/>
    <w:rsid w:val="006D0AE9"/>
    <w:rsid w:val="006D4EBA"/>
    <w:rsid w:val="006E0EC1"/>
    <w:rsid w:val="006E7DD3"/>
    <w:rsid w:val="00700BDD"/>
    <w:rsid w:val="00715844"/>
    <w:rsid w:val="00721AA4"/>
    <w:rsid w:val="0073428B"/>
    <w:rsid w:val="00742A86"/>
    <w:rsid w:val="00756259"/>
    <w:rsid w:val="00767E6F"/>
    <w:rsid w:val="007814A2"/>
    <w:rsid w:val="00790002"/>
    <w:rsid w:val="0079758E"/>
    <w:rsid w:val="007C738C"/>
    <w:rsid w:val="007D77E7"/>
    <w:rsid w:val="00824279"/>
    <w:rsid w:val="008300B3"/>
    <w:rsid w:val="00832F13"/>
    <w:rsid w:val="00844C32"/>
    <w:rsid w:val="008640E6"/>
    <w:rsid w:val="0087283A"/>
    <w:rsid w:val="008758CC"/>
    <w:rsid w:val="00890368"/>
    <w:rsid w:val="00894452"/>
    <w:rsid w:val="008A1753"/>
    <w:rsid w:val="008B5304"/>
    <w:rsid w:val="008C627A"/>
    <w:rsid w:val="008E4D5B"/>
    <w:rsid w:val="008F4A71"/>
    <w:rsid w:val="00904604"/>
    <w:rsid w:val="00921B67"/>
    <w:rsid w:val="00922EAB"/>
    <w:rsid w:val="0093108E"/>
    <w:rsid w:val="00935080"/>
    <w:rsid w:val="0094233D"/>
    <w:rsid w:val="009738D8"/>
    <w:rsid w:val="009929DF"/>
    <w:rsid w:val="00993F65"/>
    <w:rsid w:val="009C08D6"/>
    <w:rsid w:val="009C5DB1"/>
    <w:rsid w:val="009C73AC"/>
    <w:rsid w:val="00A02235"/>
    <w:rsid w:val="00A02EC9"/>
    <w:rsid w:val="00A23AFB"/>
    <w:rsid w:val="00A27490"/>
    <w:rsid w:val="00A63644"/>
    <w:rsid w:val="00AA51D5"/>
    <w:rsid w:val="00AC1C4B"/>
    <w:rsid w:val="00AC2D36"/>
    <w:rsid w:val="00AC6B6B"/>
    <w:rsid w:val="00AE059D"/>
    <w:rsid w:val="00B43F1E"/>
    <w:rsid w:val="00BA25EF"/>
    <w:rsid w:val="00BB3F0A"/>
    <w:rsid w:val="00C06373"/>
    <w:rsid w:val="00C20847"/>
    <w:rsid w:val="00C31037"/>
    <w:rsid w:val="00C32997"/>
    <w:rsid w:val="00C36AF0"/>
    <w:rsid w:val="00C44C72"/>
    <w:rsid w:val="00C45968"/>
    <w:rsid w:val="00C4741B"/>
    <w:rsid w:val="00C84CE4"/>
    <w:rsid w:val="00C9132F"/>
    <w:rsid w:val="00CA321A"/>
    <w:rsid w:val="00CC2597"/>
    <w:rsid w:val="00CC48E7"/>
    <w:rsid w:val="00CE5D2D"/>
    <w:rsid w:val="00D140C3"/>
    <w:rsid w:val="00D244AC"/>
    <w:rsid w:val="00D26FE7"/>
    <w:rsid w:val="00D27C51"/>
    <w:rsid w:val="00D4417E"/>
    <w:rsid w:val="00D45579"/>
    <w:rsid w:val="00D47639"/>
    <w:rsid w:val="00D65140"/>
    <w:rsid w:val="00D806FF"/>
    <w:rsid w:val="00DB0117"/>
    <w:rsid w:val="00DB318D"/>
    <w:rsid w:val="00DE590E"/>
    <w:rsid w:val="00E02F97"/>
    <w:rsid w:val="00E05F2B"/>
    <w:rsid w:val="00E52826"/>
    <w:rsid w:val="00E61E23"/>
    <w:rsid w:val="00E67022"/>
    <w:rsid w:val="00E760BF"/>
    <w:rsid w:val="00E855C9"/>
    <w:rsid w:val="00EA6EB9"/>
    <w:rsid w:val="00EB0CFF"/>
    <w:rsid w:val="00EC6F09"/>
    <w:rsid w:val="00EC70A0"/>
    <w:rsid w:val="00EF1356"/>
    <w:rsid w:val="00F1232B"/>
    <w:rsid w:val="00F32999"/>
    <w:rsid w:val="00F65574"/>
    <w:rsid w:val="00F850B4"/>
    <w:rsid w:val="00F870DB"/>
    <w:rsid w:val="00FA10BD"/>
    <w:rsid w:val="00FA49B4"/>
    <w:rsid w:val="00FC2768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60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Footer"/>
    <w:next w:val="Footer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8A1753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935080"/>
    <w:pPr>
      <w:spacing w:after="454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26FE7"/>
    <w:pPr>
      <w:spacing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2">
    <w:name w:val="Style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3">
    <w:name w:val="Style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4">
    <w:name w:val="Style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5">
    <w:name w:val="Style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6">
    <w:name w:val="Style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64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9">
    <w:name w:val="Style9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0">
    <w:name w:val="Style10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1">
    <w:name w:val="Style11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2">
    <w:name w:val="Style12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2" w:lineRule="exact"/>
      <w:ind w:hanging="235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3">
    <w:name w:val="Style13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firstLine="2266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4">
    <w:name w:val="Style14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5">
    <w:name w:val="Style15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301" w:lineRule="exact"/>
      <w:ind w:hanging="259"/>
      <w:jc w:val="both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6">
    <w:name w:val="Style16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paragraph" w:customStyle="1" w:styleId="Style17">
    <w:name w:val="Style17"/>
    <w:basedOn w:val="Normal"/>
    <w:uiPriority w:val="99"/>
    <w:rsid w:val="00D26FE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cs-CZ"/>
    </w:rPr>
  </w:style>
  <w:style w:type="character" w:customStyle="1" w:styleId="FontStyle19">
    <w:name w:val="Font Style19"/>
    <w:basedOn w:val="DefaultParagraphFont"/>
    <w:uiPriority w:val="99"/>
    <w:rsid w:val="00D26FE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D26FE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D26FE7"/>
    <w:rPr>
      <w:rFonts w:ascii="Lucida Sans Unicode" w:hAnsi="Lucida Sans Unicode" w:cs="Lucida Sans Unicode"/>
      <w:sz w:val="34"/>
      <w:szCs w:val="34"/>
    </w:rPr>
  </w:style>
  <w:style w:type="character" w:customStyle="1" w:styleId="FontStyle23">
    <w:name w:val="Font Style23"/>
    <w:basedOn w:val="DefaultParagraphFont"/>
    <w:uiPriority w:val="99"/>
    <w:rsid w:val="00D26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D26FE7"/>
    <w:rPr>
      <w:rFonts w:ascii="Georgia" w:hAnsi="Georgia" w:cs="Georgia"/>
      <w:b/>
      <w:bCs/>
      <w:smallCaps/>
      <w:spacing w:val="10"/>
      <w:sz w:val="22"/>
      <w:szCs w:val="22"/>
    </w:rPr>
  </w:style>
  <w:style w:type="table" w:styleId="TableGrid">
    <w:name w:val="Table Grid"/>
    <w:basedOn w:val="TableNormal"/>
    <w:uiPriority w:val="59"/>
    <w:rsid w:val="00D26FE7"/>
    <w:pPr>
      <w:spacing w:line="240" w:lineRule="auto"/>
    </w:pPr>
    <w:rPr>
      <w:rFonts w:ascii="Georgia"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2">
    <w:name w:val="Základní text (2)_"/>
    <w:basedOn w:val="DefaultParagraphFont"/>
    <w:link w:val="Zkladntext20"/>
    <w:rsid w:val="009C73AC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3">
    <w:name w:val="Základní text (3)_"/>
    <w:basedOn w:val="DefaultParagraphFont"/>
    <w:link w:val="Zkladntext3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al"/>
    <w:link w:val="Zkladntext3"/>
    <w:rsid w:val="009C73AC"/>
    <w:pPr>
      <w:widowControl w:val="0"/>
      <w:shd w:val="clear" w:color="auto" w:fill="FFFFFF"/>
      <w:spacing w:before="420" w:after="240" w:line="302" w:lineRule="exact"/>
      <w:ind w:hanging="340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Zkladntext20">
    <w:name w:val="Základní text (2)"/>
    <w:basedOn w:val="Normal"/>
    <w:link w:val="Zkladntext2"/>
    <w:rsid w:val="009C73AC"/>
    <w:pPr>
      <w:widowControl w:val="0"/>
      <w:shd w:val="clear" w:color="auto" w:fill="FFFFFF"/>
      <w:spacing w:after="0" w:line="298" w:lineRule="exact"/>
      <w:ind w:hanging="36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Zkladntext210ptKurzva">
    <w:name w:val="Základní text (2) + 10 pt;Kurzíva"/>
    <w:basedOn w:val="Zkladntext2"/>
    <w:rsid w:val="009C73AC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5">
    <w:name w:val="Základní text (5)_"/>
    <w:basedOn w:val="DefaultParagraphFont"/>
    <w:link w:val="Zkladntext50"/>
    <w:rsid w:val="009C73AC"/>
    <w:rPr>
      <w:rFonts w:ascii="Book Antiqua" w:eastAsia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Nadpis4">
    <w:name w:val="Nadpis #4_"/>
    <w:basedOn w:val="DefaultParagraphFont"/>
    <w:link w:val="Nadpis40"/>
    <w:rsid w:val="009C73AC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Zkladntext50">
    <w:name w:val="Základní text (5)"/>
    <w:basedOn w:val="Normal"/>
    <w:link w:val="Zkladntext5"/>
    <w:rsid w:val="009C73AC"/>
    <w:pPr>
      <w:widowControl w:val="0"/>
      <w:shd w:val="clear" w:color="auto" w:fill="FFFFFF"/>
      <w:spacing w:before="360" w:after="240" w:line="302" w:lineRule="exact"/>
      <w:ind w:hanging="1040"/>
    </w:pPr>
    <w:rPr>
      <w:rFonts w:ascii="Book Antiqua" w:eastAsia="Book Antiqua" w:hAnsi="Book Antiqua" w:cs="Book Antiqua"/>
      <w:i/>
      <w:iCs/>
      <w:sz w:val="20"/>
      <w:szCs w:val="20"/>
    </w:rPr>
  </w:style>
  <w:style w:type="paragraph" w:customStyle="1" w:styleId="Nadpis40">
    <w:name w:val="Nadpis #4"/>
    <w:basedOn w:val="Normal"/>
    <w:link w:val="Nadpis4"/>
    <w:rsid w:val="009C73AC"/>
    <w:pPr>
      <w:widowControl w:val="0"/>
      <w:shd w:val="clear" w:color="auto" w:fill="FFFFFF"/>
      <w:spacing w:before="360" w:after="360" w:line="0" w:lineRule="atLeast"/>
      <w:ind w:hanging="360"/>
      <w:jc w:val="both"/>
      <w:outlineLvl w:val="3"/>
    </w:pPr>
    <w:rPr>
      <w:rFonts w:ascii="Book Antiqua" w:eastAsia="Book Antiqua" w:hAnsi="Book Antiqua" w:cs="Book Antiqua"/>
      <w:sz w:val="20"/>
      <w:szCs w:val="20"/>
    </w:rPr>
  </w:style>
  <w:style w:type="character" w:customStyle="1" w:styleId="Zkladntext4">
    <w:name w:val="Základní text (4)_"/>
    <w:basedOn w:val="DefaultParagraphFont"/>
    <w:link w:val="Zkladntext40"/>
    <w:rsid w:val="009C73A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Zkladntext40">
    <w:name w:val="Základní text (4)"/>
    <w:basedOn w:val="Normal"/>
    <w:link w:val="Zkladntext4"/>
    <w:rsid w:val="009C73AC"/>
    <w:pPr>
      <w:widowControl w:val="0"/>
      <w:shd w:val="clear" w:color="auto" w:fill="FFFFFF"/>
      <w:spacing w:after="240" w:line="299" w:lineRule="exact"/>
      <w:ind w:hanging="240"/>
    </w:pPr>
    <w:rPr>
      <w:rFonts w:eastAsia="Times New Roman" w:cs="Times New Roman"/>
      <w:i/>
      <w:iCs/>
      <w:sz w:val="21"/>
      <w:szCs w:val="21"/>
    </w:rPr>
  </w:style>
  <w:style w:type="character" w:customStyle="1" w:styleId="Zkladntext2Kurzva">
    <w:name w:val="Základní text (2) + Kurzíva"/>
    <w:basedOn w:val="Zkladntext2"/>
    <w:rsid w:val="009C73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2105pt">
    <w:name w:val="Základní text (2) + 10;5 pt"/>
    <w:basedOn w:val="Zkladntext2"/>
    <w:rsid w:val="009C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fr-FR" w:eastAsia="fr-FR" w:bidi="fr-FR"/>
    </w:rPr>
  </w:style>
  <w:style w:type="character" w:customStyle="1" w:styleId="Zkladntext210ptTunExact">
    <w:name w:val="Základní text (2) + 10 pt;Tučné Exact"/>
    <w:basedOn w:val="Zkladntext2"/>
    <w:rsid w:val="009C73A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fr-FR" w:eastAsia="fr-FR" w:bidi="fr-FR"/>
    </w:rPr>
  </w:style>
  <w:style w:type="character" w:customStyle="1" w:styleId="Zkladntext395ptNetun">
    <w:name w:val="Základní text (3) + 9;5 pt;Ne tučné"/>
    <w:basedOn w:val="Zkladntext3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fr-FR" w:eastAsia="fr-FR" w:bidi="fr-FR"/>
    </w:rPr>
  </w:style>
  <w:style w:type="character" w:customStyle="1" w:styleId="Zkladntext210ptTun">
    <w:name w:val="Základní text (2) + 10 pt;Tučné"/>
    <w:basedOn w:val="Zkladntext2"/>
    <w:rsid w:val="009C73AC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fr-FR" w:eastAsia="fr-FR" w:bidi="fr-FR"/>
    </w:rPr>
  </w:style>
  <w:style w:type="character" w:customStyle="1" w:styleId="Zkladntext795ptNekurzva">
    <w:name w:val="Základní text (7) + 9;5 pt;Ne kurzíva"/>
    <w:basedOn w:val="DefaultParagraphFont"/>
    <w:rsid w:val="009C73AC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fr-FR" w:eastAsia="fr-FR" w:bidi="fr-FR"/>
    </w:rPr>
  </w:style>
  <w:style w:type="paragraph" w:styleId="ListParagraph">
    <w:name w:val="List Paragraph"/>
    <w:basedOn w:val="Normal"/>
    <w:uiPriority w:val="34"/>
    <w:qFormat/>
    <w:rsid w:val="00894452"/>
    <w:pPr>
      <w:ind w:left="720"/>
      <w:contextualSpacing/>
    </w:pPr>
  </w:style>
  <w:style w:type="paragraph" w:customStyle="1" w:styleId="CorpsA">
    <w:name w:val="Corps A"/>
    <w:rsid w:val="003129A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fr-FR" w:eastAsia="fr-FR"/>
    </w:rPr>
  </w:style>
  <w:style w:type="paragraph" w:customStyle="1" w:styleId="CorpsB">
    <w:name w:val="Corps B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paragraph" w:customStyle="1" w:styleId="Pardfaut">
    <w:name w:val="Par défaut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val="fr-FR" w:eastAsia="fr-FR"/>
    </w:rPr>
  </w:style>
  <w:style w:type="paragraph" w:customStyle="1" w:styleId="CorpsAA">
    <w:name w:val="Corps A A"/>
    <w:rsid w:val="00301D6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rfi.fr/auteur/aurore-lartigue/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footer" Target="footer1.xml"/><Relationship Id="rId17" Type="http://schemas.openxmlformats.org/officeDocument/2006/relationships/header" Target="head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986A-ACFD-0F45-8854-D925F326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940</Words>
  <Characters>5359</Characters>
  <Application>Microsoft Macintosh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Daniela Veškrnová</cp:lastModifiedBy>
  <cp:revision>3</cp:revision>
  <cp:lastPrinted>2016-03-31T11:02:00Z</cp:lastPrinted>
  <dcterms:created xsi:type="dcterms:W3CDTF">2016-11-03T07:44:00Z</dcterms:created>
  <dcterms:modified xsi:type="dcterms:W3CDTF">2016-11-03T07:45:00Z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