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08" w:rsidRDefault="00517608" w:rsidP="00A5547E">
      <w:pPr>
        <w:jc w:val="both"/>
        <w:rPr>
          <w:b/>
          <w:lang w:val="en-US"/>
        </w:rPr>
      </w:pPr>
      <w:r w:rsidRPr="00A5547E">
        <w:rPr>
          <w:b/>
          <w:lang w:val="en-US"/>
        </w:rPr>
        <w:t xml:space="preserve">Preparation and characterization of new bioinspired molecules for </w:t>
      </w:r>
      <w:r w:rsidR="005636AA" w:rsidRPr="00A5547E">
        <w:rPr>
          <w:b/>
          <w:lang w:val="en-US"/>
        </w:rPr>
        <w:t>organic electronics</w:t>
      </w:r>
    </w:p>
    <w:p w:rsidR="00D3550B" w:rsidRDefault="00D3550B" w:rsidP="00A5547E">
      <w:pPr>
        <w:jc w:val="both"/>
        <w:rPr>
          <w:b/>
          <w:lang w:val="en-US"/>
        </w:rPr>
      </w:pPr>
      <w:r w:rsidRPr="00D3550B">
        <w:rPr>
          <w:b/>
          <w:lang w:val="en-US"/>
        </w:rPr>
        <w:t>Jan Richtár</w:t>
      </w:r>
    </w:p>
    <w:p w:rsidR="00D3550B" w:rsidRPr="00A5547E" w:rsidRDefault="009D493C" w:rsidP="00A5547E">
      <w:pPr>
        <w:jc w:val="both"/>
        <w:rPr>
          <w:b/>
          <w:lang w:val="en-US"/>
        </w:rPr>
      </w:pPr>
      <w:r w:rsidRPr="009D493C">
        <w:rPr>
          <w:b/>
          <w:lang w:val="en-US"/>
        </w:rPr>
        <w:t>Brno University of Technology, Faculty of Chemistry</w:t>
      </w:r>
      <w:bookmarkStart w:id="0" w:name="_GoBack"/>
      <w:bookmarkEnd w:id="0"/>
    </w:p>
    <w:p w:rsidR="00AC79BB" w:rsidRPr="00A5547E" w:rsidRDefault="00AC79BB" w:rsidP="00A5547E">
      <w:pPr>
        <w:jc w:val="both"/>
        <w:rPr>
          <w:lang w:val="en-US"/>
        </w:rPr>
      </w:pPr>
      <w:r w:rsidRPr="00A5547E">
        <w:rPr>
          <w:lang w:val="en-US"/>
        </w:rPr>
        <w:t xml:space="preserve">In the present proposal we consider naturally occurring organic nitrogen-rich materials, as a promising </w:t>
      </w:r>
      <w:r w:rsidR="00B02771" w:rsidRPr="00A5547E">
        <w:rPr>
          <w:lang w:val="en-US"/>
        </w:rPr>
        <w:t>environmentally friendly electron-</w:t>
      </w:r>
      <w:r w:rsidRPr="00A5547E">
        <w:rPr>
          <w:lang w:val="en-US"/>
        </w:rPr>
        <w:t>transport</w:t>
      </w:r>
      <w:r w:rsidR="00B02771" w:rsidRPr="00A5547E">
        <w:rPr>
          <w:lang w:val="en-US"/>
        </w:rPr>
        <w:t>ing</w:t>
      </w:r>
      <w:r w:rsidRPr="00A5547E">
        <w:rPr>
          <w:lang w:val="en-US"/>
        </w:rPr>
        <w:t xml:space="preserve"> materials </w:t>
      </w:r>
      <w:r w:rsidR="005636AA" w:rsidRPr="00A5547E">
        <w:rPr>
          <w:lang w:val="en-US"/>
        </w:rPr>
        <w:t xml:space="preserve">for organic-electronic devices. </w:t>
      </w:r>
    </w:p>
    <w:p w:rsidR="003D57A4" w:rsidRPr="00A5547E" w:rsidRDefault="00FA7F50" w:rsidP="00A5547E">
      <w:pPr>
        <w:jc w:val="both"/>
        <w:rPr>
          <w:lang w:val="en-US"/>
        </w:rPr>
      </w:pPr>
      <w:r w:rsidRPr="00A5547E">
        <w:rPr>
          <w:lang w:val="en-US"/>
        </w:rPr>
        <w:t>O</w:t>
      </w:r>
      <w:r w:rsidR="003D57A4" w:rsidRPr="00A5547E">
        <w:rPr>
          <w:lang w:val="en-US"/>
        </w:rPr>
        <w:t>ur</w:t>
      </w:r>
      <w:r w:rsidRPr="00A5547E">
        <w:rPr>
          <w:lang w:val="en-US"/>
        </w:rPr>
        <w:t xml:space="preserve"> attention </w:t>
      </w:r>
      <w:r w:rsidR="005636AA" w:rsidRPr="00A5547E">
        <w:rPr>
          <w:lang w:val="en-US"/>
        </w:rPr>
        <w:t>is</w:t>
      </w:r>
      <w:r w:rsidRPr="00A5547E">
        <w:rPr>
          <w:lang w:val="en-US"/>
        </w:rPr>
        <w:t xml:space="preserve"> focused on the</w:t>
      </w:r>
      <w:r w:rsidR="002D49FC" w:rsidRPr="00A5547E">
        <w:rPr>
          <w:lang w:val="en-US"/>
        </w:rPr>
        <w:t xml:space="preserve"> synthesis of the</w:t>
      </w:r>
      <w:r w:rsidR="003D57A4" w:rsidRPr="00A5547E">
        <w:rPr>
          <w:lang w:val="en-US"/>
        </w:rPr>
        <w:t xml:space="preserve"> pyrazine type of molecules depicted on picture 1. The new pyrazine approach consist</w:t>
      </w:r>
      <w:r w:rsidR="00A5547E">
        <w:rPr>
          <w:lang w:val="en-US"/>
        </w:rPr>
        <w:t>s</w:t>
      </w:r>
      <w:r w:rsidR="003D57A4" w:rsidRPr="00A5547E">
        <w:rPr>
          <w:lang w:val="en-US"/>
        </w:rPr>
        <w:t xml:space="preserve"> </w:t>
      </w:r>
      <w:r w:rsidRPr="00A5547E">
        <w:rPr>
          <w:lang w:val="en-US"/>
        </w:rPr>
        <w:t>of</w:t>
      </w:r>
      <w:r w:rsidR="003D57A4" w:rsidRPr="00A5547E">
        <w:rPr>
          <w:lang w:val="en-US"/>
        </w:rPr>
        <w:t xml:space="preserve"> two different building blocks (R, A) arranged </w:t>
      </w:r>
      <w:r w:rsidR="00A5547E">
        <w:rPr>
          <w:lang w:val="en-US"/>
        </w:rPr>
        <w:t xml:space="preserve">in </w:t>
      </w:r>
      <w:r w:rsidR="003D57A4" w:rsidRPr="00A5547E">
        <w:rPr>
          <w:lang w:val="en-US"/>
        </w:rPr>
        <w:t xml:space="preserve">original manner. Part A represents </w:t>
      </w:r>
      <w:r w:rsidRPr="00A5547E">
        <w:rPr>
          <w:lang w:val="en-US"/>
        </w:rPr>
        <w:t>the</w:t>
      </w:r>
      <w:r w:rsidR="003D57A4" w:rsidRPr="00A5547E">
        <w:rPr>
          <w:lang w:val="en-US"/>
        </w:rPr>
        <w:t xml:space="preserve"> strong electron-withdrawing diimide functional groups. Th</w:t>
      </w:r>
      <w:r w:rsidRPr="00A5547E">
        <w:rPr>
          <w:lang w:val="en-US"/>
        </w:rPr>
        <w:t>eir</w:t>
      </w:r>
      <w:r w:rsidR="003D57A4" w:rsidRPr="00A5547E">
        <w:rPr>
          <w:lang w:val="en-US"/>
        </w:rPr>
        <w:t xml:space="preserve"> highly extended π-conjugated structure produce strong π−π intermolecular </w:t>
      </w:r>
      <w:proofErr w:type="gramStart"/>
      <w:r w:rsidR="003D57A4" w:rsidRPr="00A5547E">
        <w:rPr>
          <w:lang w:val="en-US"/>
        </w:rPr>
        <w:t>interaction,</w:t>
      </w:r>
      <w:proofErr w:type="gramEnd"/>
      <w:r w:rsidR="003D57A4" w:rsidRPr="00A5547E">
        <w:rPr>
          <w:lang w:val="en-US"/>
        </w:rPr>
        <w:t xml:space="preserve"> and the controllable physicochemical properties by introducing a variety of alkyl chains on the N-position in diimide group [</w:t>
      </w:r>
      <w:r w:rsidR="00CD5108">
        <w:rPr>
          <w:lang w:val="en-US"/>
        </w:rPr>
        <w:t>1</w:t>
      </w:r>
      <w:r w:rsidR="003D57A4" w:rsidRPr="00A5547E">
        <w:rPr>
          <w:lang w:val="en-US"/>
        </w:rPr>
        <w:t>]. On the other hand, R represents more sophist</w:t>
      </w:r>
      <w:r w:rsidRPr="00A5547E">
        <w:rPr>
          <w:lang w:val="en-US"/>
        </w:rPr>
        <w:t>icated construction of aromatic</w:t>
      </w:r>
      <w:r w:rsidR="003D57A4" w:rsidRPr="00A5547E">
        <w:rPr>
          <w:lang w:val="en-US"/>
        </w:rPr>
        <w:t xml:space="preserve"> and heteroaromati</w:t>
      </w:r>
      <w:r w:rsidRPr="00A5547E">
        <w:rPr>
          <w:lang w:val="en-US"/>
        </w:rPr>
        <w:t>c</w:t>
      </w:r>
      <w:r w:rsidR="003D57A4" w:rsidRPr="00A5547E">
        <w:rPr>
          <w:lang w:val="en-US"/>
        </w:rPr>
        <w:t xml:space="preserve"> fragments for increas</w:t>
      </w:r>
      <w:r w:rsidRPr="00A5547E">
        <w:rPr>
          <w:lang w:val="en-US"/>
        </w:rPr>
        <w:t>ing</w:t>
      </w:r>
      <w:r w:rsidR="003D57A4" w:rsidRPr="00A5547E">
        <w:rPr>
          <w:lang w:val="en-US"/>
        </w:rPr>
        <w:t xml:space="preserve"> the electron-accepting abilities through expansion of π</w:t>
      </w:r>
      <w:r w:rsidRPr="00A5547E">
        <w:rPr>
          <w:lang w:val="en-US"/>
        </w:rPr>
        <w:t>-</w:t>
      </w:r>
      <w:r w:rsidR="003D57A4" w:rsidRPr="00A5547E">
        <w:rPr>
          <w:lang w:val="en-US"/>
        </w:rPr>
        <w:t>system. In order to ensur</w:t>
      </w:r>
      <w:r w:rsidRPr="00A5547E">
        <w:rPr>
          <w:lang w:val="en-US"/>
        </w:rPr>
        <w:t xml:space="preserve">e the </w:t>
      </w:r>
      <w:r w:rsidR="003D57A4" w:rsidRPr="00A5547E">
        <w:rPr>
          <w:lang w:val="en-US"/>
        </w:rPr>
        <w:t xml:space="preserve">delicious tailoring of desired molecules, fragment R </w:t>
      </w:r>
      <w:r w:rsidRPr="00A5547E">
        <w:rPr>
          <w:lang w:val="en-US"/>
        </w:rPr>
        <w:t>can be modified by polyaromatic and</w:t>
      </w:r>
      <w:r w:rsidR="003D57A4" w:rsidRPr="00A5547E">
        <w:rPr>
          <w:lang w:val="en-US"/>
        </w:rPr>
        <w:t xml:space="preserve"> polyheteroaromatic compounds contain</w:t>
      </w:r>
      <w:r w:rsidRPr="00A5547E">
        <w:rPr>
          <w:lang w:val="en-US"/>
        </w:rPr>
        <w:t>ing</w:t>
      </w:r>
      <w:r w:rsidR="00A5547E" w:rsidRPr="00A5547E">
        <w:rPr>
          <w:lang w:val="en-US"/>
        </w:rPr>
        <w:t xml:space="preserve"> electron-</w:t>
      </w:r>
      <w:r w:rsidR="003D57A4" w:rsidRPr="00A5547E">
        <w:rPr>
          <w:lang w:val="en-US"/>
        </w:rPr>
        <w:t>donating as well as electron</w:t>
      </w:r>
      <w:r w:rsidR="00A5547E" w:rsidRPr="00A5547E">
        <w:rPr>
          <w:lang w:val="en-US"/>
        </w:rPr>
        <w:t>-</w:t>
      </w:r>
      <w:r w:rsidR="003D57A4" w:rsidRPr="00A5547E">
        <w:rPr>
          <w:lang w:val="en-US"/>
        </w:rPr>
        <w:t>withdrawing groups.</w:t>
      </w:r>
    </w:p>
    <w:p w:rsidR="002D49FC" w:rsidRPr="00A5547E" w:rsidRDefault="000A106F" w:rsidP="00A5547E">
      <w:pPr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5753735" cy="1130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BB" w:rsidRDefault="009B42BB" w:rsidP="00A5547E">
      <w:pPr>
        <w:jc w:val="center"/>
        <w:rPr>
          <w:rFonts w:cs="Times New Roman"/>
          <w:sz w:val="20"/>
          <w:szCs w:val="20"/>
          <w:lang w:val="en-US"/>
        </w:rPr>
      </w:pPr>
      <w:proofErr w:type="gramStart"/>
      <w:r w:rsidRPr="00A5547E">
        <w:rPr>
          <w:rFonts w:cs="Times New Roman"/>
          <w:sz w:val="20"/>
          <w:szCs w:val="20"/>
          <w:lang w:val="en-US"/>
        </w:rPr>
        <w:t xml:space="preserve">Picture 1: Scheme of </w:t>
      </w:r>
      <w:r w:rsidR="00A5547E" w:rsidRPr="00A5547E">
        <w:rPr>
          <w:rFonts w:cs="Times New Roman"/>
          <w:sz w:val="20"/>
          <w:szCs w:val="20"/>
          <w:lang w:val="en-US"/>
        </w:rPr>
        <w:t xml:space="preserve">the synthesis of the </w:t>
      </w:r>
      <w:r w:rsidRPr="00A5547E">
        <w:rPr>
          <w:rFonts w:cs="Times New Roman"/>
          <w:sz w:val="20"/>
          <w:szCs w:val="20"/>
          <w:lang w:val="en-US"/>
        </w:rPr>
        <w:t>target compounds.</w:t>
      </w:r>
      <w:proofErr w:type="gramEnd"/>
      <w:r w:rsidRPr="00A5547E">
        <w:rPr>
          <w:rFonts w:cs="Times New Roman"/>
          <w:sz w:val="20"/>
          <w:szCs w:val="20"/>
          <w:lang w:val="en-US"/>
        </w:rPr>
        <w:t xml:space="preserve"> Central ring represent the pyrazine building block. A – electron-accepting diimide moiety. R </w:t>
      </w:r>
      <w:r w:rsidR="00A5547E" w:rsidRPr="00A5547E">
        <w:rPr>
          <w:rFonts w:cs="Times New Roman"/>
          <w:sz w:val="20"/>
          <w:szCs w:val="20"/>
          <w:lang w:val="en-US"/>
        </w:rPr>
        <w:t>–</w:t>
      </w:r>
      <w:r w:rsidRPr="00A5547E">
        <w:rPr>
          <w:rFonts w:cs="Times New Roman"/>
          <w:sz w:val="20"/>
          <w:szCs w:val="20"/>
          <w:lang w:val="en-US"/>
        </w:rPr>
        <w:t xml:space="preserve"> </w:t>
      </w:r>
      <w:proofErr w:type="gramStart"/>
      <w:r w:rsidR="00A5547E" w:rsidRPr="00A5547E">
        <w:rPr>
          <w:rFonts w:cs="Times New Roman"/>
          <w:sz w:val="20"/>
          <w:szCs w:val="20"/>
          <w:lang w:val="en-US"/>
        </w:rPr>
        <w:t>aromatic</w:t>
      </w:r>
      <w:proofErr w:type="gramEnd"/>
      <w:r w:rsidR="00A5547E" w:rsidRPr="00A5547E">
        <w:rPr>
          <w:rFonts w:cs="Times New Roman"/>
          <w:sz w:val="20"/>
          <w:szCs w:val="20"/>
          <w:lang w:val="en-US"/>
        </w:rPr>
        <w:t xml:space="preserve"> and heteroaromatic fragments.</w:t>
      </w:r>
    </w:p>
    <w:p w:rsidR="000A106F" w:rsidRDefault="000A106F" w:rsidP="000A106F">
      <w:pPr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Novel bioinspired-materials topic spreads the wide experience of our multidisciplinary team on the field of </w:t>
      </w:r>
      <w:r w:rsidR="00CD5108">
        <w:rPr>
          <w:rFonts w:cs="Times New Roman"/>
          <w:sz w:val="20"/>
          <w:szCs w:val="20"/>
          <w:lang w:val="en-US"/>
        </w:rPr>
        <w:t xml:space="preserve">preparation and characterization of </w:t>
      </w:r>
      <w:r>
        <w:rPr>
          <w:rFonts w:cs="Times New Roman"/>
          <w:sz w:val="20"/>
          <w:szCs w:val="20"/>
          <w:lang w:val="en-US"/>
        </w:rPr>
        <w:t>smart</w:t>
      </w:r>
      <w:r w:rsidR="00CD5108">
        <w:rPr>
          <w:rFonts w:cs="Times New Roman"/>
          <w:sz w:val="20"/>
          <w:szCs w:val="20"/>
          <w:lang w:val="en-US"/>
        </w:rPr>
        <w:t xml:space="preserve"> organic systems [2</w:t>
      </w:r>
      <w:proofErr w:type="gramStart"/>
      <w:r w:rsidR="00CD5108">
        <w:rPr>
          <w:rFonts w:cs="Times New Roman"/>
          <w:sz w:val="20"/>
          <w:szCs w:val="20"/>
          <w:lang w:val="en-US"/>
        </w:rPr>
        <w:t>,3</w:t>
      </w:r>
      <w:proofErr w:type="gramEnd"/>
      <w:r w:rsidR="00CD5108">
        <w:rPr>
          <w:rFonts w:cs="Times New Roman"/>
          <w:sz w:val="20"/>
          <w:szCs w:val="20"/>
          <w:lang w:val="en-US"/>
        </w:rPr>
        <w:t>].</w:t>
      </w:r>
    </w:p>
    <w:p w:rsidR="00CD5108" w:rsidRDefault="00CD5108" w:rsidP="000A106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References</w:t>
      </w:r>
      <w:r>
        <w:rPr>
          <w:rFonts w:cs="Times New Roman"/>
          <w:sz w:val="20"/>
          <w:szCs w:val="20"/>
        </w:rPr>
        <w:t>:</w:t>
      </w:r>
    </w:p>
    <w:p w:rsidR="00CD5108" w:rsidRPr="00CD5108" w:rsidRDefault="00CD5108" w:rsidP="00CD5108">
      <w:pPr>
        <w:spacing w:after="0"/>
        <w:rPr>
          <w:lang w:val="en-US"/>
        </w:rPr>
      </w:pPr>
      <w:r>
        <w:rPr>
          <w:lang w:val="en-US"/>
        </w:rPr>
        <w:t xml:space="preserve">[1] Vasimalla S.; et al. </w:t>
      </w:r>
      <w:r>
        <w:rPr>
          <w:i/>
          <w:lang w:val="en-US"/>
        </w:rPr>
        <w:t>Chem. Mater.</w:t>
      </w:r>
      <w:r>
        <w:rPr>
          <w:lang w:val="en-US"/>
        </w:rPr>
        <w:t xml:space="preserve"> </w:t>
      </w:r>
      <w:r>
        <w:rPr>
          <w:b/>
          <w:lang w:val="en-US"/>
        </w:rPr>
        <w:t>2014</w:t>
      </w:r>
      <w:r>
        <w:rPr>
          <w:lang w:val="en-US"/>
        </w:rPr>
        <w:t>, 26, 4030-4037.</w:t>
      </w:r>
    </w:p>
    <w:p w:rsidR="00CD5108" w:rsidRPr="00CD5108" w:rsidRDefault="00CD5108" w:rsidP="00CD5108">
      <w:pPr>
        <w:spacing w:after="0"/>
        <w:rPr>
          <w:lang w:val="en-US"/>
        </w:rPr>
      </w:pPr>
      <w:r>
        <w:rPr>
          <w:lang w:val="en-US"/>
        </w:rPr>
        <w:t xml:space="preserve">[2] Krajčovič J.; et al. </w:t>
      </w:r>
      <w:r>
        <w:rPr>
          <w:i/>
          <w:lang w:val="en-US"/>
        </w:rPr>
        <w:t xml:space="preserve">Journal of Luminescence </w:t>
      </w:r>
      <w:r>
        <w:rPr>
          <w:b/>
          <w:lang w:val="en-US"/>
        </w:rPr>
        <w:t>2015</w:t>
      </w:r>
      <w:r>
        <w:rPr>
          <w:lang w:val="en-US"/>
        </w:rPr>
        <w:t>, 167, 222-226.</w:t>
      </w:r>
    </w:p>
    <w:p w:rsidR="00CD5108" w:rsidRPr="00CD5108" w:rsidRDefault="00CD5108" w:rsidP="00CD5108">
      <w:pPr>
        <w:spacing w:after="0"/>
        <w:rPr>
          <w:rFonts w:cs="Times New Roman"/>
          <w:sz w:val="20"/>
          <w:szCs w:val="20"/>
        </w:rPr>
      </w:pPr>
      <w:r>
        <w:rPr>
          <w:lang w:val="en-US"/>
        </w:rPr>
        <w:t xml:space="preserve">[3] Krajčovič, J.; et al. </w:t>
      </w:r>
      <w:r>
        <w:rPr>
          <w:i/>
          <w:lang w:val="en-US"/>
        </w:rPr>
        <w:t xml:space="preserve">Journal of Luminescence </w:t>
      </w:r>
      <w:r>
        <w:rPr>
          <w:b/>
          <w:lang w:val="en-US"/>
        </w:rPr>
        <w:t>2016</w:t>
      </w:r>
      <w:r>
        <w:rPr>
          <w:lang w:val="en-US"/>
        </w:rPr>
        <w:t>, 2016, 175, 94-99.</w:t>
      </w:r>
    </w:p>
    <w:sectPr w:rsidR="00CD5108" w:rsidRPr="00CD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4"/>
    <w:rsid w:val="000769DF"/>
    <w:rsid w:val="000A106F"/>
    <w:rsid w:val="001B4688"/>
    <w:rsid w:val="002D49FC"/>
    <w:rsid w:val="0033109C"/>
    <w:rsid w:val="003D57A4"/>
    <w:rsid w:val="00517608"/>
    <w:rsid w:val="005636AA"/>
    <w:rsid w:val="00635AB2"/>
    <w:rsid w:val="00710DC0"/>
    <w:rsid w:val="008C43FA"/>
    <w:rsid w:val="009B42BB"/>
    <w:rsid w:val="009D493C"/>
    <w:rsid w:val="00A5547E"/>
    <w:rsid w:val="00AC79BB"/>
    <w:rsid w:val="00B02771"/>
    <w:rsid w:val="00C96D3F"/>
    <w:rsid w:val="00CD5108"/>
    <w:rsid w:val="00D3550B"/>
    <w:rsid w:val="00F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Richtár</dc:creator>
  <cp:lastModifiedBy>pinkas</cp:lastModifiedBy>
  <cp:revision>4</cp:revision>
  <dcterms:created xsi:type="dcterms:W3CDTF">2016-05-10T12:48:00Z</dcterms:created>
  <dcterms:modified xsi:type="dcterms:W3CDTF">2017-02-05T23:30:00Z</dcterms:modified>
</cp:coreProperties>
</file>