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C3" w:rsidRDefault="006F1BE8" w:rsidP="00033360">
      <w:pPr>
        <w:jc w:val="center"/>
        <w:rPr>
          <w:rFonts w:ascii="Times New Roman" w:hAnsi="Times New Roman" w:cs="Times New Roman"/>
          <w:b/>
          <w:sz w:val="24"/>
        </w:rPr>
      </w:pPr>
      <w:r>
        <w:rPr>
          <w:rFonts w:ascii="Times New Roman" w:hAnsi="Times New Roman" w:cs="Times New Roman"/>
          <w:b/>
          <w:sz w:val="24"/>
        </w:rPr>
        <w:br/>
      </w:r>
      <w:r w:rsidR="00033360">
        <w:rPr>
          <w:rFonts w:ascii="Times New Roman" w:hAnsi="Times New Roman" w:cs="Times New Roman"/>
          <w:b/>
          <w:sz w:val="24"/>
        </w:rPr>
        <w:t>KLIMATOLOGICKÉ INDEXY</w:t>
      </w:r>
    </w:p>
    <w:p w:rsidR="00033360" w:rsidRDefault="00033360" w:rsidP="00033360">
      <w:pPr>
        <w:rPr>
          <w:rFonts w:ascii="Times New Roman" w:hAnsi="Times New Roman" w:cs="Times New Roman"/>
          <w:b/>
          <w:sz w:val="24"/>
          <w:u w:val="single"/>
        </w:rPr>
      </w:pPr>
      <w:commentRangeStart w:id="0"/>
      <w:r w:rsidRPr="00033360">
        <w:rPr>
          <w:rFonts w:ascii="Times New Roman" w:hAnsi="Times New Roman" w:cs="Times New Roman"/>
          <w:b/>
          <w:sz w:val="24"/>
          <w:u w:val="single"/>
        </w:rPr>
        <w:t>Zadanie</w:t>
      </w:r>
      <w:commentRangeEnd w:id="0"/>
      <w:r w:rsidR="00222D68">
        <w:rPr>
          <w:rStyle w:val="Odkaznakoment"/>
        </w:rPr>
        <w:commentReference w:id="0"/>
      </w:r>
      <w:r w:rsidRPr="00033360">
        <w:rPr>
          <w:rFonts w:ascii="Times New Roman" w:hAnsi="Times New Roman" w:cs="Times New Roman"/>
          <w:b/>
          <w:sz w:val="24"/>
          <w:u w:val="single"/>
        </w:rPr>
        <w:t xml:space="preserve">: </w:t>
      </w:r>
    </w:p>
    <w:p w:rsidR="006F1BE8" w:rsidRDefault="006F1BE8" w:rsidP="00D573C4">
      <w:pPr>
        <w:ind w:firstLine="708"/>
        <w:jc w:val="both"/>
        <w:rPr>
          <w:rFonts w:ascii="Times New Roman" w:hAnsi="Times New Roman" w:cs="Times New Roman"/>
          <w:sz w:val="24"/>
        </w:rPr>
      </w:pPr>
      <w:r>
        <w:rPr>
          <w:rFonts w:ascii="Times New Roman" w:hAnsi="Times New Roman" w:cs="Times New Roman"/>
          <w:sz w:val="24"/>
        </w:rPr>
        <w:t xml:space="preserve">Pre zadané stanice sveta vypíšte ročný chod teploty vzduchu a zrážok, a početne či graficky spracujte tieto charakteristiky. Pluviometrický koeficient – hodnotenie ročného rozloženia zrážok, potom kontinentality/oceanity podnebia: index termickej kontinentality, index ombrickej kontinentality, doba polovičných zrážok, poloha ťažiska zrážok. </w:t>
      </w:r>
    </w:p>
    <w:p w:rsidR="006F1BE8" w:rsidRDefault="000F0642" w:rsidP="006F1BE8">
      <w:pPr>
        <w:rPr>
          <w:rFonts w:ascii="Times New Roman" w:hAnsi="Times New Roman" w:cs="Times New Roman"/>
          <w:b/>
          <w:sz w:val="24"/>
          <w:u w:val="single"/>
        </w:rPr>
      </w:pPr>
      <w:r>
        <w:rPr>
          <w:rFonts w:ascii="Times New Roman" w:hAnsi="Times New Roman" w:cs="Times New Roman"/>
          <w:b/>
          <w:sz w:val="24"/>
          <w:u w:val="single"/>
        </w:rPr>
        <w:t>Vypracovanie:</w:t>
      </w:r>
    </w:p>
    <w:p w:rsidR="0035544F" w:rsidRPr="004852C9" w:rsidRDefault="00607A4F" w:rsidP="0035544F">
      <w:pPr>
        <w:spacing w:before="240" w:after="0"/>
        <w:ind w:firstLine="708"/>
        <w:jc w:val="both"/>
        <w:rPr>
          <w:rFonts w:ascii="Times New Roman" w:hAnsi="Times New Roman" w:cs="Times New Roman"/>
          <w:sz w:val="24"/>
          <w:szCs w:val="24"/>
        </w:rPr>
      </w:pPr>
      <w:r w:rsidRPr="004852C9">
        <w:rPr>
          <w:rFonts w:ascii="Times New Roman" w:hAnsi="Times New Roman" w:cs="Times New Roman"/>
          <w:sz w:val="24"/>
          <w:szCs w:val="24"/>
        </w:rPr>
        <w:t xml:space="preserve">Zadané meteorologické stanice sú Saentis vo Švajčiarsku, potom Chernivtsi alebo Černovice v Ukrajine a napokon </w:t>
      </w:r>
      <w:r w:rsidR="004852C9">
        <w:rPr>
          <w:rFonts w:ascii="Times New Roman" w:hAnsi="Times New Roman" w:cs="Times New Roman"/>
          <w:sz w:val="24"/>
          <w:szCs w:val="24"/>
        </w:rPr>
        <w:t>Aberdeen – Dyce</w:t>
      </w:r>
      <w:r w:rsidRPr="004852C9">
        <w:rPr>
          <w:rFonts w:ascii="Times New Roman" w:hAnsi="Times New Roman" w:cs="Times New Roman"/>
          <w:sz w:val="24"/>
          <w:szCs w:val="24"/>
        </w:rPr>
        <w:t>v </w:t>
      </w:r>
      <w:r w:rsidR="004852C9" w:rsidRPr="004852C9">
        <w:rPr>
          <w:rFonts w:ascii="Times New Roman" w:hAnsi="Times New Roman" w:cs="Times New Roman"/>
          <w:sz w:val="24"/>
          <w:szCs w:val="24"/>
        </w:rPr>
        <w:t>Spojenom</w:t>
      </w:r>
      <w:r w:rsidRPr="004852C9">
        <w:rPr>
          <w:rFonts w:ascii="Times New Roman" w:hAnsi="Times New Roman" w:cs="Times New Roman"/>
          <w:sz w:val="24"/>
          <w:szCs w:val="24"/>
        </w:rPr>
        <w:t xml:space="preserve"> Kráľovstve v Škót</w:t>
      </w:r>
      <w:r w:rsidR="00DE3855" w:rsidRPr="004852C9">
        <w:rPr>
          <w:rFonts w:ascii="Times New Roman" w:hAnsi="Times New Roman" w:cs="Times New Roman"/>
          <w:sz w:val="24"/>
          <w:szCs w:val="24"/>
        </w:rPr>
        <w:t>sku. Táto meteorologická stanica</w:t>
      </w:r>
      <w:r w:rsidRPr="004852C9">
        <w:rPr>
          <w:rFonts w:ascii="Times New Roman" w:hAnsi="Times New Roman" w:cs="Times New Roman"/>
          <w:sz w:val="24"/>
          <w:szCs w:val="24"/>
        </w:rPr>
        <w:t xml:space="preserve"> je najnižšie položenou stanicou spomedzi ostatných.</w:t>
      </w:r>
      <w:r w:rsidR="00DE3855" w:rsidRPr="004852C9">
        <w:rPr>
          <w:rFonts w:ascii="Times New Roman" w:hAnsi="Times New Roman" w:cs="Times New Roman"/>
          <w:sz w:val="24"/>
          <w:szCs w:val="24"/>
        </w:rPr>
        <w:t xml:space="preserve"> Leží v nadmorskej výške 66 m. Druhá najvyššie položená stanica je </w:t>
      </w:r>
      <w:r w:rsidR="002432B0" w:rsidRPr="004852C9">
        <w:rPr>
          <w:rFonts w:ascii="Times New Roman" w:hAnsi="Times New Roman" w:cs="Times New Roman"/>
          <w:sz w:val="24"/>
          <w:szCs w:val="24"/>
        </w:rPr>
        <w:t>Chernivtsi ležiaca v nadmorskej výške 248 m, a absolútne najvyššie položená je meteorologická stanica Saentis s hodnotou nadmorskej výšky 250</w:t>
      </w:r>
      <w:r w:rsidR="0054200F" w:rsidRPr="004852C9">
        <w:rPr>
          <w:rFonts w:ascii="Times New Roman" w:hAnsi="Times New Roman" w:cs="Times New Roman"/>
          <w:sz w:val="24"/>
          <w:szCs w:val="24"/>
        </w:rPr>
        <w:t>2</w:t>
      </w:r>
      <w:r w:rsidR="0035544F" w:rsidRPr="004852C9">
        <w:rPr>
          <w:rFonts w:ascii="Times New Roman" w:hAnsi="Times New Roman" w:cs="Times New Roman"/>
          <w:sz w:val="24"/>
          <w:szCs w:val="24"/>
        </w:rPr>
        <w:t xml:space="preserve"> m.</w:t>
      </w:r>
    </w:p>
    <w:p w:rsidR="00BF61A0" w:rsidRDefault="002432B0" w:rsidP="0035544F">
      <w:pPr>
        <w:spacing w:after="0"/>
        <w:ind w:firstLine="708"/>
        <w:jc w:val="both"/>
        <w:rPr>
          <w:rFonts w:ascii="Times New Roman" w:hAnsi="Times New Roman" w:cs="Times New Roman"/>
          <w:sz w:val="24"/>
          <w:szCs w:val="24"/>
        </w:rPr>
      </w:pPr>
      <w:r w:rsidRPr="004852C9">
        <w:rPr>
          <w:rFonts w:ascii="Times New Roman" w:hAnsi="Times New Roman" w:cs="Times New Roman"/>
          <w:sz w:val="24"/>
          <w:szCs w:val="24"/>
        </w:rPr>
        <w:t>Meteorologická stanica Dyce leží pár kilometrov od mora, čiže podnebie je výhradne oceanického charakteru. To znamená, že v porovnaní s ostatnými meteorologickými stanicami bude podnebie vlhkejšie, s nie príliš vysokými teplotnými amplitúdami počas roku.</w:t>
      </w:r>
      <w:r w:rsidR="00206CED" w:rsidRPr="004852C9">
        <w:rPr>
          <w:rFonts w:ascii="Times New Roman" w:hAnsi="Times New Roman" w:cs="Times New Roman"/>
          <w:sz w:val="24"/>
          <w:szCs w:val="24"/>
        </w:rPr>
        <w:t xml:space="preserve"> Priemerná ročná teplota je </w:t>
      </w:r>
      <w:r w:rsidR="00570E79" w:rsidRPr="004852C9">
        <w:rPr>
          <w:rFonts w:ascii="Times New Roman" w:hAnsi="Times New Roman" w:cs="Times New Roman"/>
          <w:sz w:val="24"/>
          <w:szCs w:val="24"/>
        </w:rPr>
        <w:t>7,8°C.</w:t>
      </w:r>
      <w:r w:rsidR="002F2BF9" w:rsidRPr="004852C9">
        <w:rPr>
          <w:rFonts w:ascii="Times New Roman" w:hAnsi="Times New Roman" w:cs="Times New Roman"/>
          <w:sz w:val="24"/>
          <w:szCs w:val="24"/>
        </w:rPr>
        <w:t xml:space="preserve"> Najchladnejšími mesiacmi sú december, január a február, kde január </w:t>
      </w:r>
      <w:r w:rsidR="004852C9">
        <w:rPr>
          <w:rFonts w:ascii="Times New Roman" w:hAnsi="Times New Roman" w:cs="Times New Roman"/>
          <w:sz w:val="24"/>
          <w:szCs w:val="24"/>
        </w:rPr>
        <w:t>má absolútne najnižšiu teplotu</w:t>
      </w:r>
      <w:r w:rsidR="00570E79" w:rsidRPr="004852C9">
        <w:rPr>
          <w:rFonts w:ascii="Times New Roman" w:hAnsi="Times New Roman" w:cs="Times New Roman"/>
          <w:sz w:val="24"/>
          <w:szCs w:val="24"/>
        </w:rPr>
        <w:t xml:space="preserve"> 2</w:t>
      </w:r>
      <w:r w:rsidR="002F2BF9" w:rsidRPr="004852C9">
        <w:rPr>
          <w:rFonts w:ascii="Times New Roman" w:hAnsi="Times New Roman" w:cs="Times New Roman"/>
          <w:sz w:val="24"/>
          <w:szCs w:val="24"/>
        </w:rPr>
        <w:t>,7°C. Najteplejší mesiac</w:t>
      </w:r>
      <w:r w:rsidR="00570E79" w:rsidRPr="004852C9">
        <w:rPr>
          <w:rFonts w:ascii="Times New Roman" w:hAnsi="Times New Roman" w:cs="Times New Roman"/>
          <w:sz w:val="24"/>
          <w:szCs w:val="24"/>
        </w:rPr>
        <w:t xml:space="preserve"> je júl s priemernou teplotou </w:t>
      </w:r>
      <w:r w:rsidR="00570E79">
        <w:rPr>
          <w:rFonts w:ascii="Times New Roman" w:hAnsi="Times New Roman" w:cs="Times New Roman"/>
          <w:sz w:val="24"/>
          <w:szCs w:val="24"/>
        </w:rPr>
        <w:t>13,8°C a august s 13,6</w:t>
      </w:r>
      <w:r w:rsidR="002F2BF9">
        <w:rPr>
          <w:rFonts w:ascii="Times New Roman" w:hAnsi="Times New Roman" w:cs="Times New Roman"/>
          <w:sz w:val="24"/>
          <w:szCs w:val="24"/>
        </w:rPr>
        <w:t>°C. Priemerný ročný úhrn zrážok je takmer 800 mm, s najdaždivejšími zimnými mesiacmi.</w:t>
      </w:r>
    </w:p>
    <w:p w:rsidR="0035544F" w:rsidRDefault="001931E4" w:rsidP="0035544F">
      <w:pPr>
        <w:spacing w:after="0"/>
        <w:ind w:firstLine="708"/>
        <w:jc w:val="both"/>
        <w:rPr>
          <w:rFonts w:ascii="Times New Roman" w:hAnsi="Times New Roman" w:cs="Times New Roman"/>
          <w:sz w:val="24"/>
          <w:szCs w:val="24"/>
        </w:rPr>
      </w:pPr>
      <w:r w:rsidRPr="00607A4F">
        <w:rPr>
          <w:rFonts w:ascii="Times New Roman" w:hAnsi="Times New Roman" w:cs="Times New Roman"/>
          <w:sz w:val="24"/>
          <w:szCs w:val="24"/>
        </w:rPr>
        <w:t>Chernivtsi</w:t>
      </w:r>
      <w:r>
        <w:rPr>
          <w:rFonts w:ascii="Times New Roman" w:hAnsi="Times New Roman" w:cs="Times New Roman"/>
          <w:sz w:val="24"/>
          <w:szCs w:val="24"/>
        </w:rPr>
        <w:t xml:space="preserve"> sa nenachádza v omnoho vyššej nadmorskej výške ako Dyce, ale napriek tomu je priemerná ročná teplota </w:t>
      </w:r>
      <w:r w:rsidR="004852C9">
        <w:rPr>
          <w:rFonts w:ascii="Times New Roman" w:hAnsi="Times New Roman" w:cs="Times New Roman"/>
          <w:sz w:val="24"/>
          <w:szCs w:val="24"/>
        </w:rPr>
        <w:t>o desatinu stupňa vyššia</w:t>
      </w:r>
      <w:r>
        <w:rPr>
          <w:rFonts w:ascii="Times New Roman" w:hAnsi="Times New Roman" w:cs="Times New Roman"/>
          <w:sz w:val="24"/>
          <w:szCs w:val="24"/>
        </w:rPr>
        <w:t xml:space="preserve">. Poloha meteorologickej stanice je podmienená kontinentalitou, keďže sa makroklimaticky nachádza v kontinentálnej podnebnej oblasti. Výskyt najnižších priemerných teplôt je rovnaký ako na stanici Dyce, pričom mesačne priemery sa viacej odlišujú, hlavne v zime. Najteplejší mesiac je júl, ale v porovnaní so stanicou Dyce je august už chladnejší o 0,7°C. </w:t>
      </w:r>
      <w:r w:rsidR="000027CD">
        <w:rPr>
          <w:rFonts w:ascii="Times New Roman" w:hAnsi="Times New Roman" w:cs="Times New Roman"/>
          <w:sz w:val="24"/>
          <w:szCs w:val="24"/>
        </w:rPr>
        <w:t>Priemerný ročný úhrn zrážok už nie je rovnomerne rozložený počas roka ako tomu bolo pri stanici Dyce, ale má vyššie mesačné úhrny zrážok, ktoré sú najvyššie v letných mesiacoch.</w:t>
      </w:r>
    </w:p>
    <w:p w:rsidR="000027CD" w:rsidRDefault="000027CD" w:rsidP="003554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Posledná meteorologická stanica Saentis sa nachádza v Alpách. </w:t>
      </w:r>
      <w:r w:rsidR="001C49E3">
        <w:rPr>
          <w:rFonts w:ascii="Times New Roman" w:hAnsi="Times New Roman" w:cs="Times New Roman"/>
          <w:sz w:val="24"/>
          <w:szCs w:val="24"/>
        </w:rPr>
        <w:t xml:space="preserve">Konkrétne v Appenzellských alpách a zároveň je ich najvyšším bodom. </w:t>
      </w:r>
      <w:r w:rsidR="00AA7614">
        <w:rPr>
          <w:rFonts w:ascii="Times New Roman" w:hAnsi="Times New Roman" w:cs="Times New Roman"/>
          <w:sz w:val="24"/>
          <w:szCs w:val="24"/>
        </w:rPr>
        <w:t xml:space="preserve">Je absolútne najvyššie položená. Z makroklimatického hľadiska sa meteorologická stanica nachádza o oceánskom podnebí, v ktorom sa prejavujú kontinentálnejšie rysy. Keďže sú Alpy približne orientované smerom od JV na SV a ležia v miernom podnebnom pásme tak sa sčasti prejavuje horská kontinentalita. </w:t>
      </w:r>
      <w:r w:rsidR="009B0065">
        <w:rPr>
          <w:rFonts w:ascii="Times New Roman" w:hAnsi="Times New Roman" w:cs="Times New Roman"/>
          <w:sz w:val="24"/>
          <w:szCs w:val="24"/>
        </w:rPr>
        <w:t xml:space="preserve">Stanica má najnižšiu priemernú ročnú teplotu a to -1,8°C. </w:t>
      </w:r>
      <w:r w:rsidR="007E4A33">
        <w:rPr>
          <w:rFonts w:ascii="Times New Roman" w:hAnsi="Times New Roman" w:cs="Times New Roman"/>
          <w:sz w:val="24"/>
          <w:szCs w:val="24"/>
        </w:rPr>
        <w:t>Najchladnejšie</w:t>
      </w:r>
      <w:r w:rsidR="009B0065">
        <w:rPr>
          <w:rFonts w:ascii="Times New Roman" w:hAnsi="Times New Roman" w:cs="Times New Roman"/>
          <w:sz w:val="24"/>
          <w:szCs w:val="24"/>
        </w:rPr>
        <w:t xml:space="preserve"> mesiace sú zimné, kde január a február majú rovnakú priemernú mesačnú teplotu a to -8,3°C. Najvyššia priemerná mesačná teplota je 5,1°C, čo v porovnaní s meteorologickou stanicou Dyce nie je ani polovica priemernej ročnej teploty. </w:t>
      </w:r>
      <w:r w:rsidR="005F1EF6">
        <w:rPr>
          <w:rFonts w:ascii="Times New Roman" w:hAnsi="Times New Roman" w:cs="Times New Roman"/>
          <w:sz w:val="24"/>
          <w:szCs w:val="24"/>
        </w:rPr>
        <w:t>Priemerný ročný úhrn zrážok je najvyšší s hodnotou cez 2900 mm.</w:t>
      </w:r>
    </w:p>
    <w:p w:rsidR="00F636E8" w:rsidRPr="005F46C9" w:rsidRDefault="00F636E8" w:rsidP="0035544F">
      <w:pPr>
        <w:rPr>
          <w:rFonts w:ascii="Arial" w:hAnsi="Arial" w:cs="Arial"/>
          <w:b/>
          <w:sz w:val="20"/>
          <w:szCs w:val="24"/>
        </w:rPr>
      </w:pPr>
      <w:commentRangeStart w:id="1"/>
      <w:commentRangeStart w:id="2"/>
      <w:r w:rsidRPr="005F46C9">
        <w:rPr>
          <w:rFonts w:ascii="Arial" w:hAnsi="Arial" w:cs="Arial"/>
          <w:b/>
          <w:noProof/>
          <w:sz w:val="20"/>
          <w:szCs w:val="24"/>
          <w:lang w:val="cs-CZ" w:eastAsia="cs-CZ"/>
        </w:rPr>
        <w:drawing>
          <wp:anchor distT="0" distB="0" distL="114300" distR="114300" simplePos="0" relativeHeight="251658240" behindDoc="1" locked="0" layoutInCell="1" allowOverlap="1">
            <wp:simplePos x="0" y="0"/>
            <wp:positionH relativeFrom="margin">
              <wp:align>right</wp:align>
            </wp:positionH>
            <wp:positionV relativeFrom="paragraph">
              <wp:posOffset>391160</wp:posOffset>
            </wp:positionV>
            <wp:extent cx="5760720" cy="604520"/>
            <wp:effectExtent l="0" t="0" r="0" b="5080"/>
            <wp:wrapTight wrapText="bothSides">
              <wp:wrapPolygon edited="0">
                <wp:start x="0" y="0"/>
                <wp:lineTo x="0" y="21101"/>
                <wp:lineTo x="21500" y="21101"/>
                <wp:lineTo x="21500"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Hunter_1077 Oct. 01 18.34.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604520"/>
                    </a:xfrm>
                    <a:prstGeom prst="rect">
                      <a:avLst/>
                    </a:prstGeom>
                  </pic:spPr>
                </pic:pic>
              </a:graphicData>
            </a:graphic>
          </wp:anchor>
        </w:drawing>
      </w:r>
      <w:commentRangeEnd w:id="1"/>
      <w:commentRangeEnd w:id="2"/>
      <w:r w:rsidR="00222D68">
        <w:rPr>
          <w:rStyle w:val="Odkaznakoment"/>
        </w:rPr>
        <w:commentReference w:id="1"/>
      </w:r>
      <w:r w:rsidR="00913958">
        <w:rPr>
          <w:rStyle w:val="Odkaznakoment"/>
        </w:rPr>
        <w:commentReference w:id="2"/>
      </w:r>
      <w:r w:rsidRPr="005F46C9">
        <w:rPr>
          <w:rFonts w:ascii="Arial" w:hAnsi="Arial" w:cs="Arial"/>
          <w:b/>
          <w:sz w:val="20"/>
          <w:szCs w:val="24"/>
        </w:rPr>
        <w:t>Tab. 1</w:t>
      </w:r>
      <w:r w:rsidR="003B306A">
        <w:rPr>
          <w:rFonts w:ascii="Arial" w:hAnsi="Arial" w:cs="Arial"/>
          <w:b/>
          <w:sz w:val="20"/>
          <w:szCs w:val="24"/>
        </w:rPr>
        <w:t>: Priemerná mesačná teplota {°C} na</w:t>
      </w:r>
      <w:r w:rsidRPr="005F46C9">
        <w:rPr>
          <w:rFonts w:ascii="Arial" w:hAnsi="Arial" w:cs="Arial"/>
          <w:b/>
          <w:sz w:val="20"/>
          <w:szCs w:val="24"/>
        </w:rPr>
        <w:t xml:space="preserve"> meteorologických staniciach</w:t>
      </w:r>
      <w:r w:rsidR="003B306A">
        <w:rPr>
          <w:rFonts w:ascii="Arial" w:hAnsi="Arial" w:cs="Arial"/>
          <w:b/>
          <w:sz w:val="20"/>
          <w:szCs w:val="24"/>
        </w:rPr>
        <w:t xml:space="preserve">Saentis, Chernivtsi a </w:t>
      </w:r>
      <w:commentRangeStart w:id="3"/>
      <w:r w:rsidR="003B306A">
        <w:rPr>
          <w:rFonts w:ascii="Arial" w:hAnsi="Arial" w:cs="Arial"/>
          <w:b/>
          <w:sz w:val="20"/>
          <w:szCs w:val="24"/>
        </w:rPr>
        <w:lastRenderedPageBreak/>
        <w:t>AberdeenDyce</w:t>
      </w:r>
      <w:r w:rsidR="00CB4734">
        <w:rPr>
          <w:rFonts w:ascii="Arial" w:hAnsi="Arial" w:cs="Arial"/>
          <w:b/>
          <w:sz w:val="20"/>
          <w:szCs w:val="24"/>
        </w:rPr>
        <w:t xml:space="preserve">v </w:t>
      </w:r>
      <w:r w:rsidR="003B306A">
        <w:rPr>
          <w:rFonts w:ascii="Arial" w:hAnsi="Arial" w:cs="Arial"/>
          <w:b/>
          <w:sz w:val="20"/>
          <w:szCs w:val="24"/>
        </w:rPr>
        <w:t>normálového obdobia 1961 – 1990.</w:t>
      </w:r>
      <w:commentRangeEnd w:id="3"/>
      <w:r w:rsidR="00913958">
        <w:rPr>
          <w:rStyle w:val="Odkaznakoment"/>
        </w:rPr>
        <w:commentReference w:id="3"/>
      </w:r>
    </w:p>
    <w:p w:rsidR="005F46C9" w:rsidRDefault="00F636E8" w:rsidP="000027CD">
      <w:pPr>
        <w:spacing w:before="240"/>
        <w:rPr>
          <w:rFonts w:ascii="Arial" w:hAnsi="Arial" w:cs="Arial"/>
          <w:sz w:val="24"/>
          <w:szCs w:val="24"/>
        </w:rPr>
      </w:pPr>
      <w:commentRangeStart w:id="4"/>
      <w:r w:rsidRPr="005F46C9">
        <w:rPr>
          <w:rFonts w:ascii="Arial" w:hAnsi="Arial" w:cs="Arial"/>
          <w:sz w:val="20"/>
          <w:szCs w:val="24"/>
        </w:rPr>
        <w:t>Zdroj: MU GÚ</w:t>
      </w:r>
      <w:r w:rsidR="005F46C9" w:rsidRPr="005F46C9">
        <w:rPr>
          <w:rFonts w:ascii="Arial" w:hAnsi="Arial" w:cs="Arial"/>
          <w:sz w:val="20"/>
          <w:szCs w:val="24"/>
        </w:rPr>
        <w:t xml:space="preserve"> 2016</w:t>
      </w:r>
      <w:r w:rsidRPr="005F46C9">
        <w:rPr>
          <w:rFonts w:ascii="Arial" w:hAnsi="Arial" w:cs="Arial"/>
          <w:sz w:val="20"/>
          <w:szCs w:val="24"/>
        </w:rPr>
        <w:t xml:space="preserve">: súbory v IS. </w:t>
      </w:r>
      <w:commentRangeEnd w:id="4"/>
      <w:r w:rsidR="00913958">
        <w:rPr>
          <w:rStyle w:val="Odkaznakoment"/>
        </w:rPr>
        <w:commentReference w:id="4"/>
      </w:r>
      <w:r w:rsidR="000027CD" w:rsidRPr="005F46C9">
        <w:rPr>
          <w:rFonts w:ascii="Arial" w:hAnsi="Arial" w:cs="Arial"/>
          <w:sz w:val="24"/>
          <w:szCs w:val="24"/>
        </w:rPr>
        <w:br/>
      </w:r>
    </w:p>
    <w:p w:rsidR="005F46C9" w:rsidRPr="005F46C9" w:rsidRDefault="005F46C9" w:rsidP="000027CD">
      <w:pPr>
        <w:spacing w:before="240"/>
        <w:rPr>
          <w:rFonts w:ascii="Arial" w:hAnsi="Arial" w:cs="Arial"/>
          <w:b/>
          <w:sz w:val="20"/>
          <w:szCs w:val="24"/>
        </w:rPr>
      </w:pPr>
      <w:commentRangeStart w:id="5"/>
      <w:r w:rsidRPr="005F46C9">
        <w:rPr>
          <w:rFonts w:ascii="Arial" w:hAnsi="Arial" w:cs="Arial"/>
          <w:b/>
          <w:noProof/>
          <w:sz w:val="20"/>
          <w:szCs w:val="24"/>
          <w:lang w:val="cs-CZ" w:eastAsia="cs-CZ"/>
        </w:rPr>
        <w:drawing>
          <wp:anchor distT="0" distB="0" distL="114300" distR="114300" simplePos="0" relativeHeight="251659264" behindDoc="1" locked="0" layoutInCell="1" allowOverlap="1">
            <wp:simplePos x="0" y="0"/>
            <wp:positionH relativeFrom="margin">
              <wp:align>right</wp:align>
            </wp:positionH>
            <wp:positionV relativeFrom="paragraph">
              <wp:posOffset>412750</wp:posOffset>
            </wp:positionV>
            <wp:extent cx="5760720" cy="604520"/>
            <wp:effectExtent l="0" t="0" r="0" b="5080"/>
            <wp:wrapTight wrapText="bothSides">
              <wp:wrapPolygon edited="0">
                <wp:start x="0" y="0"/>
                <wp:lineTo x="0" y="21101"/>
                <wp:lineTo x="21500" y="21101"/>
                <wp:lineTo x="21500"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Hunter_1078 Oct. 01 18.45.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604520"/>
                    </a:xfrm>
                    <a:prstGeom prst="rect">
                      <a:avLst/>
                    </a:prstGeom>
                  </pic:spPr>
                </pic:pic>
              </a:graphicData>
            </a:graphic>
          </wp:anchor>
        </w:drawing>
      </w:r>
      <w:commentRangeEnd w:id="5"/>
      <w:r w:rsidR="00913958">
        <w:rPr>
          <w:rStyle w:val="Odkaznakoment"/>
        </w:rPr>
        <w:commentReference w:id="5"/>
      </w:r>
      <w:r w:rsidRPr="005F46C9">
        <w:rPr>
          <w:rFonts w:ascii="Arial" w:hAnsi="Arial" w:cs="Arial"/>
          <w:b/>
          <w:sz w:val="20"/>
          <w:szCs w:val="24"/>
        </w:rPr>
        <w:t>Tab. 2: Priemerné mesačné úhrny zrážok</w:t>
      </w:r>
      <w:r w:rsidR="003B306A">
        <w:rPr>
          <w:rFonts w:ascii="Arial" w:hAnsi="Arial" w:cs="Arial"/>
          <w:b/>
          <w:sz w:val="20"/>
          <w:szCs w:val="24"/>
        </w:rPr>
        <w:t xml:space="preserve"> {mm}</w:t>
      </w:r>
      <w:r w:rsidRPr="005F46C9">
        <w:rPr>
          <w:rFonts w:ascii="Arial" w:hAnsi="Arial" w:cs="Arial"/>
          <w:b/>
          <w:sz w:val="20"/>
          <w:szCs w:val="24"/>
        </w:rPr>
        <w:t xml:space="preserve"> na </w:t>
      </w:r>
      <w:r w:rsidR="003B306A">
        <w:rPr>
          <w:rFonts w:ascii="Arial" w:hAnsi="Arial" w:cs="Arial"/>
          <w:b/>
          <w:sz w:val="20"/>
          <w:szCs w:val="24"/>
        </w:rPr>
        <w:t>meteorologických staniciach Saentis, Chernivtsi a AberdeenDyce</w:t>
      </w:r>
      <w:r w:rsidR="00CB4734">
        <w:rPr>
          <w:rFonts w:ascii="Arial" w:hAnsi="Arial" w:cs="Arial"/>
          <w:b/>
          <w:sz w:val="20"/>
          <w:szCs w:val="24"/>
        </w:rPr>
        <w:t>v</w:t>
      </w:r>
      <w:r w:rsidR="003B306A">
        <w:rPr>
          <w:rFonts w:ascii="Arial" w:hAnsi="Arial" w:cs="Arial"/>
          <w:b/>
          <w:sz w:val="20"/>
          <w:szCs w:val="24"/>
        </w:rPr>
        <w:t xml:space="preserve"> normálového obdobia 1961 – 1990.</w:t>
      </w:r>
    </w:p>
    <w:p w:rsidR="002F2BF9" w:rsidRDefault="005F46C9" w:rsidP="000027CD">
      <w:pPr>
        <w:spacing w:before="240"/>
        <w:rPr>
          <w:rFonts w:ascii="Arial" w:hAnsi="Arial" w:cs="Arial"/>
          <w:sz w:val="20"/>
          <w:szCs w:val="20"/>
        </w:rPr>
      </w:pPr>
      <w:r w:rsidRPr="005F46C9">
        <w:rPr>
          <w:rFonts w:ascii="Arial" w:hAnsi="Arial" w:cs="Arial"/>
          <w:sz w:val="20"/>
          <w:szCs w:val="20"/>
        </w:rPr>
        <w:t>Zdroj: MU GÚ 2016: súbory v IS.</w:t>
      </w:r>
    </w:p>
    <w:p w:rsidR="008A525C" w:rsidRDefault="008A525C" w:rsidP="00D573C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Z tabuľky priemernej mesačnej teploty vidíme, že chod teplôt počas roka je rovnaký, len sa líši amplitúdami teplôt. Najnižšia priemerná ročná teplota vzduchu je na meteorologickej stanici Saentis s hodnotou -1,8°C, čo je o 9,1°C menej v porovnaní s priemernou ročnou teplotou vzduchu Českej republiky. Na základe toho si môžeme vytvoriť predstavu o </w:t>
      </w:r>
      <w:r w:rsidRPr="0032689A">
        <w:rPr>
          <w:rFonts w:ascii="Times New Roman" w:hAnsi="Times New Roman" w:cs="Times New Roman"/>
          <w:sz w:val="24"/>
          <w:szCs w:val="24"/>
        </w:rPr>
        <w:t>tamojších podmienkach. Tieto nízke teploty sú podmienené jej polohou, čim rozumiemejej umiestnenie v pohorí a samotnú nadmorskú výšku.</w:t>
      </w:r>
    </w:p>
    <w:p w:rsidR="008A525C" w:rsidRDefault="008A525C" w:rsidP="00D573C4">
      <w:pPr>
        <w:spacing w:after="0"/>
        <w:ind w:firstLine="708"/>
        <w:jc w:val="both"/>
        <w:rPr>
          <w:rFonts w:ascii="Times New Roman" w:hAnsi="Times New Roman" w:cs="Times New Roman"/>
          <w:sz w:val="24"/>
          <w:szCs w:val="24"/>
        </w:rPr>
      </w:pPr>
      <w:r>
        <w:rPr>
          <w:rFonts w:ascii="Times New Roman" w:hAnsi="Times New Roman" w:cs="Times New Roman"/>
          <w:sz w:val="24"/>
          <w:szCs w:val="24"/>
        </w:rPr>
        <w:t>Meteorologická stanica Chernivtsi so svojou priemernou ročnou teplotou vzduchu</w:t>
      </w:r>
      <w:r w:rsidR="00067169">
        <w:rPr>
          <w:rFonts w:ascii="Times New Roman" w:hAnsi="Times New Roman" w:cs="Times New Roman"/>
          <w:sz w:val="24"/>
          <w:szCs w:val="24"/>
        </w:rPr>
        <w:t xml:space="preserve"> sa</w:t>
      </w:r>
      <w:r>
        <w:rPr>
          <w:rFonts w:ascii="Times New Roman" w:hAnsi="Times New Roman" w:cs="Times New Roman"/>
          <w:sz w:val="24"/>
          <w:szCs w:val="24"/>
        </w:rPr>
        <w:t xml:space="preserve"> približuje našim teplotným podmienkam. Priemerná ročná teplota vzduchu je 7,9°C. V tomto prípade je jej hodnota vyššia ako pre Českú republiku. Je to preto, lebo ČR makroklimaticky ešte leží v </w:t>
      </w:r>
      <w:commentRangeStart w:id="6"/>
      <w:r>
        <w:rPr>
          <w:rFonts w:ascii="Times New Roman" w:hAnsi="Times New Roman" w:cs="Times New Roman"/>
          <w:sz w:val="24"/>
          <w:szCs w:val="24"/>
        </w:rPr>
        <w:t>oceanickom</w:t>
      </w:r>
      <w:commentRangeEnd w:id="6"/>
      <w:r w:rsidR="00BF61A0">
        <w:rPr>
          <w:rStyle w:val="Odkaznakoment"/>
        </w:rPr>
        <w:commentReference w:id="6"/>
      </w:r>
      <w:r>
        <w:rPr>
          <w:rFonts w:ascii="Times New Roman" w:hAnsi="Times New Roman" w:cs="Times New Roman"/>
          <w:sz w:val="24"/>
          <w:szCs w:val="24"/>
        </w:rPr>
        <w:t xml:space="preserve"> podnebí, ale Chernivtsi už nie. Kontinentalita sa prejavuje väčšími teplotnými amplitúdami počas roku, čo je zrejmé aj z hodnoty priemernej ročnej teploty vzduchu.</w:t>
      </w:r>
    </w:p>
    <w:p w:rsidR="008A525C" w:rsidRDefault="008A525C" w:rsidP="00D573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Posledná stanica Aberdeen Dyce sa vyznačuje so svojim oceanickým podnebím miernymi zimami a nie príliš horúcimi letami, o čom svedčí aj priemerná ročná teplota vzduchu, ktorá je podobná ako na stanici Chernivtsi. </w:t>
      </w:r>
    </w:p>
    <w:p w:rsidR="008A525C" w:rsidRDefault="008A525C" w:rsidP="00D573C4">
      <w:pPr>
        <w:spacing w:after="0"/>
        <w:ind w:firstLine="708"/>
        <w:jc w:val="both"/>
        <w:rPr>
          <w:rFonts w:ascii="Times New Roman" w:hAnsi="Times New Roman" w:cs="Times New Roman"/>
          <w:sz w:val="24"/>
          <w:szCs w:val="24"/>
        </w:rPr>
      </w:pPr>
      <w:r>
        <w:rPr>
          <w:rFonts w:ascii="Times New Roman" w:hAnsi="Times New Roman" w:cs="Times New Roman"/>
          <w:sz w:val="24"/>
          <w:szCs w:val="24"/>
        </w:rPr>
        <w:t>Z tabuľky 2 si môžeme všimnúť kontrastu medzi úhrnmi. Najvyššie úhrny má vysokohorská stanica Saentis so sumou 2903 mm. Síce stanica nie je prímorská, ale vyznačuje sa vysokými úhrnmi zrážok, pričom najväčší priemerný mesačný úhrn dosahuje takmer polovicu priemerného ročného úhrnu vnútrozemskej meteorologickej stanice Chernivtsi. Tieto vysoké hodnoty sú dosiahnuté vďaka nadmorskej výške. Priemerné mesačné úhrny všetkých mesiacov až na október sú vyššie ako 200 mm. Najvyšší priemerný mesačný úhrn je v auguste, až 333 mm a najnižší 171</w:t>
      </w:r>
      <w:r w:rsidR="00067169">
        <w:rPr>
          <w:rFonts w:ascii="Times New Roman" w:hAnsi="Times New Roman" w:cs="Times New Roman"/>
          <w:sz w:val="24"/>
          <w:szCs w:val="24"/>
        </w:rPr>
        <w:t xml:space="preserve"> mm</w:t>
      </w:r>
      <w:r>
        <w:rPr>
          <w:rFonts w:ascii="Times New Roman" w:hAnsi="Times New Roman" w:cs="Times New Roman"/>
          <w:sz w:val="24"/>
          <w:szCs w:val="24"/>
        </w:rPr>
        <w:t xml:space="preserve"> práve v októbri. Usúdili sme, že tento nízky priemerný úhrn môže byť spôsobený častým výskytom singularity babieho leta počas normálového obdobia. Všeobecne najvyššie priemerné mesačné úhrny zrážok sú v lete, a počas jari, jesene a zimy sú podobné. </w:t>
      </w:r>
    </w:p>
    <w:p w:rsidR="008A525C" w:rsidRDefault="008A525C" w:rsidP="00D573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Druhá v poradí je stanica Aberdeen Dyce ktorej priemerný ročný úhrn zrážok je 784 mm. Vzhľadom k tomu, že meteorologická stanica je prímorská, čakali sme o niečo vyšší priemerný ročný úhrn zrážok. Jeho hodnota je ovplyvnená zemepisnou šírkou, kde je oceán chladnejší, a nevyparuje sa z neho také veľké množstvo vodnej pary ako v nižších zemepisných šírkach. Jednotlivé mesačné úhrny sa medzi sebou výrazne nelíšia, najnižší mesačný úhrn je o 38% menší ako najvyšší. Najvyššie priemerné mesačné úhrny sú</w:t>
      </w:r>
      <w:r w:rsidR="00067169">
        <w:rPr>
          <w:rFonts w:ascii="Times New Roman" w:hAnsi="Times New Roman" w:cs="Times New Roman"/>
          <w:sz w:val="24"/>
          <w:szCs w:val="24"/>
        </w:rPr>
        <w:t xml:space="preserve"> v</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jesenných a zimných mesiacoch s výnimkou februára. Absolútne najvyšší priemerný mesačný úhrn je v januári 82 mm a najnižší je vo februári 51 mm. </w:t>
      </w:r>
    </w:p>
    <w:p w:rsidR="008A525C" w:rsidRDefault="008A525C" w:rsidP="00D573C4">
      <w:pPr>
        <w:ind w:firstLine="708"/>
        <w:jc w:val="both"/>
        <w:rPr>
          <w:rFonts w:ascii="Arial" w:hAnsi="Arial" w:cs="Arial"/>
          <w:sz w:val="20"/>
          <w:szCs w:val="20"/>
        </w:rPr>
      </w:pPr>
      <w:r>
        <w:rPr>
          <w:rFonts w:ascii="Times New Roman" w:hAnsi="Times New Roman" w:cs="Times New Roman"/>
          <w:sz w:val="24"/>
          <w:szCs w:val="24"/>
        </w:rPr>
        <w:t>Kontinentálna stanice Chernivtsi má spomedzi ostatných staníc najnižší priemerný ročný úhrn zrážok a to 661 mm. Tu sa už výraznejšie prejavujú znaky kontinentálneho podnebia s níz</w:t>
      </w:r>
      <w:r w:rsidR="00067169">
        <w:rPr>
          <w:rFonts w:ascii="Times New Roman" w:hAnsi="Times New Roman" w:cs="Times New Roman"/>
          <w:sz w:val="24"/>
          <w:szCs w:val="24"/>
        </w:rPr>
        <w:t>kymi priemernými mesačnými úhrnmi</w:t>
      </w:r>
      <w:r>
        <w:rPr>
          <w:rFonts w:ascii="Times New Roman" w:hAnsi="Times New Roman" w:cs="Times New Roman"/>
          <w:sz w:val="24"/>
          <w:szCs w:val="24"/>
        </w:rPr>
        <w:t>. Najnižšie sú typicky v zimnom období a na začiatku jari a konci jesene. Hneď v dvoch po sebe idúcich mesiacoch, január a február, sú najnižšie priemerné mesačné úhrny a to 32 mm. Najvyššie, cez 100 mm sú v júny a júly. V porovnaní so stanicou Saentis nedosahujú ani polovicu priemerných mesačných úhrnov jednotlivých mesiacov.</w:t>
      </w:r>
    </w:p>
    <w:p w:rsidR="005F46C9" w:rsidRDefault="00D858D4" w:rsidP="000027CD">
      <w:pPr>
        <w:spacing w:before="240"/>
        <w:rPr>
          <w:rFonts w:ascii="Times New Roman" w:hAnsi="Times New Roman" w:cs="Times New Roman"/>
          <w:b/>
          <w:sz w:val="24"/>
          <w:szCs w:val="20"/>
        </w:rPr>
      </w:pPr>
      <w:r>
        <w:rPr>
          <w:rFonts w:ascii="Times New Roman" w:hAnsi="Times New Roman" w:cs="Times New Roman"/>
          <w:b/>
          <w:sz w:val="24"/>
          <w:szCs w:val="20"/>
        </w:rPr>
        <w:t>Pluviometrický koeficient</w:t>
      </w:r>
    </w:p>
    <w:p w:rsidR="00D858D4" w:rsidRPr="00386D6B" w:rsidRDefault="00CE4BE6" w:rsidP="000027CD">
      <w:pPr>
        <w:spacing w:before="240"/>
        <w:rPr>
          <w:rFonts w:ascii="Times New Roman" w:eastAsiaTheme="minorEastAsia" w:hAnsi="Times New Roman" w:cs="Times New Roman"/>
          <w:sz w:val="24"/>
          <w:szCs w:val="20"/>
        </w:rPr>
      </w:pPr>
      <m:oMathPara>
        <m:oMath>
          <m:sSub>
            <m:sSubPr>
              <m:ctrlPr>
                <w:rPr>
                  <w:rFonts w:ascii="Cambria Math" w:hAnsi="Cambria Math" w:cs="Cambria Math"/>
                  <w:sz w:val="24"/>
                  <w:szCs w:val="20"/>
                </w:rPr>
              </m:ctrlPr>
            </m:sSubPr>
            <m:e>
              <m:r>
                <w:rPr>
                  <w:rFonts w:ascii="Cambria Math" w:hAnsi="Cambria Math" w:cs="Cambria Math"/>
                  <w:sz w:val="24"/>
                  <w:szCs w:val="20"/>
                </w:rPr>
                <m:t>K</m:t>
              </m:r>
            </m:e>
            <m:sub>
              <m:r>
                <w:rPr>
                  <w:rFonts w:ascii="Cambria Math" w:hAnsi="Cambria Math" w:cs="Cambria Math"/>
                  <w:sz w:val="24"/>
                  <w:szCs w:val="20"/>
                </w:rPr>
                <m:t>p</m:t>
              </m:r>
            </m:sub>
          </m:sSub>
          <m:r>
            <m:rPr>
              <m:sty m:val="p"/>
            </m:rPr>
            <w:rPr>
              <w:rFonts w:ascii="Cambria Math" w:hAnsi="Cambria Math" w:cs="Cambria Math"/>
              <w:sz w:val="24"/>
              <w:szCs w:val="20"/>
            </w:rPr>
            <m:t>=</m:t>
          </m:r>
          <m:f>
            <m:fPr>
              <m:ctrlPr>
                <w:rPr>
                  <w:rFonts w:ascii="Cambria Math" w:hAnsi="Cambria Math" w:cs="Times New Roman"/>
                  <w:sz w:val="24"/>
                  <w:szCs w:val="20"/>
                </w:rPr>
              </m:ctrlPr>
            </m:fPr>
            <m:num>
              <m:sSub>
                <m:sSubPr>
                  <m:ctrlPr>
                    <w:rPr>
                      <w:rFonts w:ascii="Cambria Math" w:hAnsi="Cambria Math" w:cs="Cambria Math"/>
                      <w:sz w:val="24"/>
                      <w:szCs w:val="20"/>
                    </w:rPr>
                  </m:ctrlPr>
                </m:sSubPr>
                <m:e>
                  <m:r>
                    <w:rPr>
                      <w:rFonts w:ascii="Cambria Math" w:hAnsi="Cambria Math" w:cs="Cambria Math"/>
                      <w:sz w:val="24"/>
                      <w:szCs w:val="20"/>
                    </w:rPr>
                    <m:t>r</m:t>
                  </m:r>
                </m:e>
                <m:sub>
                  <m:r>
                    <w:rPr>
                      <w:rFonts w:ascii="Cambria Math" w:hAnsi="Cambria Math" w:cs="Cambria Math"/>
                      <w:sz w:val="24"/>
                      <w:szCs w:val="20"/>
                    </w:rPr>
                    <m:t>i</m:t>
                  </m:r>
                </m:sub>
              </m:sSub>
            </m:num>
            <m:den>
              <m:f>
                <m:fPr>
                  <m:type m:val="skw"/>
                  <m:ctrlPr>
                    <w:rPr>
                      <w:rFonts w:ascii="Cambria Math" w:hAnsi="Cambria Math" w:cs="Cambria Math"/>
                      <w:i/>
                      <w:sz w:val="24"/>
                      <w:szCs w:val="20"/>
                    </w:rPr>
                  </m:ctrlPr>
                </m:fPr>
                <m:num>
                  <m:r>
                    <w:rPr>
                      <w:rFonts w:ascii="Cambria Math" w:hAnsi="Cambria Math" w:cs="Cambria Math"/>
                      <w:sz w:val="24"/>
                      <w:szCs w:val="20"/>
                    </w:rPr>
                    <m:t>1</m:t>
                  </m:r>
                </m:num>
                <m:den>
                  <m:r>
                    <w:rPr>
                      <w:rFonts w:ascii="Cambria Math" w:hAnsi="Cambria Math" w:cs="Cambria Math"/>
                      <w:sz w:val="24"/>
                      <w:szCs w:val="20"/>
                    </w:rPr>
                    <m:t>12</m:t>
                  </m:r>
                </m:den>
              </m:f>
              <m:r>
                <w:rPr>
                  <w:rFonts w:ascii="Cambria Math" w:hAnsi="Cambria Math" w:cs="Cambria Math"/>
                  <w:sz w:val="24"/>
                  <w:szCs w:val="20"/>
                </w:rPr>
                <m:t>R</m:t>
              </m:r>
            </m:den>
          </m:f>
        </m:oMath>
      </m:oMathPara>
    </w:p>
    <w:p w:rsidR="00386D6B" w:rsidRPr="00386D6B" w:rsidRDefault="00386D6B" w:rsidP="00386D6B">
      <w:pPr>
        <w:spacing w:after="0"/>
        <w:rPr>
          <w:rFonts w:ascii="Times New Roman" w:eastAsiaTheme="minorEastAsia" w:hAnsi="Times New Roman" w:cs="Times New Roman"/>
          <w:sz w:val="24"/>
          <w:szCs w:val="20"/>
          <w:lang w:val="en-US"/>
        </w:rPr>
      </w:pPr>
      <w:r>
        <w:rPr>
          <w:rFonts w:ascii="Times New Roman" w:eastAsiaTheme="minorEastAsia" w:hAnsi="Times New Roman" w:cs="Times New Roman"/>
          <w:sz w:val="24"/>
          <w:szCs w:val="20"/>
        </w:rPr>
        <w:t>r</w:t>
      </w:r>
      <w:r>
        <w:rPr>
          <w:rFonts w:ascii="Times New Roman" w:eastAsiaTheme="minorEastAsia" w:hAnsi="Times New Roman" w:cs="Times New Roman"/>
          <w:sz w:val="24"/>
          <w:szCs w:val="20"/>
          <w:vertAlign w:val="subscript"/>
        </w:rPr>
        <w:t>i</w:t>
      </w:r>
      <w:r>
        <w:rPr>
          <w:rFonts w:ascii="Times New Roman" w:eastAsiaTheme="minorEastAsia" w:hAnsi="Times New Roman" w:cs="Times New Roman"/>
          <w:sz w:val="24"/>
          <w:szCs w:val="20"/>
        </w:rPr>
        <w:t>– mesačný úhrnu zrážok i-téhomesacia v roku</w:t>
      </w:r>
      <w:r>
        <w:rPr>
          <w:rFonts w:ascii="Times New Roman" w:eastAsiaTheme="minorEastAsia" w:hAnsi="Times New Roman" w:cs="Times New Roman"/>
          <w:sz w:val="24"/>
          <w:szCs w:val="20"/>
          <w:lang w:val="en-US"/>
        </w:rPr>
        <w:t xml:space="preserve"> {mm}</w:t>
      </w:r>
    </w:p>
    <w:p w:rsidR="00386D6B" w:rsidRPr="00386D6B" w:rsidRDefault="00386D6B" w:rsidP="00386D6B">
      <w:pPr>
        <w:rPr>
          <w:rFonts w:ascii="Times New Roman" w:eastAsiaTheme="minorEastAsia" w:hAnsi="Times New Roman" w:cs="Times New Roman"/>
          <w:sz w:val="24"/>
          <w:szCs w:val="20"/>
        </w:rPr>
      </w:pPr>
      <w:r>
        <w:rPr>
          <w:rFonts w:ascii="Times New Roman" w:eastAsiaTheme="minorEastAsia" w:hAnsi="Times New Roman" w:cs="Times New Roman"/>
          <w:sz w:val="24"/>
          <w:szCs w:val="20"/>
        </w:rPr>
        <w:t>R – ročný úhrn zrážok {mm}</w:t>
      </w:r>
    </w:p>
    <w:p w:rsidR="006E1DD8" w:rsidRDefault="00386D6B" w:rsidP="000027CD">
      <w:pPr>
        <w:spacing w:before="240"/>
        <w:rPr>
          <w:rFonts w:ascii="Arial" w:hAnsi="Arial" w:cs="Arial"/>
          <w:sz w:val="20"/>
          <w:szCs w:val="20"/>
        </w:rPr>
      </w:pPr>
      <w:r>
        <w:rPr>
          <w:rFonts w:ascii="Arial" w:hAnsi="Arial" w:cs="Arial"/>
          <w:b/>
          <w:noProof/>
          <w:sz w:val="20"/>
          <w:szCs w:val="24"/>
          <w:lang w:val="cs-CZ" w:eastAsia="cs-CZ"/>
        </w:rPr>
        <w:drawing>
          <wp:anchor distT="0" distB="0" distL="114300" distR="114300" simplePos="0" relativeHeight="251662336" behindDoc="1" locked="0" layoutInCell="1" allowOverlap="1">
            <wp:simplePos x="0" y="0"/>
            <wp:positionH relativeFrom="margin">
              <wp:posOffset>-23495</wp:posOffset>
            </wp:positionH>
            <wp:positionV relativeFrom="paragraph">
              <wp:posOffset>1329690</wp:posOffset>
            </wp:positionV>
            <wp:extent cx="5191125" cy="2971800"/>
            <wp:effectExtent l="0" t="0" r="952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Hunter_1080 Oct. 02 17.51.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91125" cy="2971800"/>
                    </a:xfrm>
                    <a:prstGeom prst="rect">
                      <a:avLst/>
                    </a:prstGeom>
                  </pic:spPr>
                </pic:pic>
              </a:graphicData>
            </a:graphic>
          </wp:anchor>
        </w:drawing>
      </w:r>
      <w:r w:rsidR="001159AE" w:rsidRPr="001159AE">
        <w:rPr>
          <w:rFonts w:ascii="Arial" w:eastAsiaTheme="minorEastAsia" w:hAnsi="Arial" w:cs="Arial"/>
          <w:b/>
          <w:noProof/>
          <w:sz w:val="20"/>
          <w:szCs w:val="20"/>
          <w:lang w:val="cs-CZ" w:eastAsia="cs-CZ"/>
        </w:rPr>
        <w:drawing>
          <wp:anchor distT="0" distB="0" distL="114300" distR="114300" simplePos="0" relativeHeight="251660288" behindDoc="1" locked="0" layoutInCell="1" allowOverlap="1">
            <wp:simplePos x="0" y="0"/>
            <wp:positionH relativeFrom="margin">
              <wp:align>right</wp:align>
            </wp:positionH>
            <wp:positionV relativeFrom="paragraph">
              <wp:posOffset>421005</wp:posOffset>
            </wp:positionV>
            <wp:extent cx="5760720" cy="596265"/>
            <wp:effectExtent l="0" t="0" r="0" b="0"/>
            <wp:wrapTight wrapText="bothSides">
              <wp:wrapPolygon edited="0">
                <wp:start x="0" y="0"/>
                <wp:lineTo x="0" y="20703"/>
                <wp:lineTo x="21500" y="20703"/>
                <wp:lineTo x="21500"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Hunter_1078 Oct. 02 17.31.jpg"/>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596265"/>
                    </a:xfrm>
                    <a:prstGeom prst="rect">
                      <a:avLst/>
                    </a:prstGeom>
                  </pic:spPr>
                </pic:pic>
              </a:graphicData>
            </a:graphic>
          </wp:anchor>
        </w:drawing>
      </w:r>
      <w:r w:rsidR="001159AE" w:rsidRPr="001159AE">
        <w:rPr>
          <w:rFonts w:ascii="Arial" w:eastAsiaTheme="minorEastAsia" w:hAnsi="Arial" w:cs="Arial"/>
          <w:b/>
          <w:sz w:val="20"/>
          <w:szCs w:val="20"/>
        </w:rPr>
        <w:t xml:space="preserve">Tab. 3: Mesačné hodnoty pluviometrických koeficientov meteorologických staníc </w:t>
      </w:r>
      <w:r w:rsidR="001159AE" w:rsidRPr="001159AE">
        <w:rPr>
          <w:rFonts w:ascii="Arial" w:hAnsi="Arial" w:cs="Arial"/>
          <w:b/>
          <w:sz w:val="20"/>
          <w:szCs w:val="20"/>
        </w:rPr>
        <w:t>Saen</w:t>
      </w:r>
      <w:r w:rsidR="00CB4734">
        <w:rPr>
          <w:rFonts w:ascii="Arial" w:hAnsi="Arial" w:cs="Arial"/>
          <w:b/>
          <w:sz w:val="20"/>
          <w:szCs w:val="20"/>
        </w:rPr>
        <w:t>tis, Chernivtsi a AberdeenDyce v normálovom období 1961 až 1990.</w:t>
      </w:r>
      <w:r w:rsidR="001159AE">
        <w:rPr>
          <w:rFonts w:ascii="Arial" w:hAnsi="Arial" w:cs="Arial"/>
          <w:b/>
          <w:sz w:val="20"/>
          <w:szCs w:val="24"/>
        </w:rPr>
        <w:br/>
      </w:r>
      <w:r w:rsidR="001159AE" w:rsidRPr="001159AE">
        <w:rPr>
          <w:rFonts w:ascii="Arial" w:hAnsi="Arial" w:cs="Arial"/>
          <w:sz w:val="20"/>
          <w:szCs w:val="24"/>
        </w:rPr>
        <w:t xml:space="preserve">Zdroj: Vlastná tvorba z dát </w:t>
      </w:r>
      <w:r w:rsidR="001159AE" w:rsidRPr="001159AE">
        <w:rPr>
          <w:rFonts w:ascii="Arial" w:hAnsi="Arial" w:cs="Arial"/>
          <w:sz w:val="20"/>
          <w:szCs w:val="20"/>
        </w:rPr>
        <w:t>MU GÚ 2016: súbory v IS.</w:t>
      </w:r>
      <w:r>
        <w:rPr>
          <w:rFonts w:ascii="Arial" w:hAnsi="Arial" w:cs="Arial"/>
          <w:sz w:val="20"/>
          <w:szCs w:val="20"/>
        </w:rPr>
        <w:br/>
      </w:r>
    </w:p>
    <w:p w:rsidR="00386D6B" w:rsidRDefault="008F065E" w:rsidP="008A525C">
      <w:pPr>
        <w:spacing w:before="240" w:after="0"/>
        <w:rPr>
          <w:rFonts w:ascii="Arial" w:hAnsi="Arial" w:cs="Arial"/>
          <w:b/>
          <w:sz w:val="20"/>
          <w:szCs w:val="24"/>
        </w:rPr>
      </w:pPr>
      <w:r>
        <w:rPr>
          <w:rFonts w:ascii="Arial" w:hAnsi="Arial" w:cs="Arial"/>
          <w:b/>
          <w:sz w:val="20"/>
          <w:szCs w:val="24"/>
        </w:rPr>
        <w:br/>
      </w:r>
    </w:p>
    <w:p w:rsidR="00386D6B" w:rsidRDefault="00386D6B" w:rsidP="008A525C">
      <w:pPr>
        <w:spacing w:before="240" w:after="0"/>
        <w:rPr>
          <w:rFonts w:ascii="Arial" w:hAnsi="Arial" w:cs="Arial"/>
          <w:b/>
          <w:sz w:val="20"/>
          <w:szCs w:val="24"/>
        </w:rPr>
      </w:pPr>
    </w:p>
    <w:p w:rsidR="00386D6B" w:rsidRDefault="00386D6B" w:rsidP="008A525C">
      <w:pPr>
        <w:spacing w:before="240" w:after="0"/>
        <w:rPr>
          <w:rFonts w:ascii="Arial" w:hAnsi="Arial" w:cs="Arial"/>
          <w:b/>
          <w:sz w:val="20"/>
          <w:szCs w:val="24"/>
        </w:rPr>
      </w:pPr>
    </w:p>
    <w:p w:rsidR="00386D6B" w:rsidRDefault="00386D6B" w:rsidP="008A525C">
      <w:pPr>
        <w:spacing w:before="240" w:after="0"/>
        <w:rPr>
          <w:rFonts w:ascii="Arial" w:hAnsi="Arial" w:cs="Arial"/>
          <w:b/>
          <w:sz w:val="20"/>
          <w:szCs w:val="24"/>
        </w:rPr>
      </w:pPr>
    </w:p>
    <w:p w:rsidR="00386D6B" w:rsidRDefault="00386D6B" w:rsidP="008A525C">
      <w:pPr>
        <w:spacing w:before="240" w:after="0"/>
        <w:rPr>
          <w:rFonts w:ascii="Arial" w:hAnsi="Arial" w:cs="Arial"/>
          <w:b/>
          <w:sz w:val="20"/>
          <w:szCs w:val="24"/>
        </w:rPr>
      </w:pPr>
    </w:p>
    <w:p w:rsidR="00386D6B" w:rsidRDefault="00386D6B" w:rsidP="008A525C">
      <w:pPr>
        <w:spacing w:before="240" w:after="0"/>
        <w:rPr>
          <w:rFonts w:ascii="Arial" w:hAnsi="Arial" w:cs="Arial"/>
          <w:b/>
          <w:sz w:val="20"/>
          <w:szCs w:val="24"/>
        </w:rPr>
      </w:pPr>
    </w:p>
    <w:p w:rsidR="00386D6B" w:rsidRDefault="00386D6B" w:rsidP="008A525C">
      <w:pPr>
        <w:spacing w:before="240" w:after="0"/>
        <w:rPr>
          <w:rFonts w:ascii="Arial" w:hAnsi="Arial" w:cs="Arial"/>
          <w:b/>
          <w:sz w:val="20"/>
          <w:szCs w:val="24"/>
        </w:rPr>
      </w:pPr>
    </w:p>
    <w:p w:rsidR="00386D6B" w:rsidRDefault="00386D6B" w:rsidP="008A525C">
      <w:pPr>
        <w:spacing w:before="240" w:after="0"/>
        <w:rPr>
          <w:rFonts w:ascii="Arial" w:hAnsi="Arial" w:cs="Arial"/>
          <w:b/>
          <w:sz w:val="20"/>
          <w:szCs w:val="24"/>
        </w:rPr>
      </w:pPr>
    </w:p>
    <w:p w:rsidR="008A525C" w:rsidRPr="001F3FEA" w:rsidRDefault="008A525C" w:rsidP="008A525C">
      <w:pPr>
        <w:spacing w:before="240" w:after="0"/>
        <w:rPr>
          <w:rFonts w:ascii="Arial" w:hAnsi="Arial" w:cs="Arial"/>
          <w:b/>
          <w:sz w:val="20"/>
          <w:szCs w:val="24"/>
        </w:rPr>
      </w:pPr>
      <w:r>
        <w:rPr>
          <w:rFonts w:ascii="Arial" w:hAnsi="Arial" w:cs="Arial"/>
          <w:b/>
          <w:sz w:val="20"/>
          <w:szCs w:val="24"/>
        </w:rPr>
        <w:t xml:space="preserve">Obr. 1: Graf hodnôt pluviometrických koeficientov na meteorologických staniciach </w:t>
      </w:r>
      <w:r w:rsidRPr="001159AE">
        <w:rPr>
          <w:rFonts w:ascii="Arial" w:hAnsi="Arial" w:cs="Arial"/>
          <w:b/>
          <w:sz w:val="20"/>
          <w:szCs w:val="20"/>
        </w:rPr>
        <w:t>Saentis, Chernivtsi a Aberdeen Dyce</w:t>
      </w:r>
      <w:r>
        <w:rPr>
          <w:rFonts w:ascii="Arial" w:hAnsi="Arial" w:cs="Arial"/>
          <w:b/>
          <w:sz w:val="20"/>
          <w:szCs w:val="20"/>
        </w:rPr>
        <w:t xml:space="preserve"> v normálovom období 1961 – 1990.</w:t>
      </w:r>
    </w:p>
    <w:p w:rsidR="00386D6B" w:rsidRDefault="008A525C" w:rsidP="00386D6B">
      <w:pPr>
        <w:rPr>
          <w:rFonts w:ascii="Arial" w:hAnsi="Arial" w:cs="Arial"/>
          <w:sz w:val="20"/>
          <w:szCs w:val="20"/>
        </w:rPr>
      </w:pPr>
      <w:r w:rsidRPr="008F065E">
        <w:rPr>
          <w:rFonts w:ascii="Arial" w:hAnsi="Arial" w:cs="Arial"/>
          <w:sz w:val="20"/>
          <w:szCs w:val="20"/>
        </w:rPr>
        <w:t xml:space="preserve">Zdroj: </w:t>
      </w:r>
      <w:r w:rsidRPr="008F065E">
        <w:rPr>
          <w:rFonts w:ascii="Arial" w:hAnsi="Arial" w:cs="Arial"/>
          <w:sz w:val="20"/>
          <w:szCs w:val="24"/>
        </w:rPr>
        <w:t xml:space="preserve">Vlastná tvorba z dát </w:t>
      </w:r>
      <w:r w:rsidRPr="008F065E">
        <w:rPr>
          <w:rFonts w:ascii="Arial" w:hAnsi="Arial" w:cs="Arial"/>
          <w:sz w:val="20"/>
          <w:szCs w:val="20"/>
        </w:rPr>
        <w:t>MU GÚ 2016: súbory v IS.</w:t>
      </w:r>
    </w:p>
    <w:p w:rsidR="00301A01" w:rsidRDefault="00CD36C2" w:rsidP="00D573C4">
      <w:pPr>
        <w:ind w:firstLine="708"/>
        <w:jc w:val="both"/>
        <w:rPr>
          <w:rFonts w:ascii="Times New Roman" w:hAnsi="Times New Roman" w:cs="Times New Roman"/>
          <w:sz w:val="24"/>
          <w:szCs w:val="24"/>
        </w:rPr>
      </w:pPr>
      <w:r>
        <w:rPr>
          <w:rFonts w:ascii="Times New Roman" w:hAnsi="Times New Roman" w:cs="Times New Roman"/>
          <w:sz w:val="24"/>
          <w:szCs w:val="20"/>
        </w:rPr>
        <w:t xml:space="preserve">Po dosadení do rovnice pluviometrického koeficientu sme vypočítali hodnoty koeficientu pre všetky mesiace zadaných meteorologických staníc. V tretej tabuľke si </w:t>
      </w:r>
      <w:r>
        <w:rPr>
          <w:rFonts w:ascii="Times New Roman" w:hAnsi="Times New Roman" w:cs="Times New Roman"/>
          <w:sz w:val="24"/>
          <w:szCs w:val="20"/>
        </w:rPr>
        <w:lastRenderedPageBreak/>
        <w:t xml:space="preserve">môžeme z hodnôt pluviometrických koeficientov všimnúť </w:t>
      </w:r>
      <w:r w:rsidR="00D76D4C">
        <w:rPr>
          <w:rFonts w:ascii="Times New Roman" w:hAnsi="Times New Roman" w:cs="Times New Roman"/>
          <w:sz w:val="24"/>
          <w:szCs w:val="20"/>
        </w:rPr>
        <w:t xml:space="preserve">ich priebeh, ktorý lepšie znázorňuje </w:t>
      </w:r>
      <w:commentRangeStart w:id="7"/>
      <w:r w:rsidR="00D76D4C">
        <w:rPr>
          <w:rFonts w:ascii="Times New Roman" w:hAnsi="Times New Roman" w:cs="Times New Roman"/>
          <w:sz w:val="24"/>
          <w:szCs w:val="20"/>
        </w:rPr>
        <w:t>obrázok jeden</w:t>
      </w:r>
      <w:commentRangeEnd w:id="7"/>
      <w:r w:rsidR="00BF61A0">
        <w:rPr>
          <w:rStyle w:val="Odkaznakoment"/>
        </w:rPr>
        <w:commentReference w:id="7"/>
      </w:r>
      <w:r w:rsidR="00D76D4C">
        <w:rPr>
          <w:rFonts w:ascii="Times New Roman" w:hAnsi="Times New Roman" w:cs="Times New Roman"/>
          <w:sz w:val="24"/>
          <w:szCs w:val="20"/>
        </w:rPr>
        <w:t xml:space="preserve">. Prvé, čo môžeme vyčítať z obrázku jeden, je že priebeh hodnôt pluviometrických koeficientov je počas roka v kontinentálnych staniciach podobný, ale odlišuje sa jednotlivými hodnotami, ktoré sú ovplyvnené </w:t>
      </w:r>
      <w:r w:rsidR="00CE5734">
        <w:rPr>
          <w:rFonts w:ascii="Times New Roman" w:hAnsi="Times New Roman" w:cs="Times New Roman"/>
          <w:sz w:val="24"/>
          <w:szCs w:val="20"/>
        </w:rPr>
        <w:t xml:space="preserve">priemernými </w:t>
      </w:r>
      <w:r w:rsidR="00067169">
        <w:rPr>
          <w:rFonts w:ascii="Times New Roman" w:hAnsi="Times New Roman" w:cs="Times New Roman"/>
          <w:sz w:val="24"/>
          <w:szCs w:val="20"/>
        </w:rPr>
        <w:t>mesačnými úhrnmi. Pre</w:t>
      </w:r>
      <w:r w:rsidR="00D76D4C">
        <w:rPr>
          <w:rFonts w:ascii="Times New Roman" w:hAnsi="Times New Roman" w:cs="Times New Roman"/>
          <w:sz w:val="24"/>
          <w:szCs w:val="20"/>
        </w:rPr>
        <w:t xml:space="preserve"> tieto stanice sú typické vyššie úhrny zrážok v letných mesiacoch </w:t>
      </w:r>
      <w:r w:rsidR="00CE5734">
        <w:rPr>
          <w:rFonts w:ascii="Times New Roman" w:hAnsi="Times New Roman" w:cs="Times New Roman"/>
          <w:sz w:val="24"/>
          <w:szCs w:val="20"/>
        </w:rPr>
        <w:t>a nižšie v zimných a ja začiatku jari a konci jesene. Z obrázku tiež je vidieť, že všeobecne úhrny zrážok klesajú v narastajúcou kontinentalitou a čo je zrejmé, v prípade meteorologickej stanice Saentis aj s nadmorskou výškou</w:t>
      </w:r>
      <w:r w:rsidR="00067169">
        <w:rPr>
          <w:rFonts w:ascii="Times New Roman" w:hAnsi="Times New Roman" w:cs="Times New Roman"/>
          <w:sz w:val="24"/>
          <w:szCs w:val="20"/>
        </w:rPr>
        <w:t xml:space="preserve"> stúpajú</w:t>
      </w:r>
      <w:r w:rsidR="00CE5734">
        <w:rPr>
          <w:rFonts w:ascii="Times New Roman" w:hAnsi="Times New Roman" w:cs="Times New Roman"/>
          <w:sz w:val="24"/>
          <w:szCs w:val="20"/>
        </w:rPr>
        <w:t>.</w:t>
      </w:r>
      <w:r w:rsidR="00D76D4C">
        <w:rPr>
          <w:rFonts w:ascii="Times New Roman" w:hAnsi="Times New Roman" w:cs="Times New Roman"/>
          <w:sz w:val="24"/>
          <w:szCs w:val="20"/>
        </w:rPr>
        <w:t xml:space="preserve"> Prímorská stanica Aberdeen Dyce sa vyznačuje in</w:t>
      </w:r>
      <w:r w:rsidR="004E4BDD">
        <w:rPr>
          <w:rFonts w:ascii="Times New Roman" w:hAnsi="Times New Roman" w:cs="Times New Roman"/>
          <w:sz w:val="24"/>
          <w:szCs w:val="20"/>
        </w:rPr>
        <w:t>ých</w:t>
      </w:r>
      <w:r w:rsidR="00A82321">
        <w:rPr>
          <w:rFonts w:ascii="Times New Roman" w:hAnsi="Times New Roman" w:cs="Times New Roman"/>
          <w:sz w:val="24"/>
          <w:szCs w:val="20"/>
        </w:rPr>
        <w:t xml:space="preserve"> priebehom v ktorom sú maximalné</w:t>
      </w:r>
      <w:r w:rsidR="004E4BDD">
        <w:rPr>
          <w:rFonts w:ascii="Times New Roman" w:hAnsi="Times New Roman" w:cs="Times New Roman"/>
          <w:sz w:val="24"/>
          <w:szCs w:val="20"/>
        </w:rPr>
        <w:t xml:space="preserve"> priemerné úhrny </w:t>
      </w:r>
      <w:r w:rsidR="004E4BDD" w:rsidRPr="00301A01">
        <w:rPr>
          <w:rFonts w:ascii="Times New Roman" w:hAnsi="Times New Roman" w:cs="Times New Roman"/>
          <w:sz w:val="24"/>
          <w:szCs w:val="24"/>
        </w:rPr>
        <w:t xml:space="preserve">zrážok naopak v zimných mesiacoch. Tiež vidíme, že zhruba od februára do júna pluviometrický koeficient fluktuuje okolo hodnoty 0,9. </w:t>
      </w:r>
    </w:p>
    <w:p w:rsidR="00301A01" w:rsidRPr="00301A01" w:rsidRDefault="004E4BDD" w:rsidP="00D573C4">
      <w:pPr>
        <w:spacing w:after="0"/>
        <w:ind w:firstLine="708"/>
        <w:jc w:val="both"/>
        <w:rPr>
          <w:rFonts w:ascii="Calibri" w:eastAsia="Times New Roman" w:hAnsi="Calibri" w:cs="Times New Roman"/>
          <w:color w:val="000000"/>
          <w:lang w:eastAsia="sk-SK"/>
        </w:rPr>
      </w:pPr>
      <w:r w:rsidRPr="00301A01">
        <w:rPr>
          <w:rFonts w:ascii="Times New Roman" w:hAnsi="Times New Roman" w:cs="Times New Roman"/>
          <w:sz w:val="24"/>
          <w:szCs w:val="24"/>
        </w:rPr>
        <w:t xml:space="preserve">Keď porovnáme priemerné ročné pluviometrické koeficienty, tak zistíme, že sú veľmi podobné. Najvyšší ho má meteorologická stanica Saentis </w:t>
      </w:r>
      <w:r w:rsidRPr="00301A01">
        <w:rPr>
          <w:rFonts w:ascii="Times New Roman" w:eastAsia="Times New Roman" w:hAnsi="Times New Roman" w:cs="Times New Roman"/>
          <w:color w:val="000000"/>
          <w:sz w:val="24"/>
          <w:szCs w:val="24"/>
          <w:lang w:eastAsia="sk-SK"/>
        </w:rPr>
        <w:t xml:space="preserve">1,00028 a najnižší </w:t>
      </w:r>
      <w:r w:rsidR="00301A01" w:rsidRPr="00301A01">
        <w:rPr>
          <w:rFonts w:ascii="Times New Roman" w:hAnsi="Times New Roman" w:cs="Times New Roman"/>
          <w:sz w:val="24"/>
          <w:szCs w:val="24"/>
        </w:rPr>
        <w:t xml:space="preserve">Chernivtsi </w:t>
      </w:r>
      <w:r w:rsidR="00301A01" w:rsidRPr="00301A01">
        <w:rPr>
          <w:rFonts w:ascii="Times New Roman" w:eastAsia="Times New Roman" w:hAnsi="Times New Roman" w:cs="Times New Roman"/>
          <w:color w:val="000000"/>
          <w:sz w:val="24"/>
          <w:szCs w:val="24"/>
          <w:lang w:eastAsia="sk-SK"/>
        </w:rPr>
        <w:t xml:space="preserve">0,99992. Ich rozdiel je v konečnom dôsledku zanedbateľný. Hodnoty znamenajú, že stanica Saentis má počas roka málinko nadpriemerné zrážkové úhrny a stanica </w:t>
      </w:r>
      <w:r w:rsidR="00301A01" w:rsidRPr="00301A01">
        <w:rPr>
          <w:rFonts w:ascii="Times New Roman" w:hAnsi="Times New Roman" w:cs="Times New Roman"/>
          <w:sz w:val="24"/>
          <w:szCs w:val="24"/>
        </w:rPr>
        <w:t xml:space="preserve">Chernivtsi zas málinko podpriemerné. S priemernou ročnou hodnotou pluviometrického koeficientu </w:t>
      </w:r>
      <w:r w:rsidR="00301A01" w:rsidRPr="00301A01">
        <w:rPr>
          <w:rFonts w:ascii="Times New Roman" w:eastAsia="Times New Roman" w:hAnsi="Times New Roman" w:cs="Times New Roman"/>
          <w:color w:val="000000"/>
          <w:sz w:val="24"/>
          <w:szCs w:val="24"/>
          <w:lang w:eastAsia="sk-SK"/>
        </w:rPr>
        <w:t>0,99999 má stanica Aberdeen Dyce priemerný ročný zrážkový úhrn.</w:t>
      </w:r>
    </w:p>
    <w:p w:rsidR="00301A01" w:rsidRPr="00301A01" w:rsidRDefault="00301A01" w:rsidP="00D573C4">
      <w:pPr>
        <w:jc w:val="both"/>
        <w:rPr>
          <w:rFonts w:ascii="Calibri" w:eastAsia="Times New Roman" w:hAnsi="Calibri" w:cs="Times New Roman"/>
          <w:color w:val="000000"/>
          <w:lang w:eastAsia="sk-SK"/>
        </w:rPr>
      </w:pPr>
      <w:r>
        <w:rPr>
          <w:rFonts w:ascii="Times New Roman" w:hAnsi="Times New Roman" w:cs="Times New Roman"/>
          <w:sz w:val="24"/>
          <w:szCs w:val="24"/>
        </w:rPr>
        <w:tab/>
      </w:r>
      <w:r w:rsidR="00CC6527">
        <w:rPr>
          <w:rFonts w:ascii="Times New Roman" w:hAnsi="Times New Roman" w:cs="Times New Roman"/>
          <w:sz w:val="24"/>
          <w:szCs w:val="24"/>
        </w:rPr>
        <w:t>V medzimesačnom porovnaní pluviometrických koeficientov jednotlivých meteorologických staníc vidíme prejavy kontinentality a oceanity. Pre vnútrozemské stanice ako Saentis a </w:t>
      </w:r>
      <w:r w:rsidR="00CC6527" w:rsidRPr="00301A01">
        <w:rPr>
          <w:rFonts w:ascii="Times New Roman" w:hAnsi="Times New Roman" w:cs="Times New Roman"/>
          <w:sz w:val="24"/>
          <w:szCs w:val="24"/>
        </w:rPr>
        <w:t>Chernivtsi</w:t>
      </w:r>
      <w:r w:rsidR="00CC6527">
        <w:rPr>
          <w:rFonts w:ascii="Times New Roman" w:hAnsi="Times New Roman" w:cs="Times New Roman"/>
          <w:sz w:val="24"/>
          <w:szCs w:val="24"/>
        </w:rPr>
        <w:t xml:space="preserve"> sú typické vyššie hodnoty pluviometrických koeficientov v lete, a vo vysokých nadmorských výškach aj na jar a v zime. </w:t>
      </w:r>
      <w:r w:rsidR="00CC6527" w:rsidRPr="00301A01">
        <w:rPr>
          <w:rFonts w:ascii="Times New Roman" w:hAnsi="Times New Roman" w:cs="Times New Roman"/>
          <w:sz w:val="24"/>
          <w:szCs w:val="24"/>
        </w:rPr>
        <w:t>Chernivtsi</w:t>
      </w:r>
      <w:r w:rsidR="00CC6527">
        <w:rPr>
          <w:rFonts w:ascii="Times New Roman" w:hAnsi="Times New Roman" w:cs="Times New Roman"/>
          <w:sz w:val="24"/>
          <w:szCs w:val="24"/>
        </w:rPr>
        <w:t xml:space="preserve"> má oproti vysokohorskej stanici Saentis väčšie rozdiely v</w:t>
      </w:r>
      <w:r w:rsidR="005451CF">
        <w:rPr>
          <w:rFonts w:ascii="Times New Roman" w:hAnsi="Times New Roman" w:cs="Times New Roman"/>
          <w:sz w:val="24"/>
          <w:szCs w:val="24"/>
        </w:rPr>
        <w:t> </w:t>
      </w:r>
      <w:r w:rsidR="00CC6527">
        <w:rPr>
          <w:rFonts w:ascii="Times New Roman" w:hAnsi="Times New Roman" w:cs="Times New Roman"/>
          <w:sz w:val="24"/>
          <w:szCs w:val="24"/>
        </w:rPr>
        <w:t>koeficientoch</w:t>
      </w:r>
      <w:r w:rsidR="005451CF">
        <w:rPr>
          <w:rFonts w:ascii="Times New Roman" w:hAnsi="Times New Roman" w:cs="Times New Roman"/>
          <w:sz w:val="24"/>
          <w:szCs w:val="24"/>
        </w:rPr>
        <w:t>, ktoré sú vysoko nadpriemerné v lete a naopak nízko podpriemerné v zime, najmä v januári a februári. Hodnoty pluviometrických koeficientov stanice Aberdeen Dyce majú opačný priebeh ako vo vnútrozemských staniciach, to značí, že vyššie hodnoty sú behom zimy a nižšie na jar a na začiatku leta.</w:t>
      </w:r>
    </w:p>
    <w:p w:rsidR="004E4BDD" w:rsidRDefault="004105E3" w:rsidP="004E4BDD">
      <w:pPr>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 xml:space="preserve">Index termickej kontinentality </w:t>
      </w:r>
    </w:p>
    <w:p w:rsidR="0022649B" w:rsidRPr="0022649B" w:rsidRDefault="0022649B" w:rsidP="0022649B">
      <w:pPr>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Index termickej kontinentality budeme počítať podľa rovnice Gorczyńského, ktorá je nasledovná:</w:t>
      </w:r>
    </w:p>
    <w:p w:rsidR="004105E3" w:rsidRPr="00386D6B" w:rsidRDefault="00CD7151" w:rsidP="004E4BDD">
      <w:pPr>
        <w:rPr>
          <w:rFonts w:ascii="Times New Roman" w:eastAsia="Times New Roman" w:hAnsi="Times New Roman" w:cs="Times New Roman"/>
          <w:color w:val="000000"/>
          <w:sz w:val="24"/>
          <w:lang w:eastAsia="sk-SK"/>
        </w:rPr>
      </w:pPr>
      <m:oMathPara>
        <m:oMath>
          <m:r>
            <w:rPr>
              <w:rFonts w:ascii="Cambria Math" w:eastAsia="Times New Roman" w:hAnsi="Cambria Math" w:cs="Cambria Math"/>
              <w:color w:val="000000"/>
              <w:sz w:val="24"/>
              <w:lang w:eastAsia="sk-SK"/>
            </w:rPr>
            <m:t>K</m:t>
          </m:r>
          <m:r>
            <m:rPr>
              <m:sty m:val="p"/>
            </m:rPr>
            <w:rPr>
              <w:rFonts w:ascii="Cambria Math" w:eastAsia="Times New Roman" w:hAnsi="Cambria Math" w:cs="Cambria Math"/>
              <w:color w:val="000000"/>
              <w:sz w:val="24"/>
              <w:lang w:eastAsia="sk-SK"/>
            </w:rPr>
            <m:t>=</m:t>
          </m:r>
          <m:f>
            <m:fPr>
              <m:ctrlPr>
                <w:rPr>
                  <w:rFonts w:ascii="Cambria Math" w:eastAsia="Times New Roman" w:hAnsi="Cambria Math" w:cs="Cambria Math"/>
                  <w:color w:val="000000"/>
                  <w:sz w:val="24"/>
                  <w:lang w:eastAsia="sk-SK"/>
                </w:rPr>
              </m:ctrlPr>
            </m:fPr>
            <m:num>
              <m:r>
                <w:rPr>
                  <w:rFonts w:ascii="Cambria Math" w:eastAsia="Times New Roman" w:hAnsi="Cambria Math" w:cs="Cambria Math"/>
                  <w:color w:val="000000"/>
                  <w:sz w:val="24"/>
                  <w:lang w:eastAsia="sk-SK"/>
                </w:rPr>
                <m:t>1,7</m:t>
              </m:r>
            </m:num>
            <m:den>
              <m:r>
                <w:rPr>
                  <w:rFonts w:ascii="Cambria Math" w:eastAsia="Times New Roman" w:hAnsi="Cambria Math" w:cs="Cambria Math"/>
                  <w:color w:val="000000"/>
                  <w:sz w:val="24"/>
                  <w:lang w:eastAsia="sk-SK"/>
                </w:rPr>
                <m:t>sinφ</m:t>
              </m:r>
            </m:den>
          </m:f>
          <m:r>
            <m:rPr>
              <m:sty m:val="p"/>
            </m:rPr>
            <w:rPr>
              <w:rFonts w:ascii="Cambria Math" w:eastAsia="Times New Roman" w:hAnsi="Cambria Math" w:cs="Times New Roman"/>
              <w:color w:val="000000"/>
              <w:sz w:val="24"/>
              <w:lang w:eastAsia="sk-SK"/>
            </w:rPr>
            <m:t>(A-12*sinφ)</m:t>
          </m:r>
        </m:oMath>
      </m:oMathPara>
    </w:p>
    <w:p w:rsidR="00386D6B" w:rsidRPr="00386D6B" w:rsidRDefault="00386D6B" w:rsidP="00C727A1">
      <w:pPr>
        <w:spacing w:after="0"/>
        <w:rPr>
          <w:rFonts w:ascii="Times New Roman" w:eastAsia="Times New Roman" w:hAnsi="Times New Roman" w:cs="Times New Roman"/>
          <w:color w:val="000000"/>
          <w:sz w:val="24"/>
          <w:lang w:val="en-US" w:eastAsia="sk-SK"/>
        </w:rPr>
      </w:pPr>
      <w:r>
        <w:rPr>
          <w:rFonts w:ascii="Times New Roman" w:eastAsia="Times New Roman" w:hAnsi="Times New Roman" w:cs="Times New Roman"/>
          <w:color w:val="000000"/>
          <w:sz w:val="24"/>
          <w:lang w:eastAsia="sk-SK"/>
        </w:rPr>
        <w:t xml:space="preserve">K – termická kontinentalita </w:t>
      </w:r>
      <w:r>
        <w:rPr>
          <w:rFonts w:ascii="Times New Roman" w:eastAsia="Times New Roman" w:hAnsi="Times New Roman" w:cs="Times New Roman"/>
          <w:color w:val="000000"/>
          <w:sz w:val="24"/>
          <w:lang w:val="en-US" w:eastAsia="sk-SK"/>
        </w:rPr>
        <w:t>{%}</w:t>
      </w:r>
    </w:p>
    <w:p w:rsidR="00386D6B" w:rsidRDefault="00386D6B" w:rsidP="00C727A1">
      <w:pPr>
        <w:spacing w:after="0"/>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A – priemerná ročná amplitúda teploty {°C}</w:t>
      </w:r>
    </w:p>
    <w:p w:rsidR="00386D6B" w:rsidRPr="004105E3" w:rsidRDefault="00386D6B" w:rsidP="004E4BDD">
      <w:pPr>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xml:space="preserve">Φ – zemepisná šírka </w:t>
      </w:r>
    </w:p>
    <w:p w:rsidR="00221BA5" w:rsidRPr="005F153A" w:rsidRDefault="00221BA5" w:rsidP="0022649B">
      <w:pPr>
        <w:rPr>
          <w:rFonts w:ascii="Times New Roman" w:eastAsia="Times New Roman" w:hAnsi="Times New Roman" w:cs="Times New Roman"/>
          <w:color w:val="000000"/>
          <w:sz w:val="24"/>
          <w:lang w:eastAsia="sk-SK"/>
        </w:rPr>
      </w:pPr>
      <w:r w:rsidRPr="005F153A">
        <w:rPr>
          <w:rFonts w:ascii="Times New Roman" w:eastAsiaTheme="minorEastAsia" w:hAnsi="Times New Roman" w:cs="Times New Roman"/>
          <w:color w:val="000000"/>
          <w:sz w:val="24"/>
          <w:szCs w:val="24"/>
          <w:lang w:eastAsia="sk-SK"/>
        </w:rPr>
        <w:t>Index termickej kontinentality meteorologickej stanice Saentis je:</w:t>
      </w:r>
      <w:r>
        <w:rPr>
          <w:rFonts w:ascii="Cambria Math" w:eastAsia="Times New Roman" w:hAnsi="Cambria Math" w:cs="Cambria Math"/>
          <w:color w:val="000000"/>
          <w:sz w:val="24"/>
          <w:lang w:eastAsia="sk-SK"/>
        </w:rPr>
        <w:br/>
      </w:r>
      <m:oMathPara>
        <m:oMath>
          <m:r>
            <w:rPr>
              <w:rFonts w:ascii="Cambria Math" w:eastAsia="Times New Roman" w:hAnsi="Cambria Math" w:cs="Cambria Math"/>
              <w:color w:val="000000"/>
              <w:sz w:val="24"/>
              <w:lang w:eastAsia="sk-SK"/>
            </w:rPr>
            <m:t>K</m:t>
          </m:r>
          <m:r>
            <m:rPr>
              <m:sty m:val="p"/>
            </m:rPr>
            <w:rPr>
              <w:rFonts w:ascii="Cambria Math" w:eastAsia="Times New Roman" w:hAnsi="Cambria Math" w:cs="Cambria Math"/>
              <w:color w:val="000000"/>
              <w:sz w:val="24"/>
              <w:lang w:eastAsia="sk-SK"/>
            </w:rPr>
            <m:t>=</m:t>
          </m:r>
          <m:f>
            <m:fPr>
              <m:ctrlPr>
                <w:rPr>
                  <w:rFonts w:ascii="Cambria Math" w:eastAsia="Times New Roman" w:hAnsi="Cambria Math" w:cs="Cambria Math"/>
                  <w:color w:val="000000"/>
                  <w:sz w:val="24"/>
                  <w:lang w:eastAsia="sk-SK"/>
                </w:rPr>
              </m:ctrlPr>
            </m:fPr>
            <m:num>
              <m:r>
                <w:rPr>
                  <w:rFonts w:ascii="Cambria Math" w:eastAsia="Times New Roman" w:hAnsi="Cambria Math" w:cs="Cambria Math"/>
                  <w:color w:val="000000"/>
                  <w:sz w:val="24"/>
                  <w:lang w:eastAsia="sk-SK"/>
                </w:rPr>
                <m:t>1,7</m:t>
              </m:r>
            </m:num>
            <m:den>
              <m:r>
                <w:rPr>
                  <w:rFonts w:ascii="Cambria Math" w:eastAsia="Times New Roman" w:hAnsi="Cambria Math" w:cs="Cambria Math"/>
                  <w:color w:val="000000"/>
                  <w:sz w:val="24"/>
                  <w:lang w:eastAsia="sk-SK"/>
                </w:rPr>
                <m:t>sin47,25</m:t>
              </m:r>
            </m:den>
          </m:f>
          <m:r>
            <m:rPr>
              <m:sty m:val="p"/>
            </m:rPr>
            <w:rPr>
              <w:rFonts w:ascii="Cambria Math" w:eastAsia="Times New Roman" w:hAnsi="Cambria Math" w:cs="Times New Roman"/>
              <w:color w:val="000000"/>
              <w:sz w:val="24"/>
              <w:lang w:eastAsia="sk-SK"/>
            </w:rPr>
            <m:t>(13,4-12*sin47,25)</m:t>
          </m:r>
        </m:oMath>
      </m:oMathPara>
    </w:p>
    <w:p w:rsidR="005F153A" w:rsidRPr="005F153A" w:rsidRDefault="005F153A" w:rsidP="00221BA5">
      <w:pPr>
        <w:rPr>
          <w:rFonts w:ascii="Times New Roman" w:eastAsia="Times New Roman" w:hAnsi="Times New Roman" w:cs="Times New Roman"/>
          <w:color w:val="000000"/>
          <w:sz w:val="24"/>
          <w:lang w:eastAsia="sk-SK"/>
        </w:rPr>
      </w:pPr>
      <m:oMathPara>
        <m:oMath>
          <m:r>
            <w:rPr>
              <w:rFonts w:ascii="Cambria Math" w:eastAsia="Times New Roman" w:hAnsi="Cambria Math" w:cs="Cambria Math"/>
              <w:color w:val="000000"/>
              <w:sz w:val="24"/>
              <w:lang w:eastAsia="sk-SK"/>
            </w:rPr>
            <m:t>K</m:t>
          </m:r>
          <m:r>
            <m:rPr>
              <m:sty m:val="p"/>
            </m:rPr>
            <w:rPr>
              <w:rFonts w:ascii="Cambria Math" w:eastAsia="Times New Roman" w:hAnsi="Cambria Math" w:cs="Cambria Math"/>
              <w:color w:val="000000"/>
              <w:sz w:val="24"/>
              <w:lang w:eastAsia="sk-SK"/>
            </w:rPr>
            <m:t>=10,62</m:t>
          </m:r>
        </m:oMath>
      </m:oMathPara>
    </w:p>
    <w:p w:rsidR="005F153A" w:rsidRPr="005F153A" w:rsidRDefault="005F153A" w:rsidP="005F153A">
      <w:pPr>
        <w:rPr>
          <w:rFonts w:ascii="Times New Roman" w:eastAsia="Times New Roman" w:hAnsi="Times New Roman" w:cs="Times New Roman"/>
          <w:color w:val="000000"/>
          <w:sz w:val="24"/>
          <w:lang w:eastAsia="sk-SK"/>
        </w:rPr>
      </w:pPr>
      <w:r>
        <w:rPr>
          <w:rFonts w:ascii="Times New Roman" w:hAnsi="Times New Roman" w:cs="Times New Roman"/>
          <w:sz w:val="24"/>
          <w:szCs w:val="20"/>
        </w:rPr>
        <w:br w:type="page"/>
      </w:r>
      <w:r w:rsidRPr="005F153A">
        <w:rPr>
          <w:rFonts w:ascii="Times New Roman" w:eastAsiaTheme="minorEastAsia" w:hAnsi="Times New Roman" w:cs="Times New Roman"/>
          <w:color w:val="000000"/>
          <w:sz w:val="24"/>
          <w:szCs w:val="24"/>
          <w:lang w:eastAsia="sk-SK"/>
        </w:rPr>
        <w:lastRenderedPageBreak/>
        <w:t xml:space="preserve">Index termickej kontinentality meteorologickej stanice </w:t>
      </w:r>
      <w:r>
        <w:rPr>
          <w:rFonts w:ascii="Times New Roman" w:hAnsi="Times New Roman" w:cs="Times New Roman"/>
          <w:sz w:val="24"/>
          <w:szCs w:val="24"/>
        </w:rPr>
        <w:t>Chernivtsi</w:t>
      </w:r>
      <w:r w:rsidRPr="005F153A">
        <w:rPr>
          <w:rFonts w:ascii="Times New Roman" w:eastAsiaTheme="minorEastAsia" w:hAnsi="Times New Roman" w:cs="Times New Roman"/>
          <w:color w:val="000000"/>
          <w:sz w:val="24"/>
          <w:szCs w:val="24"/>
          <w:lang w:eastAsia="sk-SK"/>
        </w:rPr>
        <w:t xml:space="preserve"> je:</w:t>
      </w:r>
      <w:r>
        <w:rPr>
          <w:rFonts w:ascii="Cambria Math" w:eastAsia="Times New Roman" w:hAnsi="Cambria Math" w:cs="Cambria Math"/>
          <w:color w:val="000000"/>
          <w:sz w:val="24"/>
          <w:lang w:eastAsia="sk-SK"/>
        </w:rPr>
        <w:br/>
      </w:r>
      <m:oMathPara>
        <m:oMath>
          <m:r>
            <w:rPr>
              <w:rFonts w:ascii="Cambria Math" w:eastAsia="Times New Roman" w:hAnsi="Cambria Math" w:cs="Cambria Math"/>
              <w:color w:val="000000"/>
              <w:sz w:val="24"/>
              <w:lang w:eastAsia="sk-SK"/>
            </w:rPr>
            <m:t>K</m:t>
          </m:r>
          <m:r>
            <m:rPr>
              <m:sty m:val="p"/>
            </m:rPr>
            <w:rPr>
              <w:rFonts w:ascii="Cambria Math" w:eastAsia="Times New Roman" w:hAnsi="Cambria Math" w:cs="Cambria Math"/>
              <w:color w:val="000000"/>
              <w:sz w:val="24"/>
              <w:lang w:eastAsia="sk-SK"/>
            </w:rPr>
            <m:t>=</m:t>
          </m:r>
          <m:f>
            <m:fPr>
              <m:ctrlPr>
                <w:rPr>
                  <w:rFonts w:ascii="Cambria Math" w:eastAsia="Times New Roman" w:hAnsi="Cambria Math" w:cs="Cambria Math"/>
                  <w:color w:val="000000"/>
                  <w:sz w:val="24"/>
                  <w:lang w:eastAsia="sk-SK"/>
                </w:rPr>
              </m:ctrlPr>
            </m:fPr>
            <m:num>
              <m:r>
                <w:rPr>
                  <w:rFonts w:ascii="Cambria Math" w:eastAsia="Times New Roman" w:hAnsi="Cambria Math" w:cs="Cambria Math"/>
                  <w:color w:val="000000"/>
                  <w:sz w:val="24"/>
                  <w:lang w:eastAsia="sk-SK"/>
                </w:rPr>
                <m:t>1,7</m:t>
              </m:r>
            </m:num>
            <m:den>
              <m:r>
                <w:rPr>
                  <w:rFonts w:ascii="Cambria Math" w:eastAsia="Times New Roman" w:hAnsi="Cambria Math" w:cs="Cambria Math"/>
                  <w:color w:val="000000"/>
                  <w:sz w:val="24"/>
                  <w:lang w:eastAsia="sk-SK"/>
                </w:rPr>
                <m:t>sin48,36</m:t>
              </m:r>
            </m:den>
          </m:f>
          <m:r>
            <m:rPr>
              <m:sty m:val="p"/>
            </m:rPr>
            <w:rPr>
              <w:rFonts w:ascii="Cambria Math" w:eastAsia="Times New Roman" w:hAnsi="Cambria Math" w:cs="Times New Roman"/>
              <w:color w:val="000000"/>
              <w:sz w:val="24"/>
              <w:lang w:eastAsia="sk-SK"/>
            </w:rPr>
            <m:t>(23,6-12*sin48,36)</m:t>
          </m:r>
        </m:oMath>
      </m:oMathPara>
    </w:p>
    <w:p w:rsidR="005F153A" w:rsidRPr="005F153A" w:rsidRDefault="005F153A" w:rsidP="005F153A">
      <w:pPr>
        <w:rPr>
          <w:rFonts w:ascii="Times New Roman" w:eastAsia="Times New Roman" w:hAnsi="Times New Roman" w:cs="Times New Roman"/>
          <w:color w:val="000000"/>
          <w:sz w:val="24"/>
          <w:lang w:eastAsia="sk-SK"/>
        </w:rPr>
      </w:pPr>
      <m:oMathPara>
        <m:oMath>
          <m:r>
            <w:rPr>
              <w:rFonts w:ascii="Cambria Math" w:eastAsia="Times New Roman" w:hAnsi="Cambria Math" w:cs="Cambria Math"/>
              <w:color w:val="000000"/>
              <w:sz w:val="24"/>
              <w:lang w:eastAsia="sk-SK"/>
            </w:rPr>
            <m:t>K</m:t>
          </m:r>
          <m:r>
            <m:rPr>
              <m:sty m:val="p"/>
            </m:rPr>
            <w:rPr>
              <w:rFonts w:ascii="Cambria Math" w:eastAsia="Times New Roman" w:hAnsi="Cambria Math" w:cs="Cambria Math"/>
              <w:color w:val="000000"/>
              <w:sz w:val="24"/>
              <w:lang w:eastAsia="sk-SK"/>
            </w:rPr>
            <m:t>=33,28</m:t>
          </m:r>
        </m:oMath>
      </m:oMathPara>
    </w:p>
    <w:p w:rsidR="005F153A" w:rsidRPr="005F153A" w:rsidRDefault="005F153A" w:rsidP="005F153A">
      <w:pPr>
        <w:rPr>
          <w:rFonts w:ascii="Times New Roman" w:eastAsia="Times New Roman" w:hAnsi="Times New Roman" w:cs="Times New Roman"/>
          <w:color w:val="000000"/>
          <w:sz w:val="24"/>
          <w:lang w:eastAsia="sk-SK"/>
        </w:rPr>
      </w:pPr>
      <w:r w:rsidRPr="005F153A">
        <w:rPr>
          <w:rFonts w:ascii="Times New Roman" w:eastAsiaTheme="minorEastAsia" w:hAnsi="Times New Roman" w:cs="Times New Roman"/>
          <w:color w:val="000000"/>
          <w:sz w:val="24"/>
          <w:szCs w:val="24"/>
          <w:lang w:eastAsia="sk-SK"/>
        </w:rPr>
        <w:t xml:space="preserve">Index termickej kontinentality meteorologickej stanice </w:t>
      </w:r>
      <w:r>
        <w:rPr>
          <w:rFonts w:ascii="Times New Roman" w:hAnsi="Times New Roman" w:cs="Times New Roman"/>
          <w:sz w:val="24"/>
          <w:szCs w:val="24"/>
        </w:rPr>
        <w:t xml:space="preserve">Aberdeen Dyce </w:t>
      </w:r>
      <w:r w:rsidRPr="005F153A">
        <w:rPr>
          <w:rFonts w:ascii="Times New Roman" w:eastAsiaTheme="minorEastAsia" w:hAnsi="Times New Roman" w:cs="Times New Roman"/>
          <w:color w:val="000000"/>
          <w:sz w:val="24"/>
          <w:szCs w:val="24"/>
          <w:lang w:eastAsia="sk-SK"/>
        </w:rPr>
        <w:t>je:</w:t>
      </w:r>
    </w:p>
    <w:p w:rsidR="005F153A" w:rsidRPr="005F153A" w:rsidRDefault="005F153A" w:rsidP="005F153A">
      <w:pPr>
        <w:rPr>
          <w:rFonts w:ascii="Times New Roman" w:eastAsia="Times New Roman" w:hAnsi="Times New Roman" w:cs="Times New Roman"/>
          <w:color w:val="000000"/>
          <w:sz w:val="24"/>
          <w:lang w:eastAsia="sk-SK"/>
        </w:rPr>
      </w:pPr>
      <m:oMathPara>
        <m:oMath>
          <m:r>
            <w:rPr>
              <w:rFonts w:ascii="Cambria Math" w:eastAsia="Times New Roman" w:hAnsi="Cambria Math" w:cs="Cambria Math"/>
              <w:color w:val="000000"/>
              <w:sz w:val="24"/>
              <w:lang w:eastAsia="sk-SK"/>
            </w:rPr>
            <m:t>K</m:t>
          </m:r>
          <m:r>
            <m:rPr>
              <m:sty m:val="p"/>
            </m:rPr>
            <w:rPr>
              <w:rFonts w:ascii="Cambria Math" w:eastAsia="Times New Roman" w:hAnsi="Cambria Math" w:cs="Cambria Math"/>
              <w:color w:val="000000"/>
              <w:sz w:val="24"/>
              <w:lang w:eastAsia="sk-SK"/>
            </w:rPr>
            <m:t>=</m:t>
          </m:r>
          <m:f>
            <m:fPr>
              <m:ctrlPr>
                <w:rPr>
                  <w:rFonts w:ascii="Cambria Math" w:eastAsia="Times New Roman" w:hAnsi="Cambria Math" w:cs="Cambria Math"/>
                  <w:color w:val="000000"/>
                  <w:sz w:val="24"/>
                  <w:lang w:eastAsia="sk-SK"/>
                </w:rPr>
              </m:ctrlPr>
            </m:fPr>
            <m:num>
              <m:r>
                <w:rPr>
                  <w:rFonts w:ascii="Cambria Math" w:eastAsia="Times New Roman" w:hAnsi="Cambria Math" w:cs="Cambria Math"/>
                  <w:color w:val="000000"/>
                  <w:sz w:val="24"/>
                  <w:lang w:eastAsia="sk-SK"/>
                </w:rPr>
                <m:t>1,7</m:t>
              </m:r>
            </m:num>
            <m:den>
              <m:r>
                <w:rPr>
                  <w:rFonts w:ascii="Cambria Math" w:eastAsia="Times New Roman" w:hAnsi="Cambria Math" w:cs="Cambria Math"/>
                  <w:color w:val="000000"/>
                  <w:sz w:val="24"/>
                  <w:lang w:eastAsia="sk-SK"/>
                </w:rPr>
                <m:t>sin57,2</m:t>
              </m:r>
            </m:den>
          </m:f>
          <m:r>
            <m:rPr>
              <m:sty m:val="p"/>
            </m:rPr>
            <w:rPr>
              <w:rFonts w:ascii="Cambria Math" w:eastAsia="Times New Roman" w:hAnsi="Cambria Math" w:cs="Times New Roman"/>
              <w:color w:val="000000"/>
              <w:sz w:val="24"/>
              <w:lang w:eastAsia="sk-SK"/>
            </w:rPr>
            <m:t>(</m:t>
          </m:r>
          <w:commentRangeStart w:id="8"/>
          <m:r>
            <m:rPr>
              <m:sty m:val="p"/>
            </m:rPr>
            <w:rPr>
              <w:rFonts w:ascii="Cambria Math" w:eastAsia="Times New Roman" w:hAnsi="Cambria Math" w:cs="Times New Roman"/>
              <w:color w:val="000000"/>
              <w:sz w:val="24"/>
              <w:lang w:eastAsia="sk-SK"/>
            </w:rPr>
            <m:t>16,5</m:t>
          </m:r>
          <w:commentRangeEnd w:id="8"/>
          <m:r>
            <m:rPr>
              <m:sty m:val="p"/>
            </m:rPr>
            <w:rPr>
              <w:rStyle w:val="Odkaznakoment"/>
            </w:rPr>
            <w:commentReference w:id="8"/>
          </m:r>
          <m:r>
            <m:rPr>
              <m:sty m:val="p"/>
            </m:rPr>
            <w:rPr>
              <w:rFonts w:ascii="Cambria Math" w:eastAsia="Times New Roman" w:hAnsi="Cambria Math" w:cs="Times New Roman"/>
              <w:color w:val="000000"/>
              <w:sz w:val="24"/>
              <w:lang w:eastAsia="sk-SK"/>
            </w:rPr>
            <m:t>-12*sin57,2)</m:t>
          </m:r>
        </m:oMath>
      </m:oMathPara>
    </w:p>
    <w:p w:rsidR="005F153A" w:rsidRPr="005C4C61" w:rsidRDefault="005F153A" w:rsidP="005F153A">
      <w:pPr>
        <w:rPr>
          <w:rFonts w:ascii="Times New Roman" w:eastAsia="Times New Roman" w:hAnsi="Times New Roman" w:cs="Times New Roman"/>
          <w:color w:val="000000"/>
          <w:sz w:val="24"/>
          <w:lang w:eastAsia="sk-SK"/>
        </w:rPr>
      </w:pPr>
      <m:oMathPara>
        <m:oMath>
          <m:r>
            <w:rPr>
              <w:rFonts w:ascii="Cambria Math" w:eastAsia="Times New Roman" w:hAnsi="Cambria Math" w:cs="Cambria Math"/>
              <w:color w:val="000000"/>
              <w:sz w:val="24"/>
              <w:lang w:eastAsia="sk-SK"/>
            </w:rPr>
            <m:t>K</m:t>
          </m:r>
          <m:r>
            <m:rPr>
              <m:sty m:val="p"/>
            </m:rPr>
            <w:rPr>
              <w:rFonts w:ascii="Cambria Math" w:eastAsia="Times New Roman" w:hAnsi="Cambria Math" w:cs="Cambria Math"/>
              <w:color w:val="000000"/>
              <w:sz w:val="24"/>
              <w:lang w:eastAsia="sk-SK"/>
            </w:rPr>
            <m:t>=12,97</m:t>
          </m:r>
        </m:oMath>
      </m:oMathPara>
    </w:p>
    <w:p w:rsidR="005C4C61" w:rsidRPr="005C4C61" w:rsidRDefault="004F0DAA" w:rsidP="005C4C61">
      <w:pPr>
        <w:rPr>
          <w:rFonts w:ascii="Arial" w:eastAsiaTheme="minorEastAsia" w:hAnsi="Arial" w:cs="Arial"/>
          <w:b/>
          <w:color w:val="000000"/>
          <w:sz w:val="20"/>
          <w:lang w:eastAsia="sk-SK"/>
        </w:rPr>
      </w:pPr>
      <w:r>
        <w:rPr>
          <w:rFonts w:ascii="Arial" w:eastAsiaTheme="minorEastAsia" w:hAnsi="Arial" w:cs="Arial"/>
          <w:noProof/>
          <w:color w:val="000000"/>
          <w:sz w:val="20"/>
          <w:lang w:val="cs-CZ" w:eastAsia="cs-CZ"/>
        </w:rPr>
        <w:drawing>
          <wp:anchor distT="0" distB="0" distL="114300" distR="114300" simplePos="0" relativeHeight="251663360" behindDoc="1" locked="0" layoutInCell="1" allowOverlap="1">
            <wp:simplePos x="0" y="0"/>
            <wp:positionH relativeFrom="margin">
              <wp:align>left</wp:align>
            </wp:positionH>
            <wp:positionV relativeFrom="paragraph">
              <wp:posOffset>372745</wp:posOffset>
            </wp:positionV>
            <wp:extent cx="3038475" cy="828675"/>
            <wp:effectExtent l="0" t="0" r="9525" b="9525"/>
            <wp:wrapTight wrapText="bothSides">
              <wp:wrapPolygon edited="0">
                <wp:start x="0" y="0"/>
                <wp:lineTo x="0" y="21352"/>
                <wp:lineTo x="21532" y="21352"/>
                <wp:lineTo x="21532"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Hunter_1083 Oct. 03 20.43.jpg"/>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38475" cy="828675"/>
                    </a:xfrm>
                    <a:prstGeom prst="rect">
                      <a:avLst/>
                    </a:prstGeom>
                  </pic:spPr>
                </pic:pic>
              </a:graphicData>
            </a:graphic>
          </wp:anchor>
        </w:drawing>
      </w:r>
      <w:r w:rsidR="005C4C61" w:rsidRPr="00BC3354">
        <w:rPr>
          <w:rFonts w:ascii="Arial" w:hAnsi="Arial" w:cs="Arial"/>
          <w:b/>
          <w:sz w:val="20"/>
          <w:szCs w:val="20"/>
        </w:rPr>
        <w:t xml:space="preserve">Tab. 4: Zemepisné šírky </w:t>
      </w:r>
      <w:r w:rsidR="0022649B">
        <w:rPr>
          <w:rFonts w:ascii="Arial" w:hAnsi="Arial" w:cs="Arial"/>
          <w:b/>
          <w:sz w:val="20"/>
          <w:szCs w:val="20"/>
        </w:rPr>
        <w:t>{</w:t>
      </w:r>
      <m:oMath>
        <m:r>
          <m:rPr>
            <m:sty m:val="b"/>
          </m:rPr>
          <w:rPr>
            <w:rFonts w:ascii="Cambria Math" w:eastAsia="Times New Roman" w:hAnsi="Cambria Math" w:cs="Arial"/>
            <w:color w:val="000000"/>
            <w:sz w:val="20"/>
            <w:lang w:eastAsia="sk-SK"/>
          </w:rPr>
          <m:t>φ</m:t>
        </m:r>
      </m:oMath>
      <w:r w:rsidR="0022649B">
        <w:rPr>
          <w:rFonts w:ascii="Arial" w:eastAsiaTheme="minorEastAsia" w:hAnsi="Arial" w:cs="Arial"/>
          <w:b/>
          <w:color w:val="000000"/>
          <w:sz w:val="20"/>
          <w:lang w:eastAsia="sk-SK"/>
        </w:rPr>
        <w:t>}</w:t>
      </w:r>
      <w:r w:rsidR="005C4C61">
        <w:rPr>
          <w:rFonts w:ascii="Arial" w:eastAsiaTheme="minorEastAsia" w:hAnsi="Arial" w:cs="Arial"/>
          <w:b/>
          <w:color w:val="000000"/>
          <w:sz w:val="20"/>
          <w:lang w:eastAsia="sk-SK"/>
        </w:rPr>
        <w:t xml:space="preserve">, priemerné ročné amplitúdy teplôt </w:t>
      </w:r>
      <w:r w:rsidR="0022649B">
        <w:rPr>
          <w:rFonts w:ascii="Arial" w:eastAsiaTheme="minorEastAsia" w:hAnsi="Arial" w:cs="Arial"/>
          <w:b/>
          <w:color w:val="000000"/>
          <w:sz w:val="20"/>
          <w:lang w:eastAsia="sk-SK"/>
        </w:rPr>
        <w:t xml:space="preserve">{A} </w:t>
      </w:r>
      <w:r w:rsidR="005C4C61">
        <w:rPr>
          <w:rFonts w:ascii="Arial" w:eastAsiaTheme="minorEastAsia" w:hAnsi="Arial" w:cs="Arial"/>
          <w:b/>
          <w:color w:val="000000"/>
          <w:sz w:val="20"/>
          <w:lang w:eastAsia="sk-SK"/>
        </w:rPr>
        <w:t>a termická kontinentalita</w:t>
      </w:r>
      <w:r w:rsidR="0022649B">
        <w:rPr>
          <w:rFonts w:ascii="Arial" w:eastAsiaTheme="minorEastAsia" w:hAnsi="Arial" w:cs="Arial"/>
          <w:b/>
          <w:color w:val="000000"/>
          <w:sz w:val="20"/>
          <w:lang w:eastAsia="sk-SK"/>
        </w:rPr>
        <w:t xml:space="preserve"> {K}</w:t>
      </w:r>
      <w:r w:rsidR="00A82321">
        <w:rPr>
          <w:rFonts w:ascii="Arial" w:eastAsiaTheme="minorEastAsia" w:hAnsi="Arial" w:cs="Arial"/>
          <w:b/>
          <w:color w:val="000000"/>
          <w:sz w:val="20"/>
          <w:lang w:eastAsia="sk-SK"/>
        </w:rPr>
        <w:t xml:space="preserve"> meteorologických staníc v normálovom období 1961 až 1990.</w:t>
      </w:r>
    </w:p>
    <w:p w:rsidR="005C4C61" w:rsidRDefault="005C4C61" w:rsidP="005C4C61">
      <w:pPr>
        <w:rPr>
          <w:rFonts w:ascii="Arial" w:eastAsiaTheme="minorEastAsia" w:hAnsi="Arial" w:cs="Arial"/>
          <w:color w:val="000000"/>
          <w:sz w:val="20"/>
          <w:lang w:eastAsia="sk-SK"/>
        </w:rPr>
      </w:pPr>
    </w:p>
    <w:p w:rsidR="005C4C61" w:rsidRDefault="005C4C61" w:rsidP="005C4C61">
      <w:pPr>
        <w:rPr>
          <w:rFonts w:ascii="Arial" w:eastAsiaTheme="minorEastAsia" w:hAnsi="Arial" w:cs="Arial"/>
          <w:color w:val="000000"/>
          <w:sz w:val="20"/>
          <w:lang w:eastAsia="sk-SK"/>
        </w:rPr>
      </w:pPr>
    </w:p>
    <w:p w:rsidR="005C4C61" w:rsidRDefault="005C4C61" w:rsidP="005C4C61">
      <w:pPr>
        <w:rPr>
          <w:rFonts w:ascii="Arial" w:eastAsiaTheme="minorEastAsia" w:hAnsi="Arial" w:cs="Arial"/>
          <w:color w:val="000000"/>
          <w:sz w:val="20"/>
          <w:lang w:eastAsia="sk-SK"/>
        </w:rPr>
      </w:pPr>
    </w:p>
    <w:p w:rsidR="005C4C61" w:rsidRDefault="005C4C61" w:rsidP="005C4C61">
      <w:pPr>
        <w:rPr>
          <w:rFonts w:ascii="Arial" w:eastAsiaTheme="minorEastAsia" w:hAnsi="Arial" w:cs="Arial"/>
          <w:color w:val="000000"/>
          <w:sz w:val="20"/>
          <w:lang w:eastAsia="sk-SK"/>
        </w:rPr>
      </w:pPr>
      <w:commentRangeStart w:id="9"/>
      <w:r w:rsidRPr="00BC3354">
        <w:rPr>
          <w:rFonts w:ascii="Arial" w:eastAsiaTheme="minorEastAsia" w:hAnsi="Arial" w:cs="Arial"/>
          <w:color w:val="000000"/>
          <w:sz w:val="20"/>
          <w:lang w:eastAsia="sk-SK"/>
        </w:rPr>
        <w:t xml:space="preserve">Zdroj: </w:t>
      </w:r>
      <w:r w:rsidR="00A82321" w:rsidRPr="001159AE">
        <w:rPr>
          <w:rFonts w:ascii="Arial" w:hAnsi="Arial" w:cs="Arial"/>
          <w:sz w:val="20"/>
          <w:szCs w:val="24"/>
        </w:rPr>
        <w:t xml:space="preserve">Vlastná tvorba z dát </w:t>
      </w:r>
      <w:r w:rsidR="00A82321" w:rsidRPr="001159AE">
        <w:rPr>
          <w:rFonts w:ascii="Arial" w:hAnsi="Arial" w:cs="Arial"/>
          <w:sz w:val="20"/>
          <w:szCs w:val="20"/>
        </w:rPr>
        <w:t>MU GÚ 2016: súbory v IS</w:t>
      </w:r>
      <w:r w:rsidRPr="00BC3354">
        <w:rPr>
          <w:rFonts w:ascii="Arial" w:eastAsiaTheme="minorEastAsia" w:hAnsi="Arial" w:cs="Arial"/>
          <w:color w:val="000000"/>
          <w:sz w:val="20"/>
          <w:lang w:eastAsia="sk-SK"/>
        </w:rPr>
        <w:t>.</w:t>
      </w:r>
      <w:commentRangeEnd w:id="9"/>
      <w:r w:rsidR="00222D68">
        <w:rPr>
          <w:rStyle w:val="Odkaznakoment"/>
        </w:rPr>
        <w:commentReference w:id="9"/>
      </w:r>
    </w:p>
    <w:p w:rsidR="00902153" w:rsidRDefault="00902153" w:rsidP="005C4C61">
      <w:pPr>
        <w:rPr>
          <w:rFonts w:ascii="Times New Roman" w:eastAsiaTheme="minorEastAsia" w:hAnsi="Times New Roman" w:cs="Times New Roman"/>
          <w:b/>
          <w:color w:val="000000"/>
          <w:sz w:val="24"/>
          <w:lang w:eastAsia="sk-SK"/>
        </w:rPr>
      </w:pPr>
      <w:r>
        <w:rPr>
          <w:rFonts w:ascii="Times New Roman" w:eastAsiaTheme="minorEastAsia" w:hAnsi="Times New Roman" w:cs="Times New Roman"/>
          <w:b/>
          <w:color w:val="000000"/>
          <w:sz w:val="24"/>
          <w:lang w:eastAsia="sk-SK"/>
        </w:rPr>
        <w:t xml:space="preserve">Index ombrickej kontinentality </w:t>
      </w:r>
    </w:p>
    <w:p w:rsidR="00902153" w:rsidRPr="00902153" w:rsidRDefault="00902153" w:rsidP="005C4C61">
      <w:pPr>
        <w:rPr>
          <w:rFonts w:ascii="Times New Roman" w:eastAsiaTheme="minorEastAsia" w:hAnsi="Times New Roman" w:cs="Times New Roman"/>
          <w:color w:val="000000"/>
          <w:sz w:val="24"/>
          <w:lang w:eastAsia="sk-SK"/>
        </w:rPr>
      </w:pPr>
      <w:r>
        <w:rPr>
          <w:rFonts w:ascii="Times New Roman" w:eastAsiaTheme="minorEastAsia" w:hAnsi="Times New Roman" w:cs="Times New Roman"/>
          <w:color w:val="000000"/>
          <w:sz w:val="24"/>
          <w:lang w:eastAsia="sk-SK"/>
        </w:rPr>
        <w:t>Tento index budeme počítať podľa Hrudičkovej rovnice, ktorá je nasledovná:</w:t>
      </w:r>
    </w:p>
    <w:p w:rsidR="00902153" w:rsidRPr="00902153" w:rsidRDefault="00054A14" w:rsidP="005C4C61">
      <w:pPr>
        <w:rPr>
          <w:rFonts w:ascii="Times New Roman" w:eastAsiaTheme="minorEastAsia" w:hAnsi="Times New Roman" w:cs="Times New Roman"/>
          <w:color w:val="000000"/>
          <w:sz w:val="24"/>
          <w:lang w:eastAsia="sk-SK"/>
        </w:rPr>
      </w:pPr>
      <m:oMathPara>
        <m:oMath>
          <m:r>
            <w:rPr>
              <w:rFonts w:ascii="Cambria Math" w:eastAsiaTheme="minorEastAsia" w:hAnsi="Cambria Math" w:cs="Cambria Math"/>
              <w:noProof/>
              <w:color w:val="000000"/>
              <w:sz w:val="24"/>
              <w:lang w:eastAsia="sk-SK"/>
            </w:rPr>
            <m:t>k</m:t>
          </m:r>
          <m:r>
            <m:rPr>
              <m:sty m:val="p"/>
            </m:rPr>
            <w:rPr>
              <w:rFonts w:ascii="Cambria Math" w:eastAsiaTheme="minorEastAsia" w:hAnsi="Cambria Math" w:cs="Cambria Math"/>
              <w:noProof/>
              <w:color w:val="000000"/>
              <w:sz w:val="24"/>
              <w:lang w:eastAsia="sk-SK"/>
            </w:rPr>
            <m:t>=</m:t>
          </m:r>
          <m:f>
            <m:fPr>
              <m:ctrlPr>
                <w:rPr>
                  <w:rFonts w:ascii="Cambria Math" w:eastAsiaTheme="minorEastAsia" w:hAnsi="Cambria Math" w:cs="Times New Roman"/>
                  <w:noProof/>
                  <w:color w:val="000000"/>
                  <w:sz w:val="24"/>
                  <w:lang w:eastAsia="sk-SK"/>
                </w:rPr>
              </m:ctrlPr>
            </m:fPr>
            <m:num>
              <m:r>
                <m:rPr>
                  <m:sty m:val="p"/>
                </m:rPr>
                <w:rPr>
                  <w:rFonts w:ascii="Cambria Math" w:eastAsiaTheme="minorEastAsia" w:hAnsi="Cambria Math" w:cs="Cambria Math"/>
                  <w:noProof/>
                  <w:color w:val="000000"/>
                  <w:sz w:val="24"/>
                  <w:lang w:eastAsia="sk-SK"/>
                </w:rPr>
                <m:t>12 (l-35)</m:t>
              </m:r>
            </m:num>
            <m:den>
              <m:r>
                <m:rPr>
                  <m:sty m:val="p"/>
                </m:rPr>
                <w:rPr>
                  <w:rFonts w:ascii="Cambria Math" w:eastAsiaTheme="minorEastAsia" w:hAnsi="Cambria Math" w:cs="Cambria Math"/>
                  <w:noProof/>
                  <w:color w:val="000000"/>
                  <w:sz w:val="24"/>
                  <w:lang w:eastAsia="sk-SK"/>
                </w:rPr>
                <m:t>√</m:t>
              </m:r>
              <m:sSub>
                <m:sSubPr>
                  <m:ctrlPr>
                    <w:rPr>
                      <w:rFonts w:ascii="Cambria Math" w:eastAsiaTheme="minorEastAsia" w:hAnsi="Cambria Math" w:cs="Cambria Math"/>
                      <w:noProof/>
                      <w:color w:val="000000"/>
                      <w:sz w:val="24"/>
                      <w:lang w:eastAsia="sk-SK"/>
                    </w:rPr>
                  </m:ctrlPr>
                </m:sSubPr>
                <m:e>
                  <m:r>
                    <w:rPr>
                      <w:rFonts w:ascii="Cambria Math" w:eastAsiaTheme="minorEastAsia" w:hAnsi="Cambria Math" w:cs="Cambria Math"/>
                      <w:noProof/>
                      <w:color w:val="000000"/>
                      <w:sz w:val="24"/>
                      <w:lang w:eastAsia="sk-SK"/>
                    </w:rPr>
                    <m:t>s</m:t>
                  </m:r>
                </m:e>
                <m:sub>
                  <m:r>
                    <w:rPr>
                      <w:rFonts w:ascii="Cambria Math" w:eastAsiaTheme="minorEastAsia" w:hAnsi="Cambria Math" w:cs="Cambria Math"/>
                      <w:noProof/>
                      <w:color w:val="000000"/>
                      <w:sz w:val="24"/>
                      <w:lang w:eastAsia="sk-SK"/>
                    </w:rPr>
                    <m:t>z</m:t>
                  </m:r>
                </m:sub>
              </m:sSub>
            </m:den>
          </m:f>
        </m:oMath>
      </m:oMathPara>
    </w:p>
    <w:p w:rsidR="00F81696" w:rsidRPr="00054A14" w:rsidRDefault="00054A14" w:rsidP="005C4C61">
      <w:pPr>
        <w:rPr>
          <w:rFonts w:ascii="Arial" w:eastAsiaTheme="minorEastAsia" w:hAnsi="Arial" w:cs="Arial"/>
          <w:color w:val="000000"/>
          <w:sz w:val="24"/>
          <w:lang w:eastAsia="sk-SK"/>
        </w:rPr>
      </w:pPr>
      <m:oMathPara>
        <m:oMath>
          <m:r>
            <w:rPr>
              <w:rFonts w:ascii="Cambria Math" w:eastAsiaTheme="minorEastAsia" w:hAnsi="Cambria Math" w:cs="Cambria Math"/>
              <w:color w:val="000000"/>
              <w:sz w:val="24"/>
              <w:lang w:eastAsia="sk-SK"/>
            </w:rPr>
            <m:t>l</m:t>
          </m:r>
          <m:r>
            <m:rPr>
              <m:sty m:val="p"/>
            </m:rPr>
            <w:rPr>
              <w:rFonts w:ascii="Cambria Math" w:eastAsiaTheme="minorEastAsia" w:hAnsi="Cambria Math" w:cs="Cambria Math"/>
              <w:color w:val="000000"/>
              <w:sz w:val="24"/>
              <w:lang w:eastAsia="sk-SK"/>
            </w:rPr>
            <m:t>=</m:t>
          </m:r>
          <m:f>
            <m:fPr>
              <m:ctrlPr>
                <w:rPr>
                  <w:rFonts w:ascii="Cambria Math" w:eastAsiaTheme="minorEastAsia" w:hAnsi="Cambria Math" w:cs="Arial"/>
                  <w:color w:val="000000"/>
                  <w:sz w:val="24"/>
                  <w:lang w:eastAsia="sk-SK"/>
                </w:rPr>
              </m:ctrlPr>
            </m:fPr>
            <m:num>
              <m:nary>
                <m:naryPr>
                  <m:chr m:val="∑"/>
                  <m:limLoc m:val="undOvr"/>
                  <m:subHide m:val="on"/>
                  <m:supHide m:val="on"/>
                  <m:ctrlPr>
                    <w:rPr>
                      <w:rFonts w:ascii="Cambria Math" w:eastAsiaTheme="minorEastAsia" w:hAnsi="Cambria Math" w:cs="Cambria Math"/>
                      <w:color w:val="000000"/>
                      <w:sz w:val="24"/>
                      <w:lang w:eastAsia="sk-SK"/>
                    </w:rPr>
                  </m:ctrlPr>
                </m:naryPr>
                <m:sub/>
                <m:sup/>
                <m:e>
                  <m:r>
                    <w:rPr>
                      <w:rFonts w:ascii="Cambria Math" w:eastAsiaTheme="minorEastAsia" w:hAnsi="Cambria Math" w:cs="Cambria Math"/>
                      <w:color w:val="000000"/>
                      <w:sz w:val="24"/>
                      <w:lang w:eastAsia="sk-SK"/>
                    </w:rPr>
                    <m:t>s (IV-IX)</m:t>
                  </m:r>
                </m:e>
              </m:nary>
            </m:num>
            <m:den>
              <m:sSub>
                <m:sSubPr>
                  <m:ctrlPr>
                    <w:rPr>
                      <w:rFonts w:ascii="Cambria Math" w:eastAsiaTheme="minorEastAsia" w:hAnsi="Cambria Math" w:cs="Cambria Math"/>
                      <w:color w:val="000000"/>
                      <w:sz w:val="24"/>
                      <w:lang w:eastAsia="sk-SK"/>
                    </w:rPr>
                  </m:ctrlPr>
                </m:sSubPr>
                <m:e>
                  <m:r>
                    <m:rPr>
                      <m:sty m:val="p"/>
                    </m:rPr>
                    <w:rPr>
                      <w:rFonts w:ascii="Cambria Math" w:eastAsiaTheme="minorEastAsia" w:hAnsi="Cambria Math" w:cs="Cambria Math"/>
                      <w:color w:val="000000"/>
                      <w:sz w:val="24"/>
                      <w:lang w:eastAsia="sk-SK"/>
                    </w:rPr>
                    <m:t>s</m:t>
                  </m:r>
                </m:e>
                <m:sub>
                  <m:r>
                    <w:rPr>
                      <w:rFonts w:ascii="Cambria Math" w:eastAsiaTheme="minorEastAsia" w:hAnsi="Cambria Math" w:cs="Cambria Math"/>
                      <w:color w:val="000000"/>
                      <w:sz w:val="24"/>
                      <w:lang w:eastAsia="sk-SK"/>
                    </w:rPr>
                    <m:t>r</m:t>
                  </m:r>
                </m:sub>
              </m:sSub>
            </m:den>
          </m:f>
          <m:r>
            <w:rPr>
              <w:rFonts w:ascii="Cambria Math" w:eastAsiaTheme="minorEastAsia" w:hAnsi="Cambria Math" w:cs="Arial"/>
              <w:color w:val="000000"/>
              <w:sz w:val="24"/>
              <w:lang w:eastAsia="sk-SK"/>
            </w:rPr>
            <m:t>∙ 100</m:t>
          </m:r>
        </m:oMath>
      </m:oMathPara>
    </w:p>
    <w:p w:rsidR="00054A14" w:rsidRPr="00054A14" w:rsidRDefault="00CE4BE6" w:rsidP="005C4C61">
      <w:pPr>
        <w:rPr>
          <w:rFonts w:ascii="Arial" w:eastAsiaTheme="minorEastAsia" w:hAnsi="Arial" w:cs="Arial"/>
          <w:color w:val="000000"/>
          <w:sz w:val="24"/>
          <w:lang w:eastAsia="sk-SK"/>
        </w:rPr>
      </w:pPr>
      <m:oMathPara>
        <m:oMath>
          <m:sSub>
            <m:sSubPr>
              <m:ctrlPr>
                <w:rPr>
                  <w:rFonts w:ascii="Cambria Math" w:eastAsiaTheme="minorEastAsia" w:hAnsi="Cambria Math" w:cs="Cambria Math"/>
                  <w:i/>
                  <w:color w:val="000000"/>
                  <w:sz w:val="24"/>
                  <w:lang w:eastAsia="sk-SK"/>
                </w:rPr>
              </m:ctrlPr>
            </m:sSubPr>
            <m:e>
              <m:r>
                <w:rPr>
                  <w:rFonts w:ascii="Cambria Math" w:eastAsiaTheme="minorEastAsia" w:hAnsi="Cambria Math" w:cs="Cambria Math"/>
                  <w:color w:val="000000"/>
                  <w:sz w:val="24"/>
                  <w:lang w:eastAsia="sk-SK"/>
                </w:rPr>
                <m:t>s</m:t>
              </m:r>
            </m:e>
            <m:sub>
              <m:r>
                <w:rPr>
                  <w:rFonts w:ascii="Cambria Math" w:eastAsiaTheme="minorEastAsia" w:hAnsi="Cambria Math" w:cs="Cambria Math"/>
                  <w:color w:val="000000"/>
                  <w:sz w:val="24"/>
                  <w:lang w:eastAsia="sk-SK"/>
                </w:rPr>
                <m:t>z</m:t>
              </m:r>
            </m:sub>
          </m:sSub>
          <m:r>
            <m:rPr>
              <m:sty m:val="p"/>
            </m:rPr>
            <w:rPr>
              <w:rFonts w:ascii="Cambria Math" w:eastAsiaTheme="minorEastAsia" w:hAnsi="Cambria Math" w:cs="Cambria Math"/>
              <w:color w:val="000000"/>
              <w:sz w:val="24"/>
              <w:lang w:eastAsia="sk-SK"/>
            </w:rPr>
            <m:t>=</m:t>
          </m:r>
          <m:nary>
            <m:naryPr>
              <m:chr m:val="∑"/>
              <m:limLoc m:val="undOvr"/>
              <m:subHide m:val="on"/>
              <m:supHide m:val="on"/>
              <m:ctrlPr>
                <w:rPr>
                  <w:rFonts w:ascii="Cambria Math" w:eastAsiaTheme="minorEastAsia" w:hAnsi="Cambria Math" w:cs="Arial"/>
                  <w:color w:val="000000"/>
                  <w:sz w:val="24"/>
                  <w:lang w:eastAsia="sk-SK"/>
                </w:rPr>
              </m:ctrlPr>
            </m:naryPr>
            <m:sub/>
            <m:sup/>
            <m:e>
              <m:r>
                <w:rPr>
                  <w:rFonts w:ascii="Cambria Math" w:eastAsiaTheme="minorEastAsia" w:hAnsi="Cambria Math" w:cs="Arial"/>
                  <w:color w:val="000000"/>
                  <w:sz w:val="24"/>
                  <w:lang w:eastAsia="sk-SK"/>
                </w:rPr>
                <m:t>s (X-III)</m:t>
              </m:r>
            </m:e>
          </m:nary>
        </m:oMath>
      </m:oMathPara>
    </w:p>
    <w:p w:rsidR="0022649B" w:rsidRPr="001B177A" w:rsidRDefault="001B177A" w:rsidP="001B177A">
      <w:pPr>
        <w:spacing w:after="0"/>
        <w:rPr>
          <w:rFonts w:ascii="Times New Roman" w:eastAsiaTheme="minorEastAsia" w:hAnsi="Times New Roman" w:cs="Times New Roman"/>
          <w:color w:val="000000"/>
          <w:sz w:val="24"/>
          <w:lang w:eastAsia="sk-SK"/>
        </w:rPr>
      </w:pPr>
      <w:r>
        <w:rPr>
          <w:rFonts w:ascii="Times New Roman" w:eastAsiaTheme="minorEastAsia" w:hAnsi="Times New Roman" w:cs="Times New Roman"/>
          <w:color w:val="000000"/>
          <w:sz w:val="24"/>
          <w:lang w:eastAsia="sk-SK"/>
        </w:rPr>
        <w:t>k</w:t>
      </w:r>
      <w:r w:rsidR="009C6E78" w:rsidRPr="001B177A">
        <w:rPr>
          <w:rFonts w:ascii="Times New Roman" w:eastAsiaTheme="minorEastAsia" w:hAnsi="Times New Roman" w:cs="Times New Roman"/>
          <w:color w:val="000000"/>
          <w:sz w:val="24"/>
          <w:lang w:eastAsia="sk-SK"/>
        </w:rPr>
        <w:t xml:space="preserve"> – ombrická kontinentalita </w:t>
      </w:r>
      <w:r w:rsidRPr="001B177A">
        <w:rPr>
          <w:rFonts w:ascii="Times New Roman" w:eastAsiaTheme="minorEastAsia" w:hAnsi="Times New Roman" w:cs="Times New Roman"/>
          <w:color w:val="000000"/>
          <w:sz w:val="24"/>
          <w:lang w:eastAsia="sk-SK"/>
        </w:rPr>
        <w:t>{%}</w:t>
      </w:r>
    </w:p>
    <w:p w:rsidR="009C6E78" w:rsidRPr="001B177A" w:rsidRDefault="001B177A" w:rsidP="001B177A">
      <w:pPr>
        <w:spacing w:after="0"/>
        <w:rPr>
          <w:rFonts w:ascii="Times New Roman" w:eastAsiaTheme="minorEastAsia" w:hAnsi="Times New Roman" w:cs="Times New Roman"/>
          <w:color w:val="000000"/>
          <w:sz w:val="24"/>
          <w:lang w:eastAsia="sk-SK"/>
        </w:rPr>
      </w:pPr>
      <w:r>
        <w:rPr>
          <w:rFonts w:ascii="Times New Roman" w:eastAsiaTheme="minorEastAsia" w:hAnsi="Times New Roman" w:cs="Times New Roman"/>
          <w:color w:val="000000"/>
          <w:sz w:val="24"/>
          <w:lang w:eastAsia="sk-SK"/>
        </w:rPr>
        <w:t>l</w:t>
      </w:r>
      <w:r w:rsidR="009C6E78" w:rsidRPr="001B177A">
        <w:rPr>
          <w:rFonts w:ascii="Times New Roman" w:eastAsiaTheme="minorEastAsia" w:hAnsi="Times New Roman" w:cs="Times New Roman"/>
          <w:color w:val="000000"/>
          <w:sz w:val="24"/>
          <w:lang w:eastAsia="sk-SK"/>
        </w:rPr>
        <w:t xml:space="preserve"> – zrážky teplého polroku (IV – IX) </w:t>
      </w:r>
      <w:r w:rsidRPr="001B177A">
        <w:rPr>
          <w:rFonts w:ascii="Times New Roman" w:eastAsiaTheme="minorEastAsia" w:hAnsi="Times New Roman" w:cs="Times New Roman"/>
          <w:color w:val="000000"/>
          <w:sz w:val="24"/>
          <w:lang w:eastAsia="sk-SK"/>
        </w:rPr>
        <w:t>z</w:t>
      </w:r>
      <w:r w:rsidR="009C6E78" w:rsidRPr="001B177A">
        <w:rPr>
          <w:rFonts w:ascii="Times New Roman" w:eastAsiaTheme="minorEastAsia" w:hAnsi="Times New Roman" w:cs="Times New Roman"/>
          <w:color w:val="000000"/>
          <w:sz w:val="24"/>
          <w:lang w:eastAsia="sk-SK"/>
        </w:rPr>
        <w:t xml:space="preserve"> ročného úhrnu</w:t>
      </w:r>
      <w:r w:rsidRPr="001B177A">
        <w:rPr>
          <w:rFonts w:ascii="Times New Roman" w:eastAsiaTheme="minorEastAsia" w:hAnsi="Times New Roman" w:cs="Times New Roman"/>
          <w:color w:val="000000"/>
          <w:sz w:val="24"/>
          <w:lang w:eastAsia="sk-SK"/>
        </w:rPr>
        <w:t xml:space="preserve"> {%}</w:t>
      </w:r>
    </w:p>
    <w:p w:rsidR="001B177A" w:rsidRPr="001B177A" w:rsidRDefault="001B177A" w:rsidP="001B177A">
      <w:pPr>
        <w:spacing w:after="0"/>
        <w:rPr>
          <w:rFonts w:ascii="Times New Roman" w:eastAsiaTheme="minorEastAsia" w:hAnsi="Times New Roman" w:cs="Times New Roman"/>
          <w:color w:val="000000"/>
          <w:sz w:val="24"/>
          <w:lang w:eastAsia="sk-SK"/>
        </w:rPr>
      </w:pPr>
      <w:r w:rsidRPr="001B177A">
        <w:rPr>
          <w:rFonts w:ascii="Times New Roman" w:eastAsiaTheme="minorEastAsia" w:hAnsi="Times New Roman" w:cs="Times New Roman"/>
          <w:color w:val="000000"/>
          <w:sz w:val="24"/>
          <w:lang w:eastAsia="sk-SK"/>
        </w:rPr>
        <w:t>s</w:t>
      </w:r>
      <w:r w:rsidRPr="001B177A">
        <w:rPr>
          <w:rFonts w:ascii="Times New Roman" w:eastAsiaTheme="minorEastAsia" w:hAnsi="Times New Roman" w:cs="Times New Roman"/>
          <w:color w:val="000000"/>
          <w:sz w:val="24"/>
          <w:vertAlign w:val="subscript"/>
          <w:lang w:eastAsia="sk-SK"/>
        </w:rPr>
        <w:t>z</w:t>
      </w:r>
      <w:r w:rsidRPr="001B177A">
        <w:rPr>
          <w:rFonts w:ascii="Times New Roman" w:eastAsiaTheme="minorEastAsia" w:hAnsi="Times New Roman" w:cs="Times New Roman"/>
          <w:color w:val="000000"/>
          <w:sz w:val="24"/>
          <w:lang w:eastAsia="sk-SK"/>
        </w:rPr>
        <w:t xml:space="preserve"> – absolútne množstvo zrážok chladného polroku (X – III) {mm}</w:t>
      </w:r>
    </w:p>
    <w:p w:rsidR="001B177A" w:rsidRDefault="001B177A" w:rsidP="005C4C61">
      <w:pPr>
        <w:rPr>
          <w:rFonts w:ascii="Times New Roman" w:eastAsiaTheme="minorEastAsia" w:hAnsi="Times New Roman" w:cs="Times New Roman"/>
          <w:color w:val="000000"/>
          <w:sz w:val="24"/>
          <w:lang w:eastAsia="sk-SK"/>
        </w:rPr>
      </w:pPr>
      <w:r w:rsidRPr="001B177A">
        <w:rPr>
          <w:rFonts w:ascii="Times New Roman" w:eastAsiaTheme="minorEastAsia" w:hAnsi="Times New Roman" w:cs="Times New Roman"/>
          <w:color w:val="000000"/>
          <w:sz w:val="24"/>
          <w:lang w:eastAsia="sk-SK"/>
        </w:rPr>
        <w:t>s</w:t>
      </w:r>
      <w:r w:rsidRPr="001B177A">
        <w:rPr>
          <w:rFonts w:ascii="Times New Roman" w:eastAsiaTheme="minorEastAsia" w:hAnsi="Times New Roman" w:cs="Times New Roman"/>
          <w:color w:val="000000"/>
          <w:sz w:val="24"/>
          <w:vertAlign w:val="subscript"/>
          <w:lang w:eastAsia="sk-SK"/>
        </w:rPr>
        <w:t>r</w:t>
      </w:r>
      <w:r w:rsidRPr="001B177A">
        <w:rPr>
          <w:rFonts w:ascii="Times New Roman" w:eastAsiaTheme="minorEastAsia" w:hAnsi="Times New Roman" w:cs="Times New Roman"/>
          <w:color w:val="000000"/>
          <w:sz w:val="24"/>
          <w:lang w:eastAsia="sk-SK"/>
        </w:rPr>
        <w:t xml:space="preserve"> – ročný úhrn zrážok {mm}</w:t>
      </w:r>
    </w:p>
    <w:p w:rsidR="00F81696" w:rsidRPr="001B177A" w:rsidRDefault="00F81696" w:rsidP="005C4C61">
      <w:pPr>
        <w:rPr>
          <w:rFonts w:ascii="Times New Roman" w:eastAsiaTheme="minorEastAsia" w:hAnsi="Times New Roman" w:cs="Times New Roman"/>
          <w:color w:val="000000"/>
          <w:sz w:val="24"/>
          <w:lang w:eastAsia="sk-SK"/>
        </w:rPr>
      </w:pPr>
      <w:r>
        <w:rPr>
          <w:rFonts w:ascii="Times New Roman" w:eastAsiaTheme="minorEastAsia" w:hAnsi="Times New Roman" w:cs="Times New Roman"/>
          <w:color w:val="000000"/>
          <w:sz w:val="24"/>
          <w:lang w:eastAsia="sk-SK"/>
        </w:rPr>
        <w:t xml:space="preserve">Index ombrickej kontinentality meteorologickej stanice Saentis je: </w:t>
      </w:r>
    </w:p>
    <w:p w:rsidR="009C6E78" w:rsidRPr="00B81ABC" w:rsidRDefault="00F81696" w:rsidP="005C4C61">
      <w:pPr>
        <w:rPr>
          <w:rFonts w:ascii="Times New Roman" w:eastAsiaTheme="minorEastAsia" w:hAnsi="Times New Roman" w:cs="Times New Roman"/>
          <w:color w:val="000000"/>
          <w:sz w:val="24"/>
          <w:lang w:eastAsia="sk-SK"/>
        </w:rPr>
      </w:pPr>
      <m:oMathPara>
        <m:oMath>
          <m:r>
            <w:rPr>
              <w:rFonts w:ascii="Cambria Math" w:eastAsiaTheme="minorEastAsia" w:hAnsi="Cambria Math" w:cs="Cambria Math"/>
              <w:color w:val="000000"/>
              <w:sz w:val="24"/>
              <w:lang w:eastAsia="sk-SK"/>
            </w:rPr>
            <m:t>k</m:t>
          </m:r>
          <m:r>
            <m:rPr>
              <m:sty m:val="p"/>
            </m:rPr>
            <w:rPr>
              <w:rFonts w:ascii="Cambria Math" w:eastAsiaTheme="minorEastAsia" w:hAnsi="Cambria Math" w:cs="Cambria Math"/>
              <w:color w:val="000000"/>
              <w:sz w:val="24"/>
              <w:lang w:eastAsia="sk-SK"/>
            </w:rPr>
            <m:t>=</m:t>
          </m:r>
          <m:f>
            <m:fPr>
              <m:ctrlPr>
                <w:rPr>
                  <w:rFonts w:ascii="Cambria Math" w:eastAsiaTheme="minorEastAsia" w:hAnsi="Cambria Math" w:cs="Times New Roman"/>
                  <w:color w:val="000000"/>
                  <w:sz w:val="24"/>
                  <w:lang w:eastAsia="sk-SK"/>
                </w:rPr>
              </m:ctrlPr>
            </m:fPr>
            <m:num>
              <m:r>
                <m:rPr>
                  <m:sty m:val="p"/>
                </m:rPr>
                <w:rPr>
                  <w:rFonts w:ascii="Cambria Math" w:eastAsiaTheme="minorEastAsia" w:hAnsi="Cambria Math" w:cs="Cambria Math"/>
                  <w:color w:val="000000"/>
                  <w:sz w:val="24"/>
                  <w:lang w:eastAsia="sk-SK"/>
                </w:rPr>
                <m:t>12 . (56,36-35)</m:t>
              </m:r>
            </m:num>
            <m:den>
              <m:r>
                <m:rPr>
                  <m:sty m:val="p"/>
                </m:rPr>
                <w:rPr>
                  <w:rFonts w:ascii="Cambria Math" w:eastAsiaTheme="minorEastAsia" w:hAnsi="Cambria Math" w:cs="Cambria Math"/>
                  <w:color w:val="000000"/>
                  <w:sz w:val="24"/>
                  <w:lang w:eastAsia="sk-SK"/>
                </w:rPr>
                <m:t>√1267</m:t>
              </m:r>
            </m:den>
          </m:f>
        </m:oMath>
      </m:oMathPara>
    </w:p>
    <w:p w:rsidR="00B81ABC" w:rsidRPr="00F81696" w:rsidRDefault="00B81ABC" w:rsidP="005C4C61">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k=7,2</m:t>
          </m:r>
        </m:oMath>
      </m:oMathPara>
    </w:p>
    <w:p w:rsidR="00F81696" w:rsidRPr="00B81ABC" w:rsidRDefault="00F81696" w:rsidP="005C4C61">
      <w:pPr>
        <w:rPr>
          <w:rFonts w:ascii="Times New Roman" w:eastAsiaTheme="minorEastAsia" w:hAnsi="Times New Roman" w:cs="Times New Roman"/>
          <w:color w:val="000000"/>
          <w:sz w:val="24"/>
          <w:lang w:eastAsia="sk-SK"/>
        </w:rPr>
      </w:pPr>
      <m:oMathPara>
        <m:oMath>
          <m:r>
            <w:rPr>
              <w:rFonts w:ascii="Cambria Math" w:eastAsiaTheme="minorEastAsia" w:hAnsi="Cambria Math" w:cs="Cambria Math"/>
              <w:color w:val="000000"/>
              <w:sz w:val="24"/>
              <w:lang w:eastAsia="sk-SK"/>
            </w:rPr>
            <m:t>l</m:t>
          </m:r>
          <m:r>
            <m:rPr>
              <m:sty m:val="p"/>
            </m:rPr>
            <w:rPr>
              <w:rFonts w:ascii="Cambria Math" w:eastAsiaTheme="minorEastAsia" w:hAnsi="Cambria Math" w:cs="Cambria Math"/>
              <w:color w:val="000000"/>
              <w:sz w:val="24"/>
              <w:lang w:eastAsia="sk-SK"/>
            </w:rPr>
            <m:t>=</m:t>
          </m:r>
          <m:f>
            <m:fPr>
              <m:ctrlPr>
                <w:rPr>
                  <w:rFonts w:ascii="Cambria Math" w:eastAsiaTheme="minorEastAsia" w:hAnsi="Cambria Math" w:cs="Times New Roman"/>
                  <w:color w:val="000000"/>
                  <w:sz w:val="24"/>
                  <w:lang w:eastAsia="sk-SK"/>
                </w:rPr>
              </m:ctrlPr>
            </m:fPr>
            <m:num>
              <m:r>
                <w:rPr>
                  <w:rFonts w:ascii="Cambria Math" w:eastAsiaTheme="minorEastAsia" w:hAnsi="Cambria Math" w:cs="Times New Roman"/>
                  <w:color w:val="000000"/>
                  <w:sz w:val="24"/>
                  <w:lang w:eastAsia="sk-SK"/>
                </w:rPr>
                <m:t>249+235+293+315+333+211</m:t>
              </m:r>
            </m:num>
            <m:den>
              <m:r>
                <w:rPr>
                  <w:rFonts w:ascii="Cambria Math" w:eastAsiaTheme="minorEastAsia" w:hAnsi="Cambria Math" w:cs="Times New Roman"/>
                  <w:color w:val="000000"/>
                  <w:sz w:val="24"/>
                  <w:lang w:eastAsia="sk-SK"/>
                </w:rPr>
                <m:t>2903</m:t>
              </m:r>
            </m:den>
          </m:f>
          <m:r>
            <w:rPr>
              <w:rFonts w:ascii="Cambria Math" w:eastAsiaTheme="minorEastAsia" w:hAnsi="Cambria Math" w:cs="Times New Roman"/>
              <w:color w:val="000000"/>
              <w:sz w:val="24"/>
              <w:lang w:eastAsia="sk-SK"/>
            </w:rPr>
            <m:t>∙100</m:t>
          </m:r>
        </m:oMath>
      </m:oMathPara>
    </w:p>
    <w:p w:rsidR="00B81ABC" w:rsidRPr="00DA23D5" w:rsidRDefault="00B81ABC" w:rsidP="005C4C61">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w:lastRenderedPageBreak/>
            <m:t>l=56,36</m:t>
          </m:r>
        </m:oMath>
      </m:oMathPara>
    </w:p>
    <w:p w:rsidR="00DA23D5" w:rsidRPr="00054A14" w:rsidRDefault="00CE4BE6" w:rsidP="005C4C61">
      <w:pPr>
        <w:rPr>
          <w:rFonts w:ascii="Times New Roman" w:eastAsiaTheme="minorEastAsia" w:hAnsi="Times New Roman" w:cs="Times New Roman"/>
          <w:color w:val="000000"/>
          <w:sz w:val="24"/>
          <w:lang w:eastAsia="sk-SK"/>
        </w:rPr>
      </w:pPr>
      <m:oMathPara>
        <m:oMath>
          <m:sSub>
            <m:sSubPr>
              <m:ctrlPr>
                <w:rPr>
                  <w:rFonts w:ascii="Cambria Math" w:eastAsiaTheme="minorEastAsia" w:hAnsi="Cambria Math" w:cs="Times New Roman"/>
                  <w:i/>
                  <w:color w:val="000000"/>
                  <w:sz w:val="24"/>
                  <w:lang w:eastAsia="sk-SK"/>
                </w:rPr>
              </m:ctrlPr>
            </m:sSubPr>
            <m:e>
              <m:r>
                <w:rPr>
                  <w:rFonts w:ascii="Cambria Math" w:eastAsiaTheme="minorEastAsia" w:hAnsi="Cambria Math" w:cs="Times New Roman"/>
                  <w:color w:val="000000"/>
                  <w:sz w:val="24"/>
                  <w:lang w:eastAsia="sk-SK"/>
                </w:rPr>
                <m:t>s</m:t>
              </m:r>
            </m:e>
            <m:sub>
              <m:r>
                <w:rPr>
                  <w:rFonts w:ascii="Cambria Math" w:eastAsiaTheme="minorEastAsia" w:hAnsi="Cambria Math" w:cs="Times New Roman"/>
                  <w:color w:val="000000"/>
                  <w:sz w:val="24"/>
                  <w:lang w:eastAsia="sk-SK"/>
                </w:rPr>
                <m:t>z</m:t>
              </m:r>
            </m:sub>
          </m:sSub>
          <m:r>
            <w:rPr>
              <w:rFonts w:ascii="Cambria Math" w:eastAsiaTheme="minorEastAsia" w:hAnsi="Cambria Math" w:cs="Times New Roman"/>
              <w:color w:val="000000"/>
              <w:sz w:val="24"/>
              <w:lang w:eastAsia="sk-SK"/>
            </w:rPr>
            <m:t>=171+211+246+229+201+209</m:t>
          </m:r>
        </m:oMath>
      </m:oMathPara>
    </w:p>
    <w:p w:rsidR="00054A14" w:rsidRPr="00050F1C" w:rsidRDefault="00CE4BE6" w:rsidP="005C4C61">
      <w:pPr>
        <w:rPr>
          <w:rFonts w:ascii="Times New Roman" w:eastAsiaTheme="minorEastAsia" w:hAnsi="Times New Roman" w:cs="Times New Roman"/>
          <w:color w:val="000000"/>
          <w:sz w:val="24"/>
          <w:lang w:eastAsia="sk-SK"/>
        </w:rPr>
      </w:pPr>
      <m:oMathPara>
        <m:oMath>
          <m:sSub>
            <m:sSubPr>
              <m:ctrlPr>
                <w:rPr>
                  <w:rFonts w:ascii="Cambria Math" w:eastAsiaTheme="minorEastAsia" w:hAnsi="Cambria Math" w:cs="Times New Roman"/>
                  <w:i/>
                  <w:color w:val="000000"/>
                  <w:sz w:val="24"/>
                  <w:lang w:eastAsia="sk-SK"/>
                </w:rPr>
              </m:ctrlPr>
            </m:sSubPr>
            <m:e>
              <m:r>
                <w:rPr>
                  <w:rFonts w:ascii="Cambria Math" w:eastAsiaTheme="minorEastAsia" w:hAnsi="Cambria Math" w:cs="Times New Roman"/>
                  <w:color w:val="000000"/>
                  <w:sz w:val="24"/>
                  <w:lang w:eastAsia="sk-SK"/>
                </w:rPr>
                <m:t>s</m:t>
              </m:r>
            </m:e>
            <m:sub>
              <m:r>
                <w:rPr>
                  <w:rFonts w:ascii="Cambria Math" w:eastAsiaTheme="minorEastAsia" w:hAnsi="Cambria Math" w:cs="Times New Roman"/>
                  <w:color w:val="000000"/>
                  <w:sz w:val="24"/>
                  <w:lang w:eastAsia="sk-SK"/>
                </w:rPr>
                <m:t>z</m:t>
              </m:r>
            </m:sub>
          </m:sSub>
          <m:r>
            <w:rPr>
              <w:rFonts w:ascii="Cambria Math" w:eastAsiaTheme="minorEastAsia" w:hAnsi="Cambria Math" w:cs="Times New Roman"/>
              <w:color w:val="000000"/>
              <w:sz w:val="24"/>
              <w:lang w:eastAsia="sk-SK"/>
            </w:rPr>
            <m:t>=1267</m:t>
          </m:r>
        </m:oMath>
      </m:oMathPara>
    </w:p>
    <w:p w:rsidR="00050F1C" w:rsidRPr="00054A14" w:rsidRDefault="00050F1C" w:rsidP="005C4C61">
      <w:pPr>
        <w:rPr>
          <w:rFonts w:ascii="Times New Roman" w:eastAsiaTheme="minorEastAsia" w:hAnsi="Times New Roman" w:cs="Times New Roman"/>
          <w:color w:val="000000"/>
          <w:sz w:val="24"/>
          <w:lang w:eastAsia="sk-SK"/>
        </w:rPr>
      </w:pPr>
    </w:p>
    <w:p w:rsidR="00050F1C" w:rsidRPr="001B177A" w:rsidRDefault="00050F1C" w:rsidP="00050F1C">
      <w:pPr>
        <w:rPr>
          <w:rFonts w:ascii="Times New Roman" w:eastAsiaTheme="minorEastAsia" w:hAnsi="Times New Roman" w:cs="Times New Roman"/>
          <w:color w:val="000000"/>
          <w:sz w:val="24"/>
          <w:lang w:eastAsia="sk-SK"/>
        </w:rPr>
      </w:pPr>
      <w:r>
        <w:rPr>
          <w:rFonts w:ascii="Times New Roman" w:eastAsiaTheme="minorEastAsia" w:hAnsi="Times New Roman" w:cs="Times New Roman"/>
          <w:color w:val="000000"/>
          <w:sz w:val="24"/>
          <w:lang w:eastAsia="sk-SK"/>
        </w:rPr>
        <w:t xml:space="preserve">Index ombrickej kontinentality meteorologickej stanice </w:t>
      </w:r>
      <w:r>
        <w:rPr>
          <w:rFonts w:ascii="Times New Roman" w:hAnsi="Times New Roman" w:cs="Times New Roman"/>
          <w:sz w:val="24"/>
          <w:szCs w:val="24"/>
        </w:rPr>
        <w:t>Chernivtsi</w:t>
      </w:r>
      <w:r>
        <w:rPr>
          <w:rFonts w:ascii="Times New Roman" w:eastAsiaTheme="minorEastAsia" w:hAnsi="Times New Roman" w:cs="Times New Roman"/>
          <w:color w:val="000000"/>
          <w:sz w:val="24"/>
          <w:lang w:eastAsia="sk-SK"/>
        </w:rPr>
        <w:t xml:space="preserve"> je: </w:t>
      </w:r>
    </w:p>
    <w:p w:rsidR="00050F1C" w:rsidRPr="00DA23D5" w:rsidRDefault="00050F1C" w:rsidP="00050F1C">
      <w:pPr>
        <w:rPr>
          <w:rFonts w:ascii="Times New Roman" w:eastAsiaTheme="minorEastAsia" w:hAnsi="Times New Roman" w:cs="Times New Roman"/>
          <w:color w:val="000000"/>
          <w:sz w:val="24"/>
          <w:lang w:eastAsia="sk-SK"/>
        </w:rPr>
      </w:pPr>
      <m:oMathPara>
        <m:oMath>
          <m:r>
            <w:rPr>
              <w:rFonts w:ascii="Cambria Math" w:eastAsiaTheme="minorEastAsia" w:hAnsi="Cambria Math" w:cs="Cambria Math"/>
              <w:color w:val="000000"/>
              <w:sz w:val="24"/>
              <w:lang w:eastAsia="sk-SK"/>
            </w:rPr>
            <m:t>k</m:t>
          </m:r>
          <m:r>
            <m:rPr>
              <m:sty m:val="p"/>
            </m:rPr>
            <w:rPr>
              <w:rFonts w:ascii="Cambria Math" w:eastAsiaTheme="minorEastAsia" w:hAnsi="Cambria Math" w:cs="Cambria Math"/>
              <w:color w:val="000000"/>
              <w:sz w:val="24"/>
              <w:lang w:eastAsia="sk-SK"/>
            </w:rPr>
            <m:t>=</m:t>
          </m:r>
          <m:f>
            <m:fPr>
              <m:ctrlPr>
                <w:rPr>
                  <w:rFonts w:ascii="Cambria Math" w:eastAsiaTheme="minorEastAsia" w:hAnsi="Cambria Math" w:cs="Times New Roman"/>
                  <w:color w:val="000000"/>
                  <w:sz w:val="24"/>
                  <w:lang w:eastAsia="sk-SK"/>
                </w:rPr>
              </m:ctrlPr>
            </m:fPr>
            <m:num>
              <m:r>
                <m:rPr>
                  <m:sty m:val="p"/>
                </m:rPr>
                <w:rPr>
                  <w:rFonts w:ascii="Cambria Math" w:eastAsiaTheme="minorEastAsia" w:hAnsi="Cambria Math" w:cs="Cambria Math"/>
                  <w:color w:val="000000"/>
                  <w:sz w:val="24"/>
                  <w:lang w:eastAsia="sk-SK"/>
                </w:rPr>
                <m:t>12 . (68,84-35)</m:t>
              </m:r>
            </m:num>
            <m:den>
              <m:r>
                <m:rPr>
                  <m:sty m:val="p"/>
                </m:rPr>
                <w:rPr>
                  <w:rFonts w:ascii="Cambria Math" w:eastAsiaTheme="minorEastAsia" w:hAnsi="Cambria Math" w:cs="Cambria Math"/>
                  <w:color w:val="000000"/>
                  <w:sz w:val="24"/>
                  <w:lang w:eastAsia="sk-SK"/>
                </w:rPr>
                <m:t>√206</m:t>
              </m:r>
            </m:den>
          </m:f>
        </m:oMath>
      </m:oMathPara>
    </w:p>
    <w:p w:rsidR="00DA23D5" w:rsidRPr="00F81696" w:rsidRDefault="00DA23D5" w:rsidP="00050F1C">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k=28,29</m:t>
          </m:r>
        </m:oMath>
      </m:oMathPara>
    </w:p>
    <w:p w:rsidR="00050F1C" w:rsidRPr="00DA23D5" w:rsidRDefault="00050F1C" w:rsidP="00050F1C">
      <w:pPr>
        <w:rPr>
          <w:rFonts w:ascii="Times New Roman" w:eastAsiaTheme="minorEastAsia" w:hAnsi="Times New Roman" w:cs="Times New Roman"/>
          <w:color w:val="000000"/>
          <w:sz w:val="24"/>
          <w:lang w:eastAsia="sk-SK"/>
        </w:rPr>
      </w:pPr>
      <m:oMathPara>
        <m:oMath>
          <m:r>
            <w:rPr>
              <w:rFonts w:ascii="Cambria Math" w:eastAsiaTheme="minorEastAsia" w:hAnsi="Cambria Math" w:cs="Cambria Math"/>
              <w:color w:val="000000"/>
              <w:sz w:val="24"/>
              <w:lang w:eastAsia="sk-SK"/>
            </w:rPr>
            <m:t>l</m:t>
          </m:r>
          <m:r>
            <m:rPr>
              <m:sty m:val="p"/>
            </m:rPr>
            <w:rPr>
              <w:rFonts w:ascii="Cambria Math" w:eastAsiaTheme="minorEastAsia" w:hAnsi="Cambria Math" w:cs="Cambria Math"/>
              <w:color w:val="000000"/>
              <w:sz w:val="24"/>
              <w:lang w:eastAsia="sk-SK"/>
            </w:rPr>
            <m:t>=</m:t>
          </m:r>
          <m:f>
            <m:fPr>
              <m:ctrlPr>
                <w:rPr>
                  <w:rFonts w:ascii="Cambria Math" w:eastAsiaTheme="minorEastAsia" w:hAnsi="Cambria Math" w:cs="Times New Roman"/>
                  <w:color w:val="000000"/>
                  <w:sz w:val="24"/>
                  <w:lang w:eastAsia="sk-SK"/>
                </w:rPr>
              </m:ctrlPr>
            </m:fPr>
            <m:num>
              <m:r>
                <w:rPr>
                  <w:rFonts w:ascii="Cambria Math" w:eastAsiaTheme="minorEastAsia" w:hAnsi="Cambria Math" w:cs="Times New Roman"/>
                  <w:color w:val="000000"/>
                  <w:sz w:val="24"/>
                  <w:lang w:eastAsia="sk-SK"/>
                </w:rPr>
                <m:t>58+77+105+103+61+51</m:t>
              </m:r>
            </m:num>
            <m:den>
              <m:r>
                <w:rPr>
                  <w:rFonts w:ascii="Cambria Math" w:eastAsiaTheme="minorEastAsia" w:hAnsi="Cambria Math" w:cs="Times New Roman"/>
                  <w:color w:val="000000"/>
                  <w:sz w:val="24"/>
                  <w:lang w:eastAsia="sk-SK"/>
                </w:rPr>
                <m:t>661</m:t>
              </m:r>
            </m:den>
          </m:f>
          <m:r>
            <w:rPr>
              <w:rFonts w:ascii="Cambria Math" w:eastAsiaTheme="minorEastAsia" w:hAnsi="Cambria Math" w:cs="Times New Roman"/>
              <w:color w:val="000000"/>
              <w:sz w:val="24"/>
              <w:lang w:eastAsia="sk-SK"/>
            </w:rPr>
            <m:t>∙100</m:t>
          </m:r>
        </m:oMath>
      </m:oMathPara>
    </w:p>
    <w:p w:rsidR="00DA23D5" w:rsidRPr="00054A14" w:rsidRDefault="00DA23D5" w:rsidP="00050F1C">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l=68,84</m:t>
          </m:r>
        </m:oMath>
      </m:oMathPara>
    </w:p>
    <w:p w:rsidR="00050F1C" w:rsidRPr="00DA23D5" w:rsidRDefault="00CE4BE6" w:rsidP="00050F1C">
      <w:pPr>
        <w:rPr>
          <w:rFonts w:ascii="Times New Roman" w:eastAsiaTheme="minorEastAsia" w:hAnsi="Times New Roman" w:cs="Times New Roman"/>
          <w:color w:val="000000"/>
          <w:sz w:val="24"/>
          <w:lang w:eastAsia="sk-SK"/>
        </w:rPr>
      </w:pPr>
      <m:oMathPara>
        <m:oMath>
          <m:sSub>
            <m:sSubPr>
              <m:ctrlPr>
                <w:rPr>
                  <w:rFonts w:ascii="Cambria Math" w:eastAsiaTheme="minorEastAsia" w:hAnsi="Cambria Math" w:cs="Times New Roman"/>
                  <w:i/>
                  <w:color w:val="000000"/>
                  <w:sz w:val="24"/>
                  <w:lang w:eastAsia="sk-SK"/>
                </w:rPr>
              </m:ctrlPr>
            </m:sSubPr>
            <m:e>
              <m:r>
                <w:rPr>
                  <w:rFonts w:ascii="Cambria Math" w:eastAsiaTheme="minorEastAsia" w:hAnsi="Cambria Math" w:cs="Times New Roman"/>
                  <w:color w:val="000000"/>
                  <w:sz w:val="24"/>
                  <w:lang w:eastAsia="sk-SK"/>
                </w:rPr>
                <m:t>s</m:t>
              </m:r>
            </m:e>
            <m:sub>
              <m:r>
                <w:rPr>
                  <w:rFonts w:ascii="Cambria Math" w:eastAsiaTheme="minorEastAsia" w:hAnsi="Cambria Math" w:cs="Times New Roman"/>
                  <w:color w:val="000000"/>
                  <w:sz w:val="24"/>
                  <w:lang w:eastAsia="sk-SK"/>
                </w:rPr>
                <m:t>z</m:t>
              </m:r>
            </m:sub>
          </m:sSub>
          <m:r>
            <w:rPr>
              <w:rFonts w:ascii="Cambria Math" w:eastAsiaTheme="minorEastAsia" w:hAnsi="Cambria Math" w:cs="Times New Roman"/>
              <w:color w:val="000000"/>
              <w:sz w:val="24"/>
              <w:lang w:eastAsia="sk-SK"/>
            </w:rPr>
            <m:t>=33+36+37+32+32+36</m:t>
          </m:r>
        </m:oMath>
      </m:oMathPara>
    </w:p>
    <w:p w:rsidR="00DA23D5" w:rsidRPr="00050F1C" w:rsidRDefault="00CE4BE6" w:rsidP="00050F1C">
      <w:pPr>
        <w:rPr>
          <w:rFonts w:ascii="Times New Roman" w:eastAsiaTheme="minorEastAsia" w:hAnsi="Times New Roman" w:cs="Times New Roman"/>
          <w:color w:val="000000"/>
          <w:sz w:val="24"/>
          <w:lang w:eastAsia="sk-SK"/>
        </w:rPr>
      </w:pPr>
      <m:oMathPara>
        <m:oMath>
          <m:sSub>
            <m:sSubPr>
              <m:ctrlPr>
                <w:rPr>
                  <w:rFonts w:ascii="Cambria Math" w:eastAsiaTheme="minorEastAsia" w:hAnsi="Cambria Math" w:cs="Times New Roman"/>
                  <w:i/>
                  <w:color w:val="000000"/>
                  <w:sz w:val="24"/>
                  <w:lang w:eastAsia="sk-SK"/>
                </w:rPr>
              </m:ctrlPr>
            </m:sSubPr>
            <m:e>
              <m:r>
                <w:rPr>
                  <w:rFonts w:ascii="Cambria Math" w:eastAsiaTheme="minorEastAsia" w:hAnsi="Cambria Math" w:cs="Times New Roman"/>
                  <w:color w:val="000000"/>
                  <w:sz w:val="24"/>
                  <w:lang w:eastAsia="sk-SK"/>
                </w:rPr>
                <m:t>s</m:t>
              </m:r>
            </m:e>
            <m:sub>
              <m:r>
                <w:rPr>
                  <w:rFonts w:ascii="Cambria Math" w:eastAsiaTheme="minorEastAsia" w:hAnsi="Cambria Math" w:cs="Times New Roman"/>
                  <w:color w:val="000000"/>
                  <w:sz w:val="24"/>
                  <w:lang w:eastAsia="sk-SK"/>
                </w:rPr>
                <m:t>z</m:t>
              </m:r>
            </m:sub>
          </m:sSub>
          <m:r>
            <w:rPr>
              <w:rFonts w:ascii="Cambria Math" w:eastAsiaTheme="minorEastAsia" w:hAnsi="Cambria Math" w:cs="Times New Roman"/>
              <w:color w:val="000000"/>
              <w:sz w:val="24"/>
              <w:lang w:eastAsia="sk-SK"/>
            </w:rPr>
            <m:t>=206</m:t>
          </m:r>
        </m:oMath>
      </m:oMathPara>
    </w:p>
    <w:p w:rsidR="00050F1C" w:rsidRPr="001B177A" w:rsidRDefault="00050F1C" w:rsidP="00050F1C">
      <w:pPr>
        <w:rPr>
          <w:rFonts w:ascii="Times New Roman" w:eastAsiaTheme="minorEastAsia" w:hAnsi="Times New Roman" w:cs="Times New Roman"/>
          <w:color w:val="000000"/>
          <w:sz w:val="24"/>
          <w:lang w:eastAsia="sk-SK"/>
        </w:rPr>
      </w:pPr>
      <w:r>
        <w:rPr>
          <w:rFonts w:ascii="Times New Roman" w:eastAsiaTheme="minorEastAsia" w:hAnsi="Times New Roman" w:cs="Times New Roman"/>
          <w:color w:val="000000"/>
          <w:sz w:val="24"/>
          <w:lang w:eastAsia="sk-SK"/>
        </w:rPr>
        <w:t>Index ombrickej kontinentality meteorologickej stanice</w:t>
      </w:r>
      <w:r>
        <w:rPr>
          <w:rFonts w:ascii="Times New Roman" w:hAnsi="Times New Roman" w:cs="Times New Roman"/>
          <w:sz w:val="24"/>
          <w:szCs w:val="24"/>
        </w:rPr>
        <w:t xml:space="preserve">Aberdeen Dyce </w:t>
      </w:r>
      <w:r>
        <w:rPr>
          <w:rFonts w:ascii="Times New Roman" w:eastAsiaTheme="minorEastAsia" w:hAnsi="Times New Roman" w:cs="Times New Roman"/>
          <w:color w:val="000000"/>
          <w:sz w:val="24"/>
          <w:lang w:eastAsia="sk-SK"/>
        </w:rPr>
        <w:t xml:space="preserve">je: </w:t>
      </w:r>
    </w:p>
    <w:p w:rsidR="00050F1C" w:rsidRPr="00894D3A" w:rsidRDefault="00050F1C" w:rsidP="00050F1C">
      <w:pPr>
        <w:rPr>
          <w:rFonts w:ascii="Times New Roman" w:eastAsiaTheme="minorEastAsia" w:hAnsi="Times New Roman" w:cs="Times New Roman"/>
          <w:color w:val="000000"/>
          <w:sz w:val="24"/>
          <w:lang w:eastAsia="sk-SK"/>
        </w:rPr>
      </w:pPr>
      <m:oMathPara>
        <m:oMath>
          <m:r>
            <w:rPr>
              <w:rFonts w:ascii="Cambria Math" w:eastAsiaTheme="minorEastAsia" w:hAnsi="Cambria Math" w:cs="Cambria Math"/>
              <w:color w:val="000000"/>
              <w:sz w:val="24"/>
              <w:lang w:eastAsia="sk-SK"/>
            </w:rPr>
            <m:t>k</m:t>
          </m:r>
          <m:r>
            <m:rPr>
              <m:sty m:val="p"/>
            </m:rPr>
            <w:rPr>
              <w:rFonts w:ascii="Cambria Math" w:eastAsiaTheme="minorEastAsia" w:hAnsi="Cambria Math" w:cs="Cambria Math"/>
              <w:color w:val="000000"/>
              <w:sz w:val="24"/>
              <w:lang w:eastAsia="sk-SK"/>
            </w:rPr>
            <m:t>=</m:t>
          </m:r>
          <m:f>
            <m:fPr>
              <m:ctrlPr>
                <w:rPr>
                  <w:rFonts w:ascii="Cambria Math" w:eastAsiaTheme="minorEastAsia" w:hAnsi="Cambria Math" w:cs="Times New Roman"/>
                  <w:color w:val="000000"/>
                  <w:sz w:val="24"/>
                  <w:lang w:eastAsia="sk-SK"/>
                </w:rPr>
              </m:ctrlPr>
            </m:fPr>
            <m:num>
              <m:r>
                <m:rPr>
                  <m:sty m:val="p"/>
                </m:rPr>
                <w:rPr>
                  <w:rFonts w:ascii="Cambria Math" w:eastAsiaTheme="minorEastAsia" w:hAnsi="Cambria Math" w:cs="Cambria Math"/>
                  <w:color w:val="000000"/>
                  <w:sz w:val="24"/>
                  <w:lang w:eastAsia="sk-SK"/>
                </w:rPr>
                <m:t>12 . (46,94-35)</m:t>
              </m:r>
            </m:num>
            <m:den>
              <m:r>
                <m:rPr>
                  <m:sty m:val="p"/>
                </m:rPr>
                <w:rPr>
                  <w:rFonts w:ascii="Cambria Math" w:eastAsiaTheme="minorEastAsia" w:hAnsi="Cambria Math" w:cs="Cambria Math"/>
                  <w:color w:val="000000"/>
                  <w:sz w:val="24"/>
                  <w:lang w:eastAsia="sk-SK"/>
                </w:rPr>
                <m:t>√416</m:t>
              </m:r>
            </m:den>
          </m:f>
        </m:oMath>
      </m:oMathPara>
    </w:p>
    <w:p w:rsidR="00894D3A" w:rsidRPr="00F81696" w:rsidRDefault="00894D3A" w:rsidP="00050F1C">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k=7,02</m:t>
          </m:r>
        </m:oMath>
      </m:oMathPara>
    </w:p>
    <w:p w:rsidR="00050F1C" w:rsidRPr="00894D3A" w:rsidRDefault="00050F1C" w:rsidP="00050F1C">
      <w:pPr>
        <w:rPr>
          <w:rFonts w:ascii="Times New Roman" w:eastAsiaTheme="minorEastAsia" w:hAnsi="Times New Roman" w:cs="Times New Roman"/>
          <w:color w:val="000000"/>
          <w:sz w:val="24"/>
          <w:lang w:eastAsia="sk-SK"/>
        </w:rPr>
      </w:pPr>
      <m:oMathPara>
        <m:oMath>
          <m:r>
            <w:rPr>
              <w:rFonts w:ascii="Cambria Math" w:eastAsiaTheme="minorEastAsia" w:hAnsi="Cambria Math" w:cs="Cambria Math"/>
              <w:color w:val="000000"/>
              <w:sz w:val="24"/>
              <w:lang w:eastAsia="sk-SK"/>
            </w:rPr>
            <m:t>l</m:t>
          </m:r>
          <m:r>
            <m:rPr>
              <m:sty m:val="p"/>
            </m:rPr>
            <w:rPr>
              <w:rFonts w:ascii="Cambria Math" w:eastAsiaTheme="minorEastAsia" w:hAnsi="Cambria Math" w:cs="Cambria Math"/>
              <w:color w:val="000000"/>
              <w:sz w:val="24"/>
              <w:lang w:eastAsia="sk-SK"/>
            </w:rPr>
            <m:t>=</m:t>
          </m:r>
          <m:f>
            <m:fPr>
              <m:ctrlPr>
                <w:rPr>
                  <w:rFonts w:ascii="Cambria Math" w:eastAsiaTheme="minorEastAsia" w:hAnsi="Cambria Math" w:cs="Times New Roman"/>
                  <w:color w:val="000000"/>
                  <w:sz w:val="24"/>
                  <w:lang w:eastAsia="sk-SK"/>
                </w:rPr>
              </m:ctrlPr>
            </m:fPr>
            <m:num>
              <m:r>
                <w:rPr>
                  <w:rFonts w:ascii="Cambria Math" w:eastAsiaTheme="minorEastAsia" w:hAnsi="Cambria Math" w:cs="Times New Roman"/>
                  <w:color w:val="000000"/>
                  <w:sz w:val="24"/>
                  <w:lang w:eastAsia="sk-SK"/>
                </w:rPr>
                <m:t>53+59+53+60+75+68</m:t>
              </m:r>
            </m:num>
            <m:den>
              <m:r>
                <w:rPr>
                  <w:rFonts w:ascii="Cambria Math" w:eastAsiaTheme="minorEastAsia" w:hAnsi="Cambria Math" w:cs="Times New Roman"/>
                  <w:color w:val="000000"/>
                  <w:sz w:val="24"/>
                  <w:lang w:eastAsia="sk-SK"/>
                </w:rPr>
                <m:t>784</m:t>
              </m:r>
            </m:den>
          </m:f>
          <m:r>
            <w:rPr>
              <w:rFonts w:ascii="Cambria Math" w:eastAsiaTheme="minorEastAsia" w:hAnsi="Cambria Math" w:cs="Times New Roman"/>
              <w:color w:val="000000"/>
              <w:sz w:val="24"/>
              <w:lang w:eastAsia="sk-SK"/>
            </w:rPr>
            <m:t>∙100</m:t>
          </m:r>
        </m:oMath>
      </m:oMathPara>
    </w:p>
    <w:p w:rsidR="00894D3A" w:rsidRPr="00054A14" w:rsidRDefault="00894D3A" w:rsidP="00050F1C">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l=46,94</m:t>
          </m:r>
        </m:oMath>
      </m:oMathPara>
    </w:p>
    <w:p w:rsidR="00050F1C" w:rsidRPr="00894D3A" w:rsidRDefault="00CE4BE6" w:rsidP="00050F1C">
      <w:pPr>
        <w:rPr>
          <w:rFonts w:ascii="Times New Roman" w:eastAsiaTheme="minorEastAsia" w:hAnsi="Times New Roman" w:cs="Times New Roman"/>
          <w:color w:val="000000"/>
          <w:sz w:val="24"/>
          <w:lang w:eastAsia="sk-SK"/>
        </w:rPr>
      </w:pPr>
      <m:oMathPara>
        <m:oMath>
          <m:sSub>
            <m:sSubPr>
              <m:ctrlPr>
                <w:rPr>
                  <w:rFonts w:ascii="Cambria Math" w:eastAsiaTheme="minorEastAsia" w:hAnsi="Cambria Math" w:cs="Times New Roman"/>
                  <w:i/>
                  <w:color w:val="000000"/>
                  <w:sz w:val="24"/>
                  <w:lang w:eastAsia="sk-SK"/>
                </w:rPr>
              </m:ctrlPr>
            </m:sSubPr>
            <m:e>
              <m:r>
                <w:rPr>
                  <w:rFonts w:ascii="Cambria Math" w:eastAsiaTheme="minorEastAsia" w:hAnsi="Cambria Math" w:cs="Times New Roman"/>
                  <w:color w:val="000000"/>
                  <w:sz w:val="24"/>
                  <w:lang w:eastAsia="sk-SK"/>
                </w:rPr>
                <m:t>s</m:t>
              </m:r>
            </m:e>
            <m:sub>
              <m:r>
                <w:rPr>
                  <w:rFonts w:ascii="Cambria Math" w:eastAsiaTheme="minorEastAsia" w:hAnsi="Cambria Math" w:cs="Times New Roman"/>
                  <w:color w:val="000000"/>
                  <w:sz w:val="24"/>
                  <w:lang w:eastAsia="sk-SK"/>
                </w:rPr>
                <m:t>z</m:t>
              </m:r>
            </m:sub>
          </m:sSub>
          <m:r>
            <w:rPr>
              <w:rFonts w:ascii="Cambria Math" w:eastAsiaTheme="minorEastAsia" w:hAnsi="Cambria Math" w:cs="Times New Roman"/>
              <w:color w:val="000000"/>
              <w:sz w:val="24"/>
              <w:lang w:eastAsia="sk-SK"/>
            </w:rPr>
            <m:t>=77+75+73+82+51+58</m:t>
          </m:r>
        </m:oMath>
      </m:oMathPara>
    </w:p>
    <w:p w:rsidR="00894D3A" w:rsidRPr="00050F1C" w:rsidRDefault="00CE4BE6" w:rsidP="00050F1C">
      <w:pPr>
        <w:rPr>
          <w:rFonts w:ascii="Times New Roman" w:eastAsiaTheme="minorEastAsia" w:hAnsi="Times New Roman" w:cs="Times New Roman"/>
          <w:color w:val="000000"/>
          <w:sz w:val="24"/>
          <w:lang w:eastAsia="sk-SK"/>
        </w:rPr>
      </w:pPr>
      <m:oMathPara>
        <m:oMath>
          <m:sSub>
            <m:sSubPr>
              <m:ctrlPr>
                <w:rPr>
                  <w:rFonts w:ascii="Cambria Math" w:eastAsiaTheme="minorEastAsia" w:hAnsi="Cambria Math" w:cs="Times New Roman"/>
                  <w:i/>
                  <w:color w:val="000000"/>
                  <w:sz w:val="24"/>
                  <w:lang w:eastAsia="sk-SK"/>
                </w:rPr>
              </m:ctrlPr>
            </m:sSubPr>
            <m:e>
              <m:r>
                <w:rPr>
                  <w:rFonts w:ascii="Cambria Math" w:eastAsiaTheme="minorEastAsia" w:hAnsi="Cambria Math" w:cs="Times New Roman"/>
                  <w:color w:val="000000"/>
                  <w:sz w:val="24"/>
                  <w:lang w:eastAsia="sk-SK"/>
                </w:rPr>
                <m:t>s</m:t>
              </m:r>
            </m:e>
            <m:sub>
              <m:r>
                <w:rPr>
                  <w:rFonts w:ascii="Cambria Math" w:eastAsiaTheme="minorEastAsia" w:hAnsi="Cambria Math" w:cs="Times New Roman"/>
                  <w:color w:val="000000"/>
                  <w:sz w:val="24"/>
                  <w:lang w:eastAsia="sk-SK"/>
                </w:rPr>
                <m:t>z</m:t>
              </m:r>
            </m:sub>
          </m:sSub>
          <m:r>
            <w:rPr>
              <w:rFonts w:ascii="Cambria Math" w:eastAsiaTheme="minorEastAsia" w:hAnsi="Cambria Math" w:cs="Times New Roman"/>
              <w:color w:val="000000"/>
              <w:sz w:val="24"/>
              <w:lang w:eastAsia="sk-SK"/>
            </w:rPr>
            <m:t>=416</m:t>
          </m:r>
        </m:oMath>
      </m:oMathPara>
    </w:p>
    <w:p w:rsidR="00D573C4" w:rsidRDefault="00A063FC" w:rsidP="00D573C4">
      <w:pPr>
        <w:ind w:firstLine="708"/>
        <w:jc w:val="both"/>
        <w:rPr>
          <w:rFonts w:ascii="Times New Roman" w:hAnsi="Times New Roman" w:cs="Times New Roman"/>
          <w:sz w:val="24"/>
          <w:szCs w:val="24"/>
        </w:rPr>
      </w:pPr>
      <w:r>
        <w:rPr>
          <w:rFonts w:ascii="Times New Roman" w:eastAsiaTheme="minorEastAsia" w:hAnsi="Times New Roman" w:cs="Times New Roman"/>
          <w:color w:val="000000"/>
          <w:sz w:val="24"/>
          <w:lang w:eastAsia="sk-SK"/>
        </w:rPr>
        <w:t xml:space="preserve">Index termickej kontinentality pre meteorologickú stanicu Saentis je 10,62 % a index ombrickej kontinentality má hodnotu 7,2 %. Tieto hodnoty znamenajú, že meteorologická stanica má charakter skôr oceanickejší. </w:t>
      </w:r>
      <w:r w:rsidR="00A64079">
        <w:rPr>
          <w:rFonts w:ascii="Times New Roman" w:eastAsiaTheme="minorEastAsia" w:hAnsi="Times New Roman" w:cs="Times New Roman"/>
          <w:color w:val="000000"/>
          <w:sz w:val="24"/>
          <w:lang w:eastAsia="sk-SK"/>
        </w:rPr>
        <w:t xml:space="preserve">Čo, nie je skutočne pravda, lebo sa jedná o vysokohorskú meteorologickú stanicu, ktorá ešte k tomu leží v rozsiahlom horstve. Čo sa týka meteorologickej stanice </w:t>
      </w:r>
      <w:r w:rsidR="00A64079">
        <w:rPr>
          <w:rFonts w:ascii="Times New Roman" w:hAnsi="Times New Roman" w:cs="Times New Roman"/>
          <w:sz w:val="24"/>
          <w:szCs w:val="24"/>
        </w:rPr>
        <w:t>Chernivtsi, tak hodnota indexu termickej kontinentality je najvyššia a to 33,28 %, a index ombrickej kontinentality je rovný 28,29 %. Na podnebí tejto stanice sa prejavuje značná kontinentalita. Posledná meteorologická stanica Aberdeen Dyce má hodnoty obidvoch indexov nízke, čo naznačuje prímorskú polohu. Index termickej kontinentality je 12,97 % a ombrickej je 7,02 %.</w:t>
      </w:r>
    </w:p>
    <w:p w:rsidR="00D573C4" w:rsidRDefault="00D573C4" w:rsidP="00D573C4">
      <w:pPr>
        <w:rPr>
          <w:rFonts w:ascii="Times New Roman" w:hAnsi="Times New Roman" w:cs="Times New Roman"/>
          <w:b/>
          <w:sz w:val="24"/>
          <w:szCs w:val="24"/>
        </w:rPr>
      </w:pPr>
    </w:p>
    <w:p w:rsidR="00050F1C" w:rsidRDefault="00C10A14" w:rsidP="00D573C4">
      <w:pPr>
        <w:rPr>
          <w:rFonts w:ascii="Times New Roman" w:hAnsi="Times New Roman" w:cs="Times New Roman"/>
          <w:b/>
          <w:sz w:val="24"/>
          <w:szCs w:val="24"/>
        </w:rPr>
      </w:pPr>
      <w:r>
        <w:rPr>
          <w:rFonts w:ascii="Times New Roman" w:hAnsi="Times New Roman" w:cs="Times New Roman"/>
          <w:b/>
          <w:sz w:val="24"/>
          <w:szCs w:val="24"/>
        </w:rPr>
        <w:lastRenderedPageBreak/>
        <w:t>Doba polovičných zrážok</w:t>
      </w:r>
    </w:p>
    <w:p w:rsidR="003859D6" w:rsidRPr="003859D6" w:rsidRDefault="003859D6" w:rsidP="003859D6">
      <w:pPr>
        <w:rPr>
          <w:rFonts w:ascii="Times New Roman" w:hAnsi="Times New Roman" w:cs="Times New Roman"/>
          <w:sz w:val="24"/>
          <w:szCs w:val="24"/>
          <w:u w:val="single"/>
        </w:rPr>
      </w:pPr>
      <w:r w:rsidRPr="003859D6">
        <w:rPr>
          <w:rFonts w:ascii="Times New Roman" w:hAnsi="Times New Roman" w:cs="Times New Roman"/>
          <w:sz w:val="24"/>
          <w:szCs w:val="24"/>
          <w:u w:val="single"/>
        </w:rPr>
        <w:t>Saentis</w:t>
      </w:r>
    </w:p>
    <w:p w:rsidR="00C10A14" w:rsidRDefault="00C10A14" w:rsidP="00D573C4">
      <w:pPr>
        <w:ind w:firstLine="708"/>
        <w:jc w:val="both"/>
        <w:rPr>
          <w:rFonts w:ascii="Times New Roman" w:hAnsi="Times New Roman" w:cs="Times New Roman"/>
          <w:sz w:val="24"/>
          <w:szCs w:val="24"/>
        </w:rPr>
      </w:pPr>
      <w:r>
        <w:rPr>
          <w:rFonts w:ascii="Times New Roman" w:hAnsi="Times New Roman" w:cs="Times New Roman"/>
          <w:sz w:val="24"/>
          <w:szCs w:val="24"/>
        </w:rPr>
        <w:t xml:space="preserve">Priemerný ročný úhrn zrážok meteorologickej stanice Saentis je 2903 mm, z ktorého polovica je 1451,5 mm. </w:t>
      </w:r>
      <w:r w:rsidR="00E034BE">
        <w:rPr>
          <w:rFonts w:ascii="Times New Roman" w:hAnsi="Times New Roman" w:cs="Times New Roman"/>
          <w:sz w:val="24"/>
          <w:szCs w:val="24"/>
        </w:rPr>
        <w:t xml:space="preserve">Sčítaním </w:t>
      </w:r>
      <w:r w:rsidR="003859D6">
        <w:rPr>
          <w:rFonts w:ascii="Times New Roman" w:hAnsi="Times New Roman" w:cs="Times New Roman"/>
          <w:sz w:val="24"/>
          <w:szCs w:val="24"/>
        </w:rPr>
        <w:t xml:space="preserve">priemerných </w:t>
      </w:r>
      <w:r w:rsidR="00E034BE">
        <w:rPr>
          <w:rFonts w:ascii="Times New Roman" w:hAnsi="Times New Roman" w:cs="Times New Roman"/>
          <w:sz w:val="24"/>
          <w:szCs w:val="24"/>
        </w:rPr>
        <w:t xml:space="preserve">mesačných úhrnov zrážok prekročíme hodnotu 1451,5 mm pripočítaním piateho mesiaca, teda augusta s hodnotou 1740 mm. </w:t>
      </w:r>
    </w:p>
    <w:p w:rsidR="00E034BE" w:rsidRPr="00E034BE" w:rsidRDefault="00E034BE" w:rsidP="00C10A14">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249+235+293+315=1407 mm</m:t>
          </m:r>
        </m:oMath>
      </m:oMathPara>
    </w:p>
    <w:p w:rsidR="00E034BE" w:rsidRPr="00E034BE" w:rsidRDefault="00E034BE" w:rsidP="00C10A14">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1407 mm+333=1740 mm</m:t>
          </m:r>
        </m:oMath>
      </m:oMathPara>
    </w:p>
    <w:p w:rsidR="00E034BE" w:rsidRPr="00C10A14" w:rsidRDefault="003859D6" w:rsidP="00D573C4">
      <w:pPr>
        <w:ind w:firstLine="708"/>
        <w:jc w:val="both"/>
        <w:rPr>
          <w:rFonts w:ascii="Times New Roman" w:eastAsiaTheme="minorEastAsia" w:hAnsi="Times New Roman" w:cs="Times New Roman"/>
          <w:color w:val="000000"/>
          <w:sz w:val="24"/>
          <w:lang w:eastAsia="sk-SK"/>
        </w:rPr>
      </w:pPr>
      <w:r>
        <w:rPr>
          <w:rFonts w:ascii="Times New Roman" w:eastAsiaTheme="minorEastAsia" w:hAnsi="Times New Roman" w:cs="Times New Roman"/>
          <w:color w:val="000000"/>
          <w:sz w:val="24"/>
          <w:lang w:eastAsia="sk-SK"/>
        </w:rPr>
        <w:t xml:space="preserve">Po sčítaní štyroch mesiacov nám chýba ešte 44,5 mm do doby polovičných zrážok, tak preto môžeme povedať, že doba polovičných zrážok meteorologickej stanice Saentis je približne </w:t>
      </w:r>
      <w:commentRangeStart w:id="10"/>
      <w:r>
        <w:rPr>
          <w:rFonts w:ascii="Times New Roman" w:eastAsiaTheme="minorEastAsia" w:hAnsi="Times New Roman" w:cs="Times New Roman"/>
          <w:color w:val="000000"/>
          <w:sz w:val="24"/>
          <w:lang w:eastAsia="sk-SK"/>
        </w:rPr>
        <w:t>4,1 mesiaca</w:t>
      </w:r>
      <w:commentRangeEnd w:id="10"/>
      <w:r w:rsidR="00E06924">
        <w:rPr>
          <w:rStyle w:val="Odkaznakoment"/>
        </w:rPr>
        <w:commentReference w:id="10"/>
      </w:r>
      <w:r>
        <w:rPr>
          <w:rFonts w:ascii="Times New Roman" w:eastAsiaTheme="minorEastAsia" w:hAnsi="Times New Roman" w:cs="Times New Roman"/>
          <w:color w:val="000000"/>
          <w:sz w:val="24"/>
          <w:lang w:eastAsia="sk-SK"/>
        </w:rPr>
        <w:t>. Keby sme ju počítali s celými priemernými mesačnými úhrnmi zrážok tak by bola rovná 5 mesiacu. Zo zistenej doby polovičných zrážok, sme usúdili, že stanica sa nachádza v kontinentálnom podnebí.</w:t>
      </w:r>
    </w:p>
    <w:p w:rsidR="00BC3354" w:rsidRDefault="003859D6" w:rsidP="008A525C">
      <w:pPr>
        <w:rPr>
          <w:rFonts w:ascii="Times New Roman" w:hAnsi="Times New Roman" w:cs="Times New Roman"/>
          <w:sz w:val="24"/>
          <w:szCs w:val="24"/>
          <w:u w:val="single"/>
        </w:rPr>
      </w:pPr>
      <w:r w:rsidRPr="003859D6">
        <w:rPr>
          <w:rFonts w:ascii="Times New Roman" w:hAnsi="Times New Roman" w:cs="Times New Roman"/>
          <w:sz w:val="24"/>
          <w:szCs w:val="24"/>
          <w:u w:val="single"/>
        </w:rPr>
        <w:t>Chernivtsi</w:t>
      </w:r>
    </w:p>
    <w:p w:rsidR="003859D6" w:rsidRDefault="003859D6" w:rsidP="00D573C4">
      <w:pPr>
        <w:ind w:firstLine="708"/>
        <w:jc w:val="both"/>
        <w:rPr>
          <w:rFonts w:ascii="Times New Roman" w:hAnsi="Times New Roman" w:cs="Times New Roman"/>
          <w:sz w:val="24"/>
          <w:szCs w:val="24"/>
        </w:rPr>
      </w:pPr>
      <w:r>
        <w:rPr>
          <w:rFonts w:ascii="Times New Roman" w:hAnsi="Times New Roman" w:cs="Times New Roman"/>
          <w:sz w:val="24"/>
          <w:szCs w:val="24"/>
        </w:rPr>
        <w:t xml:space="preserve">Priemerný ročný úhrn zrážok meteorologickej stanice </w:t>
      </w:r>
      <w:r w:rsidRPr="003859D6">
        <w:rPr>
          <w:rFonts w:ascii="Times New Roman" w:hAnsi="Times New Roman" w:cs="Times New Roman"/>
          <w:sz w:val="24"/>
          <w:szCs w:val="24"/>
        </w:rPr>
        <w:t>Chernivtsi</w:t>
      </w:r>
      <w:r>
        <w:rPr>
          <w:rFonts w:ascii="Times New Roman" w:hAnsi="Times New Roman" w:cs="Times New Roman"/>
          <w:sz w:val="24"/>
          <w:szCs w:val="24"/>
        </w:rPr>
        <w:t xml:space="preserve"> je 661 mm, z ktorého polovica je 330,5 mm. Sčítaním priemerných mesačných úhrnov zrážok prekročíme hodnotu 330,5 mm pripočítaním </w:t>
      </w:r>
      <w:r w:rsidR="007E1752">
        <w:rPr>
          <w:rFonts w:ascii="Times New Roman" w:hAnsi="Times New Roman" w:cs="Times New Roman"/>
          <w:sz w:val="24"/>
          <w:szCs w:val="24"/>
        </w:rPr>
        <w:t>štvrtého mesiaca, teda júla s hodnotou 343 mm.</w:t>
      </w:r>
    </w:p>
    <w:p w:rsidR="007E1752" w:rsidRPr="00E034BE" w:rsidRDefault="007E1752" w:rsidP="007E1752">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58+77+105=240 mm</m:t>
          </m:r>
        </m:oMath>
      </m:oMathPara>
    </w:p>
    <w:p w:rsidR="007E1752" w:rsidRPr="007E1752" w:rsidRDefault="007E1752" w:rsidP="007E1752">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240 mm+103=343 mm</m:t>
          </m:r>
        </m:oMath>
      </m:oMathPara>
    </w:p>
    <w:p w:rsidR="007E1752" w:rsidRDefault="007E1752" w:rsidP="00D573C4">
      <w:pPr>
        <w:ind w:firstLine="708"/>
        <w:jc w:val="both"/>
        <w:rPr>
          <w:rFonts w:ascii="Times New Roman" w:hAnsi="Times New Roman" w:cs="Times New Roman"/>
          <w:sz w:val="24"/>
          <w:szCs w:val="24"/>
        </w:rPr>
      </w:pPr>
      <w:r>
        <w:rPr>
          <w:rFonts w:ascii="Times New Roman" w:eastAsiaTheme="minorEastAsia" w:hAnsi="Times New Roman" w:cs="Times New Roman"/>
          <w:color w:val="000000"/>
          <w:sz w:val="24"/>
          <w:lang w:eastAsia="sk-SK"/>
        </w:rPr>
        <w:t xml:space="preserve">Sčítaním troch mesiacov sme dostali priemerný úhrn zrážok 240 mm a do doby polovičných zrážok nám chýba až 90,5 mm, tak dobu polovičných zrážok sme stanovili na približne 3,9 mesiaca. Meteorologická stanica </w:t>
      </w:r>
      <w:r w:rsidRPr="003859D6">
        <w:rPr>
          <w:rFonts w:ascii="Times New Roman" w:hAnsi="Times New Roman" w:cs="Times New Roman"/>
          <w:sz w:val="24"/>
          <w:szCs w:val="24"/>
        </w:rPr>
        <w:t>Chernivtsi</w:t>
      </w:r>
      <w:r>
        <w:rPr>
          <w:rFonts w:ascii="Times New Roman" w:hAnsi="Times New Roman" w:cs="Times New Roman"/>
          <w:sz w:val="24"/>
          <w:szCs w:val="24"/>
        </w:rPr>
        <w:t xml:space="preserve"> je kontinentálnejšia ako Saentis. </w:t>
      </w:r>
    </w:p>
    <w:p w:rsidR="007E1752" w:rsidRDefault="007E1752" w:rsidP="007E1752">
      <w:pPr>
        <w:rPr>
          <w:rFonts w:ascii="Times New Roman" w:hAnsi="Times New Roman" w:cs="Times New Roman"/>
          <w:sz w:val="24"/>
          <w:szCs w:val="24"/>
          <w:u w:val="single"/>
        </w:rPr>
      </w:pPr>
      <w:r w:rsidRPr="007E1752">
        <w:rPr>
          <w:rFonts w:ascii="Times New Roman" w:hAnsi="Times New Roman" w:cs="Times New Roman"/>
          <w:sz w:val="24"/>
          <w:szCs w:val="24"/>
          <w:u w:val="single"/>
        </w:rPr>
        <w:t>Aberdeen Dyce</w:t>
      </w:r>
    </w:p>
    <w:p w:rsidR="007E1752" w:rsidRDefault="007E1752" w:rsidP="00D573C4">
      <w:pPr>
        <w:ind w:firstLine="708"/>
        <w:jc w:val="both"/>
        <w:rPr>
          <w:rFonts w:ascii="Times New Roman" w:hAnsi="Times New Roman" w:cs="Times New Roman"/>
          <w:sz w:val="24"/>
          <w:szCs w:val="24"/>
        </w:rPr>
      </w:pPr>
      <w:r>
        <w:rPr>
          <w:rFonts w:ascii="Times New Roman" w:hAnsi="Times New Roman" w:cs="Times New Roman"/>
          <w:sz w:val="24"/>
          <w:szCs w:val="24"/>
        </w:rPr>
        <w:t xml:space="preserve">Priemerný ročný úhrn zrážok meteorologickej stanice Saentis je 784 mm, z ktorého polovica je 392 mm. </w:t>
      </w:r>
      <w:r w:rsidR="00EC4BA0">
        <w:rPr>
          <w:rFonts w:ascii="Times New Roman" w:hAnsi="Times New Roman" w:cs="Times New Roman"/>
          <w:sz w:val="24"/>
          <w:szCs w:val="24"/>
        </w:rPr>
        <w:t>Sčítaním priemerných mesačných úhrnov zrážok prekročíme hodnotu 392 mm pripočítaním siedmeho mesiaca, teda októbra s hodnotou 445 mm.</w:t>
      </w:r>
    </w:p>
    <w:p w:rsidR="00EC4BA0" w:rsidRPr="00EC4BA0" w:rsidRDefault="00EC4BA0" w:rsidP="007E1752">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53+59+53+60+75+68=368 mm</m:t>
          </m:r>
        </m:oMath>
      </m:oMathPara>
    </w:p>
    <w:p w:rsidR="00EC4BA0" w:rsidRPr="007E1752" w:rsidRDefault="00EC4BA0" w:rsidP="007E1752">
      <w:pPr>
        <w:rPr>
          <w:rFonts w:ascii="Times New Roman" w:eastAsiaTheme="minorEastAsia" w:hAnsi="Times New Roman" w:cs="Times New Roman"/>
          <w:color w:val="000000"/>
          <w:sz w:val="24"/>
          <w:lang w:eastAsia="sk-SK"/>
        </w:rPr>
      </w:pPr>
      <m:oMathPara>
        <m:oMath>
          <m:r>
            <w:rPr>
              <w:rFonts w:ascii="Cambria Math" w:eastAsiaTheme="minorEastAsia" w:hAnsi="Cambria Math" w:cs="Times New Roman"/>
              <w:color w:val="000000"/>
              <w:sz w:val="24"/>
              <w:lang w:eastAsia="sk-SK"/>
            </w:rPr>
            <m:t>368 mm+77=445 mm</m:t>
          </m:r>
        </m:oMath>
      </m:oMathPara>
    </w:p>
    <w:p w:rsidR="00AF478D" w:rsidRDefault="00EC4BA0" w:rsidP="00D573C4">
      <w:pPr>
        <w:ind w:firstLine="708"/>
        <w:jc w:val="both"/>
        <w:rPr>
          <w:rFonts w:ascii="Times New Roman" w:hAnsi="Times New Roman" w:cs="Times New Roman"/>
          <w:sz w:val="24"/>
          <w:szCs w:val="24"/>
        </w:rPr>
      </w:pPr>
      <w:r w:rsidRPr="00EC4BA0">
        <w:rPr>
          <w:rFonts w:ascii="Times New Roman" w:hAnsi="Times New Roman" w:cs="Times New Roman"/>
          <w:sz w:val="24"/>
          <w:szCs w:val="24"/>
        </w:rPr>
        <w:t xml:space="preserve">Sčítaním </w:t>
      </w:r>
      <w:r>
        <w:rPr>
          <w:rFonts w:ascii="Times New Roman" w:hAnsi="Times New Roman" w:cs="Times New Roman"/>
          <w:sz w:val="24"/>
          <w:szCs w:val="24"/>
        </w:rPr>
        <w:t xml:space="preserve">šiestich mesiacov dostaneme priemerný úhrn zrážok 368 mm a do doby polovičných zrážok ešte chýba 53 mm, tak dobu polovičných zrážok stanovíme zhruba na </w:t>
      </w:r>
      <w:commentRangeStart w:id="11"/>
      <w:r>
        <w:rPr>
          <w:rFonts w:ascii="Times New Roman" w:hAnsi="Times New Roman" w:cs="Times New Roman"/>
          <w:sz w:val="24"/>
          <w:szCs w:val="24"/>
        </w:rPr>
        <w:t xml:space="preserve">6,7 </w:t>
      </w:r>
      <w:commentRangeEnd w:id="11"/>
      <w:r w:rsidR="00E06924">
        <w:rPr>
          <w:rStyle w:val="Odkaznakoment"/>
        </w:rPr>
        <w:commentReference w:id="11"/>
      </w:r>
      <w:r>
        <w:rPr>
          <w:rFonts w:ascii="Times New Roman" w:hAnsi="Times New Roman" w:cs="Times New Roman"/>
          <w:sz w:val="24"/>
          <w:szCs w:val="24"/>
        </w:rPr>
        <w:t xml:space="preserve">mesiaca. Meteorologická stanica Aberdeen Dyce sa </w:t>
      </w:r>
      <w:r w:rsidR="0050074B">
        <w:rPr>
          <w:rFonts w:ascii="Times New Roman" w:hAnsi="Times New Roman" w:cs="Times New Roman"/>
          <w:sz w:val="24"/>
          <w:szCs w:val="24"/>
        </w:rPr>
        <w:t>pomaly</w:t>
      </w:r>
      <w:r w:rsidR="00AF478D">
        <w:rPr>
          <w:rFonts w:ascii="Times New Roman" w:hAnsi="Times New Roman" w:cs="Times New Roman"/>
          <w:sz w:val="24"/>
          <w:szCs w:val="24"/>
        </w:rPr>
        <w:t xml:space="preserve"> podobá</w:t>
      </w:r>
      <w:r w:rsidR="0050074B">
        <w:rPr>
          <w:rFonts w:ascii="Times New Roman" w:hAnsi="Times New Roman" w:cs="Times New Roman"/>
          <w:sz w:val="24"/>
          <w:szCs w:val="24"/>
        </w:rPr>
        <w:t xml:space="preserve"> silno oceanickej klimatickej oblasti. </w:t>
      </w:r>
    </w:p>
    <w:p w:rsidR="007E1752" w:rsidRDefault="001E29D9" w:rsidP="00D573C4">
      <w:pPr>
        <w:ind w:firstLine="708"/>
        <w:jc w:val="both"/>
        <w:rPr>
          <w:rFonts w:ascii="Times New Roman" w:hAnsi="Times New Roman" w:cs="Times New Roman"/>
          <w:sz w:val="24"/>
          <w:szCs w:val="24"/>
        </w:rPr>
      </w:pPr>
      <w:r>
        <w:rPr>
          <w:rFonts w:ascii="Times New Roman" w:hAnsi="Times New Roman" w:cs="Times New Roman"/>
          <w:sz w:val="24"/>
          <w:szCs w:val="24"/>
        </w:rPr>
        <w:br/>
      </w:r>
    </w:p>
    <w:p w:rsidR="001E29D9" w:rsidRDefault="00AD3E0D" w:rsidP="001E29D9">
      <w:pPr>
        <w:rPr>
          <w:rFonts w:ascii="Times New Roman" w:hAnsi="Times New Roman" w:cs="Times New Roman"/>
          <w:sz w:val="24"/>
          <w:szCs w:val="24"/>
        </w:rPr>
      </w:pPr>
      <w:r>
        <w:rPr>
          <w:rFonts w:ascii="Times New Roman" w:hAnsi="Times New Roman" w:cs="Times New Roman"/>
          <w:noProof/>
          <w:sz w:val="24"/>
          <w:szCs w:val="24"/>
          <w:lang w:val="cs-CZ" w:eastAsia="cs-CZ"/>
        </w:rPr>
        <w:lastRenderedPageBreak/>
        <w:drawing>
          <wp:inline distT="0" distB="0" distL="0" distR="0">
            <wp:extent cx="5067300" cy="337185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Hunter_1089 Oct. 04 16.30.jpg"/>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67300" cy="3371850"/>
                    </a:xfrm>
                    <a:prstGeom prst="rect">
                      <a:avLst/>
                    </a:prstGeom>
                  </pic:spPr>
                </pic:pic>
              </a:graphicData>
            </a:graphic>
          </wp:inline>
        </w:drawing>
      </w:r>
    </w:p>
    <w:p w:rsidR="001E29D9" w:rsidRPr="00AD3E0D" w:rsidRDefault="001E29D9" w:rsidP="00AD3E0D">
      <w:pPr>
        <w:spacing w:after="0"/>
        <w:rPr>
          <w:rFonts w:ascii="Arial" w:hAnsi="Arial" w:cs="Arial"/>
          <w:b/>
          <w:sz w:val="20"/>
          <w:szCs w:val="20"/>
        </w:rPr>
      </w:pPr>
      <w:r w:rsidRPr="00AD3E0D">
        <w:rPr>
          <w:rFonts w:ascii="Arial" w:hAnsi="Arial" w:cs="Arial"/>
          <w:b/>
          <w:sz w:val="20"/>
          <w:szCs w:val="20"/>
        </w:rPr>
        <w:t>Obr. 2: Rozloženie ročného chodu priemerných mesačných zrážok na meteorologických staniciach Saen</w:t>
      </w:r>
      <w:r w:rsidR="00CB4734">
        <w:rPr>
          <w:rFonts w:ascii="Arial" w:hAnsi="Arial" w:cs="Arial"/>
          <w:b/>
          <w:sz w:val="20"/>
          <w:szCs w:val="20"/>
        </w:rPr>
        <w:t>tis, Chernivtsi, AberdeenDyce v normálovom období 1961 až 1990.</w:t>
      </w:r>
    </w:p>
    <w:p w:rsidR="00AD3E0D" w:rsidRDefault="00AD3E0D" w:rsidP="00F96AA7">
      <w:pPr>
        <w:rPr>
          <w:rFonts w:ascii="Arial" w:hAnsi="Arial" w:cs="Arial"/>
          <w:sz w:val="20"/>
          <w:szCs w:val="20"/>
        </w:rPr>
      </w:pPr>
      <w:r w:rsidRPr="00AD3E0D">
        <w:rPr>
          <w:rFonts w:ascii="Arial" w:hAnsi="Arial" w:cs="Arial"/>
          <w:sz w:val="20"/>
          <w:szCs w:val="20"/>
        </w:rPr>
        <w:t>Zdroj: Vlastná tvorba z dát MU GÚ 2016: súbory v IS.</w:t>
      </w:r>
    </w:p>
    <w:p w:rsidR="00F96AA7" w:rsidRDefault="00F96AA7" w:rsidP="00F96AA7">
      <w:pPr>
        <w:rPr>
          <w:rFonts w:ascii="Times New Roman" w:hAnsi="Times New Roman" w:cs="Times New Roman"/>
          <w:b/>
          <w:sz w:val="24"/>
          <w:szCs w:val="20"/>
        </w:rPr>
      </w:pPr>
      <w:r>
        <w:rPr>
          <w:rFonts w:ascii="Times New Roman" w:hAnsi="Times New Roman" w:cs="Times New Roman"/>
          <w:b/>
          <w:sz w:val="24"/>
          <w:szCs w:val="20"/>
        </w:rPr>
        <w:t>Poloha ťažiska zrážok</w:t>
      </w:r>
    </w:p>
    <w:p w:rsidR="00F96AA7" w:rsidRPr="00F96AA7" w:rsidRDefault="00F96AA7" w:rsidP="00F96AA7">
      <w:pPr>
        <w:rPr>
          <w:rFonts w:ascii="Times New Roman" w:hAnsi="Times New Roman" w:cs="Times New Roman"/>
          <w:sz w:val="24"/>
          <w:szCs w:val="20"/>
        </w:rPr>
      </w:pPr>
      <w:r>
        <w:rPr>
          <w:rFonts w:ascii="Times New Roman" w:hAnsi="Times New Roman" w:cs="Times New Roman"/>
          <w:sz w:val="24"/>
          <w:szCs w:val="20"/>
        </w:rPr>
        <w:t xml:space="preserve">Polohu ťažiska zrážok vypočítame pomocou nasledujúcich vzorcov. Pre </w:t>
      </w:r>
      <w:r>
        <w:rPr>
          <w:rFonts w:ascii="Times New Roman" w:hAnsi="Times New Roman" w:cs="Times New Roman"/>
          <w:i/>
          <w:sz w:val="24"/>
          <w:szCs w:val="20"/>
        </w:rPr>
        <w:t>x</w:t>
      </w:r>
      <w:r w:rsidR="002C1AEF">
        <w:rPr>
          <w:rFonts w:ascii="Times New Roman" w:hAnsi="Times New Roman" w:cs="Times New Roman"/>
          <w:i/>
          <w:sz w:val="24"/>
          <w:szCs w:val="20"/>
        </w:rPr>
        <w:t>-ovú</w:t>
      </w:r>
      <w:r>
        <w:rPr>
          <w:rFonts w:ascii="Times New Roman" w:hAnsi="Times New Roman" w:cs="Times New Roman"/>
          <w:sz w:val="24"/>
          <w:szCs w:val="20"/>
        </w:rPr>
        <w:t xml:space="preserve"> súradnicu použijeme vzťah;</w:t>
      </w:r>
    </w:p>
    <w:p w:rsidR="00F96AA7" w:rsidRPr="00F96AA7" w:rsidRDefault="00F96AA7"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x=</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II+VI-VIII-XII</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III+V-IX-XI</m:t>
                  </m:r>
                </m:e>
              </m:d>
              <m:r>
                <w:rPr>
                  <w:rFonts w:ascii="Cambria Math" w:hAnsi="Cambria Math" w:cs="Times New Roman"/>
                  <w:sz w:val="24"/>
                  <w:szCs w:val="20"/>
                </w:rPr>
                <m:t>+IV-X</m:t>
              </m:r>
            </m:num>
            <m:den>
              <m:r>
                <w:rPr>
                  <w:rFonts w:ascii="Cambria Math" w:hAnsi="Cambria Math" w:cs="Times New Roman"/>
                  <w:sz w:val="24"/>
                  <w:szCs w:val="20"/>
                </w:rPr>
                <m:t>S</m:t>
              </m:r>
            </m:den>
          </m:f>
        </m:oMath>
      </m:oMathPara>
    </w:p>
    <w:p w:rsidR="00F96AA7" w:rsidRPr="00F96AA7" w:rsidRDefault="00F96AA7" w:rsidP="00F96AA7">
      <w:pPr>
        <w:spacing w:before="240" w:after="0"/>
        <w:rPr>
          <w:rFonts w:ascii="Times New Roman" w:eastAsiaTheme="minorEastAsia" w:hAnsi="Times New Roman" w:cs="Times New Roman"/>
          <w:sz w:val="24"/>
          <w:szCs w:val="20"/>
        </w:rPr>
      </w:pPr>
      <w:r>
        <w:rPr>
          <w:rFonts w:ascii="Times New Roman" w:eastAsiaTheme="minorEastAsia" w:hAnsi="Times New Roman" w:cs="Times New Roman"/>
          <w:sz w:val="24"/>
          <w:szCs w:val="20"/>
        </w:rPr>
        <w:t xml:space="preserve">a pre </w:t>
      </w:r>
      <w:r>
        <w:rPr>
          <w:rFonts w:ascii="Times New Roman" w:eastAsiaTheme="minorEastAsia" w:hAnsi="Times New Roman" w:cs="Times New Roman"/>
          <w:i/>
          <w:sz w:val="24"/>
          <w:szCs w:val="20"/>
        </w:rPr>
        <w:t>y</w:t>
      </w:r>
      <w:r w:rsidR="002C1AEF">
        <w:rPr>
          <w:rFonts w:ascii="Times New Roman" w:eastAsiaTheme="minorEastAsia" w:hAnsi="Times New Roman" w:cs="Times New Roman"/>
          <w:i/>
          <w:sz w:val="24"/>
          <w:szCs w:val="20"/>
        </w:rPr>
        <w:t>-ovú</w:t>
      </w:r>
      <w:r>
        <w:rPr>
          <w:rFonts w:ascii="Times New Roman" w:eastAsiaTheme="minorEastAsia" w:hAnsi="Times New Roman" w:cs="Times New Roman"/>
          <w:sz w:val="24"/>
          <w:szCs w:val="20"/>
        </w:rPr>
        <w:t xml:space="preserve"> súradnicu zas</w:t>
      </w:r>
      <w:r w:rsidR="002C1AEF">
        <w:rPr>
          <w:rFonts w:ascii="Times New Roman" w:eastAsiaTheme="minorEastAsia" w:hAnsi="Times New Roman" w:cs="Times New Roman"/>
          <w:sz w:val="24"/>
          <w:szCs w:val="20"/>
        </w:rPr>
        <w:t>e</w:t>
      </w:r>
      <w:r>
        <w:rPr>
          <w:rFonts w:ascii="Times New Roman" w:eastAsiaTheme="minorEastAsia" w:hAnsi="Times New Roman" w:cs="Times New Roman"/>
          <w:sz w:val="24"/>
          <w:szCs w:val="20"/>
        </w:rPr>
        <w:t>;</w:t>
      </w:r>
    </w:p>
    <w:p w:rsidR="00F96AA7" w:rsidRPr="000B2C6A" w:rsidRDefault="00F96AA7"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y=</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III-V-IX+XI</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II-VI-VIII+XII</m:t>
                  </m:r>
                </m:e>
              </m:d>
              <m:r>
                <w:rPr>
                  <w:rFonts w:ascii="Cambria Math" w:hAnsi="Cambria Math" w:cs="Times New Roman"/>
                  <w:sz w:val="24"/>
                  <w:szCs w:val="20"/>
                </w:rPr>
                <m:t>+I-VII</m:t>
              </m:r>
            </m:num>
            <m:den>
              <m:r>
                <w:rPr>
                  <w:rFonts w:ascii="Cambria Math" w:hAnsi="Cambria Math" w:cs="Times New Roman"/>
                  <w:sz w:val="24"/>
                  <w:szCs w:val="20"/>
                </w:rPr>
                <m:t>S</m:t>
              </m:r>
            </m:den>
          </m:f>
        </m:oMath>
      </m:oMathPara>
    </w:p>
    <w:p w:rsidR="000B2C6A" w:rsidRDefault="00CD7B19" w:rsidP="00F96AA7">
      <w:pPr>
        <w:spacing w:before="240" w:after="0"/>
        <w:rPr>
          <w:rFonts w:ascii="Times New Roman" w:eastAsiaTheme="minorEastAsia" w:hAnsi="Times New Roman" w:cs="Times New Roman"/>
          <w:sz w:val="24"/>
          <w:szCs w:val="20"/>
        </w:rPr>
      </w:pPr>
      <w:r>
        <w:rPr>
          <w:rFonts w:ascii="Times New Roman" w:eastAsiaTheme="minorEastAsia" w:hAnsi="Times New Roman" w:cs="Times New Roman"/>
          <w:i/>
          <w:sz w:val="24"/>
          <w:szCs w:val="20"/>
        </w:rPr>
        <w:t>II, III, IV, V</w:t>
      </w:r>
      <w:r w:rsidR="000B2C6A">
        <w:rPr>
          <w:rFonts w:ascii="Times New Roman" w:eastAsiaTheme="minorEastAsia" w:hAnsi="Times New Roman" w:cs="Times New Roman"/>
          <w:i/>
          <w:sz w:val="24"/>
          <w:szCs w:val="20"/>
        </w:rPr>
        <w:t>,</w:t>
      </w:r>
      <w:r w:rsidR="00CB4734">
        <w:rPr>
          <w:rFonts w:ascii="Times New Roman" w:eastAsiaTheme="minorEastAsia" w:hAnsi="Times New Roman" w:cs="Times New Roman"/>
          <w:i/>
          <w:sz w:val="24"/>
          <w:szCs w:val="20"/>
        </w:rPr>
        <w:t>...</w:t>
      </w:r>
      <w:r w:rsidR="000B2C6A">
        <w:rPr>
          <w:rFonts w:ascii="Times New Roman" w:eastAsiaTheme="minorEastAsia" w:hAnsi="Times New Roman" w:cs="Times New Roman"/>
          <w:i/>
          <w:sz w:val="24"/>
          <w:szCs w:val="20"/>
        </w:rPr>
        <w:t xml:space="preserve"> X</w:t>
      </w:r>
      <w:r>
        <w:rPr>
          <w:rFonts w:ascii="Times New Roman" w:eastAsiaTheme="minorEastAsia" w:hAnsi="Times New Roman" w:cs="Times New Roman"/>
          <w:i/>
          <w:sz w:val="24"/>
          <w:szCs w:val="20"/>
        </w:rPr>
        <w:t>II</w:t>
      </w:r>
      <w:r w:rsidR="000B2C6A">
        <w:rPr>
          <w:rFonts w:ascii="Times New Roman" w:eastAsiaTheme="minorEastAsia" w:hAnsi="Times New Roman" w:cs="Times New Roman"/>
          <w:sz w:val="24"/>
          <w:szCs w:val="20"/>
        </w:rPr>
        <w:t>– priemerné úhrny zrážok jednotlivých mesiacov</w:t>
      </w:r>
    </w:p>
    <w:p w:rsidR="000B2C6A" w:rsidRPr="000B2C6A" w:rsidRDefault="000B2C6A" w:rsidP="000B2C6A">
      <w:pPr>
        <w:spacing w:after="0"/>
        <w:rPr>
          <w:rFonts w:ascii="Times New Roman" w:eastAsiaTheme="minorEastAsia" w:hAnsi="Times New Roman" w:cs="Times New Roman"/>
          <w:sz w:val="24"/>
          <w:szCs w:val="20"/>
        </w:rPr>
      </w:pPr>
      <w:r>
        <w:rPr>
          <w:rFonts w:ascii="Times New Roman" w:eastAsiaTheme="minorEastAsia" w:hAnsi="Times New Roman" w:cs="Times New Roman"/>
          <w:sz w:val="24"/>
          <w:szCs w:val="20"/>
        </w:rPr>
        <w:t xml:space="preserve">S – priemerný ročný úhrn zrážok </w:t>
      </w:r>
    </w:p>
    <w:p w:rsidR="002C1AEF" w:rsidRDefault="002C1AEF" w:rsidP="00F96AA7">
      <w:pPr>
        <w:spacing w:before="240" w:after="0"/>
        <w:rPr>
          <w:rFonts w:ascii="Times New Roman" w:eastAsiaTheme="minorEastAsia" w:hAnsi="Times New Roman" w:cs="Times New Roman"/>
          <w:sz w:val="24"/>
          <w:szCs w:val="20"/>
        </w:rPr>
      </w:pPr>
      <w:r>
        <w:rPr>
          <w:rFonts w:ascii="Times New Roman" w:eastAsiaTheme="minorEastAsia" w:hAnsi="Times New Roman" w:cs="Times New Roman"/>
          <w:sz w:val="24"/>
          <w:szCs w:val="20"/>
        </w:rPr>
        <w:t xml:space="preserve">Polohu ťažiska zrážok meteorologickej stanice Saentis je: </w:t>
      </w:r>
    </w:p>
    <w:p w:rsidR="002C1AEF" w:rsidRPr="00F96AA7" w:rsidRDefault="002C1AEF" w:rsidP="002C1AEF">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x=</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201+293-333-246</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209+235-211-211</m:t>
                  </m:r>
                </m:e>
              </m:d>
              <m:r>
                <w:rPr>
                  <w:rFonts w:ascii="Cambria Math" w:hAnsi="Cambria Math" w:cs="Times New Roman"/>
                  <w:sz w:val="24"/>
                  <w:szCs w:val="20"/>
                </w:rPr>
                <m:t>+249-171</m:t>
              </m:r>
            </m:num>
            <m:den>
              <m:r>
                <w:rPr>
                  <w:rFonts w:ascii="Cambria Math" w:hAnsi="Cambria Math" w:cs="Times New Roman"/>
                  <w:sz w:val="24"/>
                  <w:szCs w:val="20"/>
                </w:rPr>
                <m:t>2903</m:t>
              </m:r>
            </m:den>
          </m:f>
        </m:oMath>
      </m:oMathPara>
    </w:p>
    <w:p w:rsidR="002C1AEF" w:rsidRPr="002C1AEF" w:rsidRDefault="002C1AEF"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x=</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-85</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22</m:t>
                  </m:r>
                </m:e>
              </m:d>
              <m:r>
                <w:rPr>
                  <w:rFonts w:ascii="Cambria Math" w:hAnsi="Cambria Math" w:cs="Times New Roman"/>
                  <w:sz w:val="24"/>
                  <w:szCs w:val="20"/>
                </w:rPr>
                <m:t>+78</m:t>
              </m:r>
            </m:num>
            <m:den>
              <m:r>
                <w:rPr>
                  <w:rFonts w:ascii="Cambria Math" w:hAnsi="Cambria Math" w:cs="Times New Roman"/>
                  <w:sz w:val="24"/>
                  <w:szCs w:val="20"/>
                </w:rPr>
                <m:t>2903</m:t>
              </m:r>
            </m:den>
          </m:f>
        </m:oMath>
      </m:oMathPara>
    </w:p>
    <w:p w:rsidR="002C1AEF" w:rsidRPr="002C1AEF" w:rsidRDefault="002C1AEF"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x=</m:t>
          </m:r>
          <m:f>
            <m:fPr>
              <m:ctrlPr>
                <w:rPr>
                  <w:rFonts w:ascii="Cambria Math" w:hAnsi="Cambria Math" w:cs="Times New Roman"/>
                  <w:i/>
                  <w:sz w:val="24"/>
                  <w:szCs w:val="20"/>
                </w:rPr>
              </m:ctrlPr>
            </m:fPr>
            <m:num>
              <m:r>
                <w:rPr>
                  <w:rFonts w:ascii="Cambria Math" w:hAnsi="Cambria Math" w:cs="Times New Roman"/>
                  <w:sz w:val="24"/>
                  <w:szCs w:val="20"/>
                </w:rPr>
                <m:t>-42,5+19,052+78</m:t>
              </m:r>
            </m:num>
            <m:den>
              <m:r>
                <w:rPr>
                  <w:rFonts w:ascii="Cambria Math" w:hAnsi="Cambria Math" w:cs="Times New Roman"/>
                  <w:sz w:val="24"/>
                  <w:szCs w:val="20"/>
                </w:rPr>
                <m:t>2903</m:t>
              </m:r>
            </m:den>
          </m:f>
        </m:oMath>
      </m:oMathPara>
    </w:p>
    <w:p w:rsidR="002C1AEF" w:rsidRPr="002C1AEF" w:rsidRDefault="002C1AEF"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w:lastRenderedPageBreak/>
            <m:t>x=</m:t>
          </m:r>
          <m:f>
            <m:fPr>
              <m:ctrlPr>
                <w:rPr>
                  <w:rFonts w:ascii="Cambria Math" w:hAnsi="Cambria Math" w:cs="Times New Roman"/>
                  <w:i/>
                  <w:sz w:val="24"/>
                  <w:szCs w:val="20"/>
                </w:rPr>
              </m:ctrlPr>
            </m:fPr>
            <m:num>
              <m:r>
                <w:rPr>
                  <w:rFonts w:ascii="Cambria Math" w:hAnsi="Cambria Math" w:cs="Times New Roman"/>
                  <w:sz w:val="24"/>
                  <w:szCs w:val="20"/>
                </w:rPr>
                <m:t>54,552</m:t>
              </m:r>
            </m:num>
            <m:den>
              <m:r>
                <w:rPr>
                  <w:rFonts w:ascii="Cambria Math" w:hAnsi="Cambria Math" w:cs="Times New Roman"/>
                  <w:sz w:val="24"/>
                  <w:szCs w:val="20"/>
                </w:rPr>
                <m:t>2903</m:t>
              </m:r>
            </m:den>
          </m:f>
        </m:oMath>
      </m:oMathPara>
    </w:p>
    <w:p w:rsidR="002C1AEF" w:rsidRPr="00852FA7" w:rsidRDefault="002C1AEF"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x=0,019</m:t>
          </m:r>
        </m:oMath>
      </m:oMathPara>
    </w:p>
    <w:p w:rsidR="00852FA7" w:rsidRPr="00965969" w:rsidRDefault="00852FA7"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y=</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209-235-211+211</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201-239-333+246</m:t>
                  </m:r>
                </m:e>
              </m:d>
              <m:r>
                <w:rPr>
                  <w:rFonts w:ascii="Cambria Math" w:hAnsi="Cambria Math" w:cs="Times New Roman"/>
                  <w:sz w:val="24"/>
                  <w:szCs w:val="20"/>
                </w:rPr>
                <m:t>+229-315</m:t>
              </m:r>
            </m:num>
            <m:den>
              <m:r>
                <w:rPr>
                  <w:rFonts w:ascii="Cambria Math" w:hAnsi="Cambria Math" w:cs="Times New Roman"/>
                  <w:sz w:val="24"/>
                  <w:szCs w:val="20"/>
                </w:rPr>
                <m:t>2903</m:t>
              </m:r>
            </m:den>
          </m:f>
        </m:oMath>
      </m:oMathPara>
    </w:p>
    <w:p w:rsidR="00965969" w:rsidRPr="00965969" w:rsidRDefault="00965969"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y=</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-26</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-125</m:t>
                  </m:r>
                </m:e>
              </m:d>
              <m:r>
                <w:rPr>
                  <w:rFonts w:ascii="Cambria Math" w:hAnsi="Cambria Math" w:cs="Times New Roman"/>
                  <w:sz w:val="24"/>
                  <w:szCs w:val="20"/>
                </w:rPr>
                <m:t>-86</m:t>
              </m:r>
            </m:num>
            <m:den>
              <m:r>
                <w:rPr>
                  <w:rFonts w:ascii="Cambria Math" w:hAnsi="Cambria Math" w:cs="Times New Roman"/>
                  <w:sz w:val="24"/>
                  <w:szCs w:val="20"/>
                </w:rPr>
                <m:t>2903</m:t>
              </m:r>
            </m:den>
          </m:f>
        </m:oMath>
      </m:oMathPara>
    </w:p>
    <w:p w:rsidR="00965969" w:rsidRPr="00965969" w:rsidRDefault="00965969"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y=</m:t>
          </m:r>
          <m:f>
            <m:fPr>
              <m:ctrlPr>
                <w:rPr>
                  <w:rFonts w:ascii="Cambria Math" w:hAnsi="Cambria Math" w:cs="Times New Roman"/>
                  <w:i/>
                  <w:sz w:val="24"/>
                  <w:szCs w:val="20"/>
                </w:rPr>
              </m:ctrlPr>
            </m:fPr>
            <m:num>
              <m:r>
                <w:rPr>
                  <w:rFonts w:ascii="Cambria Math" w:hAnsi="Cambria Math" w:cs="Times New Roman"/>
                  <w:sz w:val="24"/>
                  <w:szCs w:val="20"/>
                </w:rPr>
                <m:t>-13-108,25-86</m:t>
              </m:r>
            </m:num>
            <m:den>
              <m:r>
                <w:rPr>
                  <w:rFonts w:ascii="Cambria Math" w:hAnsi="Cambria Math" w:cs="Times New Roman"/>
                  <w:sz w:val="24"/>
                  <w:szCs w:val="20"/>
                </w:rPr>
                <m:t>2903</m:t>
              </m:r>
            </m:den>
          </m:f>
        </m:oMath>
      </m:oMathPara>
    </w:p>
    <w:p w:rsidR="00965969" w:rsidRPr="00965969" w:rsidRDefault="00965969"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y=</m:t>
          </m:r>
          <m:f>
            <m:fPr>
              <m:ctrlPr>
                <w:rPr>
                  <w:rFonts w:ascii="Cambria Math" w:hAnsi="Cambria Math" w:cs="Times New Roman"/>
                  <w:i/>
                  <w:sz w:val="24"/>
                  <w:szCs w:val="20"/>
                </w:rPr>
              </m:ctrlPr>
            </m:fPr>
            <m:num>
              <m:r>
                <w:rPr>
                  <w:rFonts w:ascii="Cambria Math" w:hAnsi="Cambria Math" w:cs="Times New Roman"/>
                  <w:sz w:val="24"/>
                  <w:szCs w:val="20"/>
                </w:rPr>
                <m:t>-207,25</m:t>
              </m:r>
            </m:num>
            <m:den>
              <m:r>
                <w:rPr>
                  <w:rFonts w:ascii="Cambria Math" w:hAnsi="Cambria Math" w:cs="Times New Roman"/>
                  <w:sz w:val="24"/>
                  <w:szCs w:val="20"/>
                </w:rPr>
                <m:t>2903</m:t>
              </m:r>
            </m:den>
          </m:f>
        </m:oMath>
      </m:oMathPara>
    </w:p>
    <w:p w:rsidR="00965969" w:rsidRPr="00965969" w:rsidRDefault="00965969" w:rsidP="00F96AA7">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y=-0,071</m:t>
          </m:r>
        </m:oMath>
      </m:oMathPara>
    </w:p>
    <w:p w:rsidR="00965969" w:rsidRDefault="00965969" w:rsidP="00F96AA7">
      <w:pPr>
        <w:spacing w:before="240" w:after="0"/>
        <w:rPr>
          <w:rFonts w:ascii="Times New Roman" w:hAnsi="Times New Roman" w:cs="Times New Roman"/>
          <w:sz w:val="24"/>
          <w:szCs w:val="24"/>
        </w:rPr>
      </w:pPr>
      <w:r>
        <w:rPr>
          <w:rFonts w:ascii="Times New Roman" w:eastAsiaTheme="minorEastAsia" w:hAnsi="Times New Roman" w:cs="Times New Roman"/>
          <w:sz w:val="24"/>
          <w:szCs w:val="20"/>
        </w:rPr>
        <w:t xml:space="preserve">Polohu ťažiska zrážok meteorologickej stanice </w:t>
      </w:r>
      <w:r w:rsidRPr="003859D6">
        <w:rPr>
          <w:rFonts w:ascii="Times New Roman" w:hAnsi="Times New Roman" w:cs="Times New Roman"/>
          <w:sz w:val="24"/>
          <w:szCs w:val="24"/>
        </w:rPr>
        <w:t>Chernivtsi</w:t>
      </w:r>
      <w:r>
        <w:rPr>
          <w:rFonts w:ascii="Times New Roman" w:hAnsi="Times New Roman" w:cs="Times New Roman"/>
          <w:sz w:val="24"/>
          <w:szCs w:val="24"/>
        </w:rPr>
        <w:t xml:space="preserve"> je:</w:t>
      </w:r>
    </w:p>
    <w:p w:rsidR="00965969" w:rsidRPr="00AC2C17" w:rsidRDefault="00965969" w:rsidP="00965969">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x=</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32+105-61-37</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36+77-51-36</m:t>
                  </m:r>
                </m:e>
              </m:d>
              <m:r>
                <w:rPr>
                  <w:rFonts w:ascii="Cambria Math" w:hAnsi="Cambria Math" w:cs="Times New Roman"/>
                  <w:sz w:val="24"/>
                  <w:szCs w:val="20"/>
                </w:rPr>
                <m:t>+58-33</m:t>
              </m:r>
            </m:num>
            <m:den>
              <m:r>
                <w:rPr>
                  <w:rFonts w:ascii="Cambria Math" w:hAnsi="Cambria Math" w:cs="Times New Roman"/>
                  <w:sz w:val="24"/>
                  <w:szCs w:val="20"/>
                </w:rPr>
                <m:t>661</m:t>
              </m:r>
            </m:den>
          </m:f>
        </m:oMath>
      </m:oMathPara>
    </w:p>
    <w:p w:rsidR="00AC2C17" w:rsidRPr="00F96AA7" w:rsidRDefault="00AC2C17" w:rsidP="00965969">
      <w:pPr>
        <w:spacing w:before="240" w:after="0"/>
        <w:rPr>
          <w:rFonts w:ascii="Times New Roman" w:eastAsiaTheme="minorEastAsia" w:hAnsi="Times New Roman" w:cs="Times New Roman"/>
          <w:sz w:val="24"/>
          <w:szCs w:val="20"/>
        </w:rPr>
      </w:pPr>
      <m:oMathPara>
        <m:oMath>
          <m:r>
            <w:rPr>
              <w:rFonts w:ascii="Cambria Math" w:eastAsiaTheme="minorEastAsia" w:hAnsi="Cambria Math" w:cs="Times New Roman"/>
              <w:sz w:val="24"/>
              <w:szCs w:val="20"/>
            </w:rPr>
            <m:t>x=0,101</m:t>
          </m:r>
        </m:oMath>
      </m:oMathPara>
    </w:p>
    <w:p w:rsidR="00965969" w:rsidRPr="00AC2C17" w:rsidRDefault="00965969" w:rsidP="00965969">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y=</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36-77-51+36</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32-105-61+37</m:t>
                  </m:r>
                </m:e>
              </m:d>
              <m:r>
                <w:rPr>
                  <w:rFonts w:ascii="Cambria Math" w:hAnsi="Cambria Math" w:cs="Times New Roman"/>
                  <w:sz w:val="24"/>
                  <w:szCs w:val="20"/>
                </w:rPr>
                <m:t>+32-103</m:t>
              </m:r>
            </m:num>
            <m:den>
              <m:r>
                <w:rPr>
                  <w:rFonts w:ascii="Cambria Math" w:hAnsi="Cambria Math" w:cs="Times New Roman"/>
                  <w:sz w:val="24"/>
                  <w:szCs w:val="20"/>
                </w:rPr>
                <m:t>661</m:t>
              </m:r>
            </m:den>
          </m:f>
        </m:oMath>
      </m:oMathPara>
    </w:p>
    <w:p w:rsidR="00AC2C17" w:rsidRPr="000B2C6A" w:rsidRDefault="00DB4E97" w:rsidP="00965969">
      <w:pPr>
        <w:spacing w:before="240" w:after="0"/>
        <w:rPr>
          <w:rFonts w:ascii="Times New Roman" w:eastAsiaTheme="minorEastAsia" w:hAnsi="Times New Roman" w:cs="Times New Roman"/>
          <w:sz w:val="24"/>
          <w:szCs w:val="20"/>
        </w:rPr>
      </w:pPr>
      <m:oMathPara>
        <m:oMath>
          <m:r>
            <w:rPr>
              <w:rFonts w:ascii="Cambria Math" w:eastAsiaTheme="minorEastAsia" w:hAnsi="Cambria Math" w:cs="Times New Roman"/>
              <w:sz w:val="24"/>
              <w:szCs w:val="20"/>
            </w:rPr>
            <m:t>y=</m:t>
          </m:r>
          <m:r>
            <m:rPr>
              <m:sty m:val="p"/>
            </m:rPr>
            <w:rPr>
              <w:rFonts w:ascii="Cambria Math" w:eastAsiaTheme="minorEastAsia" w:hAnsi="Cambria Math" w:cs="Times New Roman"/>
              <w:sz w:val="24"/>
              <w:szCs w:val="20"/>
            </w:rPr>
            <m:t>-0,277</m:t>
          </m:r>
        </m:oMath>
      </m:oMathPara>
    </w:p>
    <w:p w:rsidR="00965969" w:rsidRDefault="00DB4E97" w:rsidP="00F96AA7">
      <w:pPr>
        <w:spacing w:before="240" w:after="0"/>
        <w:rPr>
          <w:rFonts w:ascii="Times New Roman" w:eastAsiaTheme="minorEastAsia" w:hAnsi="Times New Roman" w:cs="Times New Roman"/>
          <w:sz w:val="24"/>
          <w:szCs w:val="20"/>
        </w:rPr>
      </w:pPr>
      <w:r>
        <w:rPr>
          <w:rFonts w:ascii="Times New Roman" w:eastAsiaTheme="minorEastAsia" w:hAnsi="Times New Roman" w:cs="Times New Roman"/>
          <w:sz w:val="24"/>
          <w:szCs w:val="20"/>
        </w:rPr>
        <w:t>Polohu ťažiska zrážok meteorologickej stanice AberdeenDyce je:</w:t>
      </w:r>
    </w:p>
    <w:p w:rsidR="006978EE" w:rsidRPr="006978EE" w:rsidRDefault="006978EE" w:rsidP="006978EE">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x=</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51+53-75-73</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58+59-68-75</m:t>
                  </m:r>
                </m:e>
              </m:d>
              <m:r>
                <w:rPr>
                  <w:rFonts w:ascii="Cambria Math" w:hAnsi="Cambria Math" w:cs="Times New Roman"/>
                  <w:sz w:val="24"/>
                  <w:szCs w:val="20"/>
                </w:rPr>
                <m:t>+53-77</m:t>
              </m:r>
            </m:num>
            <m:den>
              <m:r>
                <w:rPr>
                  <w:rFonts w:ascii="Cambria Math" w:hAnsi="Cambria Math" w:cs="Times New Roman"/>
                  <w:sz w:val="24"/>
                  <w:szCs w:val="20"/>
                </w:rPr>
                <m:t>784</m:t>
              </m:r>
            </m:den>
          </m:f>
        </m:oMath>
      </m:oMathPara>
    </w:p>
    <w:p w:rsidR="006978EE" w:rsidRPr="00F96AA7" w:rsidRDefault="006978EE" w:rsidP="006978EE">
      <w:pPr>
        <w:spacing w:before="240" w:after="0"/>
        <w:rPr>
          <w:rFonts w:ascii="Times New Roman" w:eastAsiaTheme="minorEastAsia" w:hAnsi="Times New Roman" w:cs="Times New Roman"/>
          <w:sz w:val="24"/>
          <w:szCs w:val="20"/>
        </w:rPr>
      </w:pPr>
      <m:oMathPara>
        <m:oMath>
          <m:r>
            <w:rPr>
              <w:rFonts w:ascii="Cambria Math" w:eastAsiaTheme="minorEastAsia" w:hAnsi="Cambria Math" w:cs="Times New Roman"/>
              <w:sz w:val="24"/>
              <w:szCs w:val="20"/>
            </w:rPr>
            <m:t>x=-0,087</m:t>
          </m:r>
        </m:oMath>
      </m:oMathPara>
    </w:p>
    <w:p w:rsidR="006978EE" w:rsidRPr="006978EE" w:rsidRDefault="006978EE" w:rsidP="006978EE">
      <w:pPr>
        <w:spacing w:before="240" w:after="0"/>
        <w:rPr>
          <w:rFonts w:ascii="Times New Roman" w:eastAsiaTheme="minorEastAsia" w:hAnsi="Times New Roman" w:cs="Times New Roman"/>
          <w:sz w:val="24"/>
          <w:szCs w:val="20"/>
        </w:rPr>
      </w:pPr>
      <m:oMathPara>
        <m:oMath>
          <m:r>
            <w:rPr>
              <w:rFonts w:ascii="Cambria Math" w:hAnsi="Cambria Math" w:cs="Times New Roman"/>
              <w:sz w:val="24"/>
              <w:szCs w:val="20"/>
            </w:rPr>
            <m:t>y=</m:t>
          </m:r>
          <m:f>
            <m:fPr>
              <m:ctrlPr>
                <w:rPr>
                  <w:rFonts w:ascii="Cambria Math" w:hAnsi="Cambria Math" w:cs="Times New Roman"/>
                  <w:i/>
                  <w:sz w:val="24"/>
                  <w:szCs w:val="20"/>
                </w:rPr>
              </m:ctrlPr>
            </m:fPr>
            <m:num>
              <m:r>
                <w:rPr>
                  <w:rFonts w:ascii="Cambria Math" w:hAnsi="Cambria Math" w:cs="Times New Roman"/>
                  <w:sz w:val="24"/>
                  <w:szCs w:val="20"/>
                </w:rPr>
                <m:t>0,5</m:t>
              </m:r>
              <m:d>
                <m:dPr>
                  <m:ctrlPr>
                    <w:rPr>
                      <w:rFonts w:ascii="Cambria Math" w:hAnsi="Cambria Math" w:cs="Times New Roman"/>
                      <w:i/>
                      <w:sz w:val="24"/>
                      <w:szCs w:val="20"/>
                    </w:rPr>
                  </m:ctrlPr>
                </m:dPr>
                <m:e>
                  <m:r>
                    <w:rPr>
                      <w:rFonts w:ascii="Cambria Math" w:hAnsi="Cambria Math" w:cs="Times New Roman"/>
                      <w:sz w:val="24"/>
                      <w:szCs w:val="20"/>
                    </w:rPr>
                    <m:t>58-59-68+75</m:t>
                  </m:r>
                </m:e>
              </m:d>
              <m:r>
                <w:rPr>
                  <w:rFonts w:ascii="Cambria Math" w:hAnsi="Cambria Math" w:cs="Times New Roman"/>
                  <w:sz w:val="24"/>
                  <w:szCs w:val="20"/>
                </w:rPr>
                <m:t>+0,866</m:t>
              </m:r>
              <m:d>
                <m:dPr>
                  <m:ctrlPr>
                    <w:rPr>
                      <w:rFonts w:ascii="Cambria Math" w:hAnsi="Cambria Math" w:cs="Times New Roman"/>
                      <w:i/>
                      <w:sz w:val="24"/>
                      <w:szCs w:val="20"/>
                    </w:rPr>
                  </m:ctrlPr>
                </m:dPr>
                <m:e>
                  <m:r>
                    <w:rPr>
                      <w:rFonts w:ascii="Cambria Math" w:hAnsi="Cambria Math" w:cs="Times New Roman"/>
                      <w:sz w:val="24"/>
                      <w:szCs w:val="20"/>
                    </w:rPr>
                    <m:t>51-53-75+73</m:t>
                  </m:r>
                </m:e>
              </m:d>
              <m:r>
                <w:rPr>
                  <w:rFonts w:ascii="Cambria Math" w:hAnsi="Cambria Math" w:cs="Times New Roman"/>
                  <w:sz w:val="24"/>
                  <w:szCs w:val="20"/>
                </w:rPr>
                <m:t>+82-60</m:t>
              </m:r>
            </m:num>
            <m:den>
              <m:r>
                <w:rPr>
                  <w:rFonts w:ascii="Cambria Math" w:hAnsi="Cambria Math" w:cs="Times New Roman"/>
                  <w:sz w:val="24"/>
                  <w:szCs w:val="20"/>
                </w:rPr>
                <m:t>784</m:t>
              </m:r>
            </m:den>
          </m:f>
        </m:oMath>
      </m:oMathPara>
    </w:p>
    <w:p w:rsidR="006978EE" w:rsidRPr="000B2C6A" w:rsidRDefault="006978EE" w:rsidP="006978EE">
      <w:pPr>
        <w:spacing w:before="240" w:after="0"/>
        <w:rPr>
          <w:rFonts w:ascii="Times New Roman" w:eastAsiaTheme="minorEastAsia" w:hAnsi="Times New Roman" w:cs="Times New Roman"/>
          <w:sz w:val="24"/>
          <w:szCs w:val="20"/>
        </w:rPr>
      </w:pPr>
      <m:oMathPara>
        <m:oMath>
          <m:r>
            <w:rPr>
              <w:rFonts w:ascii="Cambria Math" w:eastAsiaTheme="minorEastAsia" w:hAnsi="Cambria Math" w:cs="Times New Roman"/>
              <w:sz w:val="24"/>
              <w:szCs w:val="20"/>
            </w:rPr>
            <m:t>y=0,027</m:t>
          </m:r>
        </m:oMath>
      </m:oMathPara>
    </w:p>
    <w:p w:rsidR="00DB4E97" w:rsidRDefault="00DB4E97" w:rsidP="00F96AA7">
      <w:pPr>
        <w:spacing w:before="240" w:after="0"/>
        <w:rPr>
          <w:rFonts w:ascii="Times New Roman" w:hAnsi="Times New Roman" w:cs="Times New Roman"/>
          <w:sz w:val="24"/>
          <w:szCs w:val="20"/>
        </w:rPr>
      </w:pPr>
    </w:p>
    <w:p w:rsidR="00CB4734" w:rsidRDefault="00CB4734" w:rsidP="00F96AA7">
      <w:pPr>
        <w:spacing w:before="240" w:after="0"/>
        <w:rPr>
          <w:rFonts w:ascii="Times New Roman" w:hAnsi="Times New Roman" w:cs="Times New Roman"/>
          <w:sz w:val="24"/>
          <w:szCs w:val="20"/>
        </w:rPr>
      </w:pPr>
    </w:p>
    <w:p w:rsidR="00CB4734" w:rsidRDefault="00CB4734" w:rsidP="00F96AA7">
      <w:pPr>
        <w:spacing w:before="240" w:after="0"/>
        <w:rPr>
          <w:rFonts w:ascii="Times New Roman" w:hAnsi="Times New Roman" w:cs="Times New Roman"/>
          <w:sz w:val="24"/>
          <w:szCs w:val="20"/>
        </w:rPr>
      </w:pPr>
    </w:p>
    <w:p w:rsidR="00CB4734" w:rsidRPr="00CB4734" w:rsidRDefault="002E0DD2" w:rsidP="00CB4734">
      <w:pPr>
        <w:spacing w:after="0"/>
        <w:rPr>
          <w:rFonts w:ascii="Arial" w:hAnsi="Arial" w:cs="Arial"/>
          <w:sz w:val="20"/>
          <w:szCs w:val="20"/>
        </w:rPr>
      </w:pPr>
      <w:r>
        <w:rPr>
          <w:rFonts w:ascii="Times New Roman" w:hAnsi="Times New Roman" w:cs="Times New Roman"/>
          <w:noProof/>
          <w:sz w:val="24"/>
          <w:szCs w:val="20"/>
          <w:lang w:val="cs-CZ" w:eastAsia="cs-CZ"/>
        </w:rPr>
        <w:lastRenderedPageBreak/>
        <w:drawing>
          <wp:inline distT="0" distB="0" distL="0" distR="0">
            <wp:extent cx="4533900" cy="27336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Hunter_1090 Oct. 04 23.47.jpg"/>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33900" cy="2733675"/>
                    </a:xfrm>
                    <a:prstGeom prst="rect">
                      <a:avLst/>
                    </a:prstGeom>
                  </pic:spPr>
                </pic:pic>
              </a:graphicData>
            </a:graphic>
          </wp:inline>
        </w:drawing>
      </w:r>
      <w:r w:rsidR="00CB4734">
        <w:rPr>
          <w:rFonts w:ascii="Times New Roman" w:hAnsi="Times New Roman" w:cs="Times New Roman"/>
          <w:sz w:val="24"/>
          <w:szCs w:val="20"/>
        </w:rPr>
        <w:br/>
      </w:r>
      <w:r w:rsidR="00CB4734" w:rsidRPr="00CB4734">
        <w:rPr>
          <w:rFonts w:ascii="Arial" w:hAnsi="Arial" w:cs="Arial"/>
          <w:b/>
          <w:sz w:val="20"/>
          <w:szCs w:val="20"/>
        </w:rPr>
        <w:t>Obr. 3: Poloha ťa</w:t>
      </w:r>
      <w:r w:rsidR="00CB4734">
        <w:rPr>
          <w:rFonts w:ascii="Arial" w:hAnsi="Arial" w:cs="Arial"/>
          <w:b/>
          <w:sz w:val="20"/>
          <w:szCs w:val="20"/>
        </w:rPr>
        <w:t>žísk</w:t>
      </w:r>
      <w:r w:rsidR="00CB4734" w:rsidRPr="00CB4734">
        <w:rPr>
          <w:rFonts w:ascii="Arial" w:hAnsi="Arial" w:cs="Arial"/>
          <w:b/>
          <w:sz w:val="20"/>
          <w:szCs w:val="20"/>
        </w:rPr>
        <w:t xml:space="preserve"> zrážok meteorologických staníc Saentis, Chernivtsi, AberdeenDyce v normálovom období 1961 až 1990.</w:t>
      </w:r>
    </w:p>
    <w:p w:rsidR="00CB4734" w:rsidRDefault="00CB4734" w:rsidP="00CB4734">
      <w:pPr>
        <w:spacing w:after="0"/>
        <w:rPr>
          <w:rFonts w:ascii="Arial" w:hAnsi="Arial" w:cs="Arial"/>
          <w:sz w:val="20"/>
          <w:szCs w:val="20"/>
        </w:rPr>
      </w:pPr>
      <w:r w:rsidRPr="00CB4734">
        <w:rPr>
          <w:rFonts w:ascii="Arial" w:hAnsi="Arial" w:cs="Arial"/>
          <w:sz w:val="20"/>
          <w:szCs w:val="20"/>
        </w:rPr>
        <w:t>Zdroj: Vlastná tvorba z dát MU GÚ 2016: súbory v IS.</w:t>
      </w:r>
    </w:p>
    <w:p w:rsidR="005711CE" w:rsidRPr="005711CE" w:rsidRDefault="005711CE" w:rsidP="00D573C4">
      <w:pPr>
        <w:spacing w:before="240" w:after="0"/>
        <w:ind w:firstLine="708"/>
        <w:jc w:val="both"/>
        <w:rPr>
          <w:rFonts w:ascii="Times New Roman" w:hAnsi="Times New Roman" w:cs="Times New Roman"/>
          <w:sz w:val="24"/>
          <w:szCs w:val="20"/>
        </w:rPr>
      </w:pPr>
      <w:r w:rsidRPr="005711CE">
        <w:rPr>
          <w:rFonts w:ascii="Times New Roman" w:hAnsi="Times New Roman" w:cs="Times New Roman"/>
          <w:sz w:val="24"/>
          <w:szCs w:val="20"/>
        </w:rPr>
        <w:t>Po vypočítaní súradníc polohy ťažísk zrážok meteorologických staníc a ich vnesení do grafu, sme vyvodili, že meteorologická stanica AberdeenDyce má jasne oceánické podnebie, potom stanica Chernivtsi má jasne kontinentálne podnebie, a posledná stanica Saentis je so svojimi hodnotami súradníc takmer na prechode medzi oceanickým  a kontinentálnym podnebím.</w:t>
      </w:r>
    </w:p>
    <w:p w:rsidR="004C655B" w:rsidRDefault="00622E89" w:rsidP="004C655B">
      <w:pPr>
        <w:spacing w:before="240"/>
        <w:rPr>
          <w:rFonts w:ascii="Arial" w:hAnsi="Arial" w:cs="Arial"/>
          <w:b/>
          <w:sz w:val="20"/>
          <w:szCs w:val="20"/>
        </w:rPr>
      </w:pPr>
      <w:r w:rsidRPr="00622E89">
        <w:rPr>
          <w:rFonts w:ascii="Arial" w:hAnsi="Arial" w:cs="Arial"/>
          <w:b/>
          <w:sz w:val="20"/>
          <w:szCs w:val="20"/>
        </w:rPr>
        <w:t>Tab. 5: Charakteristiky kontinentality a oceanity meteorologických staníc Saentis, Chernivtsi, AberdeenDyce v normálovom období 1961 až 1990.</w:t>
      </w:r>
      <w:r>
        <w:rPr>
          <w:rFonts w:ascii="Arial" w:hAnsi="Arial" w:cs="Arial"/>
          <w:b/>
          <w:noProof/>
          <w:sz w:val="20"/>
          <w:szCs w:val="20"/>
          <w:lang w:val="cs-CZ" w:eastAsia="cs-CZ"/>
        </w:rPr>
        <w:drawing>
          <wp:inline distT="0" distB="0" distL="0" distR="0">
            <wp:extent cx="5743575" cy="95250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Hunter_1091 Oct. 05 09.53.jpg"/>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43575" cy="952500"/>
                    </a:xfrm>
                    <a:prstGeom prst="rect">
                      <a:avLst/>
                    </a:prstGeom>
                  </pic:spPr>
                </pic:pic>
              </a:graphicData>
            </a:graphic>
          </wp:inline>
        </w:drawing>
      </w:r>
    </w:p>
    <w:p w:rsidR="00622E89" w:rsidRDefault="00622E89" w:rsidP="004C655B">
      <w:pPr>
        <w:spacing w:before="240"/>
        <w:rPr>
          <w:rFonts w:ascii="Arial" w:hAnsi="Arial" w:cs="Arial"/>
          <w:sz w:val="20"/>
          <w:szCs w:val="20"/>
        </w:rPr>
      </w:pPr>
      <w:r w:rsidRPr="00622E89">
        <w:rPr>
          <w:rFonts w:ascii="Arial" w:hAnsi="Arial" w:cs="Arial"/>
          <w:sz w:val="20"/>
          <w:szCs w:val="20"/>
        </w:rPr>
        <w:t>Zdroj: Vlastná tvorba z dát MU GÚ 2016: súbory v IS.</w:t>
      </w:r>
    </w:p>
    <w:p w:rsidR="009849E7" w:rsidRDefault="009849E7" w:rsidP="004C655B">
      <w:pPr>
        <w:spacing w:before="240"/>
        <w:rPr>
          <w:rFonts w:ascii="Times New Roman" w:hAnsi="Times New Roman" w:cs="Times New Roman"/>
          <w:b/>
          <w:sz w:val="24"/>
          <w:szCs w:val="20"/>
          <w:u w:val="single"/>
        </w:rPr>
      </w:pPr>
      <w:r>
        <w:rPr>
          <w:rFonts w:ascii="Times New Roman" w:hAnsi="Times New Roman" w:cs="Times New Roman"/>
          <w:b/>
          <w:sz w:val="24"/>
          <w:szCs w:val="20"/>
          <w:u w:val="single"/>
        </w:rPr>
        <w:t>Záver:</w:t>
      </w:r>
    </w:p>
    <w:p w:rsidR="009849E7" w:rsidRDefault="006B1544" w:rsidP="00D573C4">
      <w:pPr>
        <w:spacing w:before="240" w:after="0"/>
        <w:ind w:firstLine="708"/>
        <w:jc w:val="both"/>
        <w:rPr>
          <w:rFonts w:ascii="Times New Roman" w:hAnsi="Times New Roman" w:cs="Times New Roman"/>
          <w:sz w:val="24"/>
          <w:szCs w:val="20"/>
        </w:rPr>
      </w:pPr>
      <w:r>
        <w:rPr>
          <w:rFonts w:ascii="Times New Roman" w:hAnsi="Times New Roman" w:cs="Times New Roman"/>
          <w:sz w:val="24"/>
          <w:szCs w:val="20"/>
        </w:rPr>
        <w:t xml:space="preserve">Z prvej tabuľky priemerných mesačných teplôt meteorologických staníc v normálovom období je ročný chod teplôt podobný, ako sme už zmienili v komentári pod tabuľkami. Keď budeme porovnávať januárové a júlové teploty, tak zistíme, že so zväčšujúcou vzdialenosťou od mora sa zväčšujú aj teplotné amplitúdy. Potom </w:t>
      </w:r>
      <w:r w:rsidR="00F36F0C">
        <w:rPr>
          <w:rFonts w:ascii="Times New Roman" w:hAnsi="Times New Roman" w:cs="Times New Roman"/>
          <w:sz w:val="24"/>
          <w:szCs w:val="20"/>
        </w:rPr>
        <w:t xml:space="preserve">by nebolo úplne jasné, prečo má stanica Saentis najnižšie priemerné záporné teploty, a letné nie veľmi vysoké. Po preštudovaní jej polohy nás to bude hneď jasnejšie. Teplotné amplitúdy sa s narastajúcou vzdialenosťou zväčšujú preto, lebo čím putuje vzduch ďalej do vnútrozemia, stráca čoraz viac vlhkosti kvôli vypadávaniu zrážok. Samozrejme že ju aj priberá, ale výpar z pevniny nie je natoľko veľký, aby sa mohol objemom vyrovnať výparu z oceánu. </w:t>
      </w:r>
      <w:r w:rsidR="00CC2305">
        <w:rPr>
          <w:rFonts w:ascii="Times New Roman" w:hAnsi="Times New Roman" w:cs="Times New Roman"/>
          <w:sz w:val="24"/>
          <w:szCs w:val="20"/>
        </w:rPr>
        <w:t xml:space="preserve">V našich zemepisných šírkach sa môžeme čiastočne riadiť týmto pravidlom, aj vďaka meridionálnemu </w:t>
      </w:r>
      <w:r w:rsidR="00CC2305">
        <w:rPr>
          <w:rFonts w:ascii="Times New Roman" w:hAnsi="Times New Roman" w:cs="Times New Roman"/>
          <w:sz w:val="24"/>
          <w:szCs w:val="20"/>
        </w:rPr>
        <w:lastRenderedPageBreak/>
        <w:t>usporiadaniu niektorých pohorí ale v iných zemepisných šírkach kde prevláda iné prúdenie nie úplne. V prímorských oblastiach je ročný chod teplôt miernejší, čo vyplýva z fyzikálnych vlastností vody</w:t>
      </w:r>
      <w:r w:rsidR="00BF61A0">
        <w:rPr>
          <w:rFonts w:ascii="Times New Roman" w:hAnsi="Times New Roman" w:cs="Times New Roman"/>
          <w:sz w:val="24"/>
          <w:szCs w:val="20"/>
        </w:rPr>
        <w:t xml:space="preserve">. </w:t>
      </w:r>
      <w:r w:rsidR="00B92367">
        <w:rPr>
          <w:rFonts w:ascii="Times New Roman" w:hAnsi="Times New Roman" w:cs="Times New Roman"/>
          <w:sz w:val="24"/>
          <w:szCs w:val="20"/>
        </w:rPr>
        <w:t xml:space="preserve">Voda sa počas roka nestihne prehriať, už aj preto, lebo sa premiešava z hlbšími vrstvami. Naakumulované teplo </w:t>
      </w:r>
      <w:r w:rsidR="00E72CB8">
        <w:rPr>
          <w:rFonts w:ascii="Times New Roman" w:hAnsi="Times New Roman" w:cs="Times New Roman"/>
          <w:sz w:val="24"/>
          <w:szCs w:val="20"/>
        </w:rPr>
        <w:t xml:space="preserve">sa </w:t>
      </w:r>
      <w:r w:rsidR="00B92367">
        <w:rPr>
          <w:rFonts w:ascii="Times New Roman" w:hAnsi="Times New Roman" w:cs="Times New Roman"/>
          <w:sz w:val="24"/>
          <w:szCs w:val="20"/>
        </w:rPr>
        <w:t xml:space="preserve">zase v zime uvoľňuje, čo znižuje výkyvy teplôt prímorských oblastí. </w:t>
      </w:r>
    </w:p>
    <w:p w:rsidR="00DA5414" w:rsidRDefault="00DA5414" w:rsidP="00D573C4">
      <w:pPr>
        <w:spacing w:after="0"/>
        <w:ind w:firstLine="708"/>
        <w:jc w:val="both"/>
        <w:rPr>
          <w:rFonts w:ascii="Times New Roman" w:hAnsi="Times New Roman" w:cs="Times New Roman"/>
          <w:sz w:val="24"/>
          <w:szCs w:val="20"/>
        </w:rPr>
      </w:pPr>
      <w:r>
        <w:rPr>
          <w:rFonts w:ascii="Times New Roman" w:hAnsi="Times New Roman" w:cs="Times New Roman"/>
          <w:sz w:val="24"/>
          <w:szCs w:val="20"/>
        </w:rPr>
        <w:t xml:space="preserve">Ďalej k určení kontinentality či oceanity nám poslúžia priemerné mesačné úhrny zrážok. Z druhej tabuľky si ako prvé všimneme </w:t>
      </w:r>
      <w:r w:rsidR="0054200F">
        <w:rPr>
          <w:rFonts w:ascii="Times New Roman" w:hAnsi="Times New Roman" w:cs="Times New Roman"/>
          <w:sz w:val="24"/>
          <w:szCs w:val="20"/>
        </w:rPr>
        <w:t>výrazne extrémne vysoké priemerné mesačné úhrny meteorologickej stanice Saentis. Úhrny sú preto také vysoké, lebo sa nachádza v pomerne veľmi vysokej nadmorskej výške a to 2502 m. Tieto úhrny sú aj preto také vysoké, lebo sa nachádza na okraji Álp, a nie vo vnútri. V tom prípade by sa prejavila horská kontinentalita a priemerné úhrny by boli o niečo nižšie. Najvýraznejší prejav kontinentality sa prejavuje stanici</w:t>
      </w:r>
      <w:r w:rsidR="0085599F">
        <w:rPr>
          <w:rFonts w:ascii="Times New Roman" w:hAnsi="Times New Roman" w:cs="Times New Roman"/>
          <w:sz w:val="24"/>
          <w:szCs w:val="20"/>
        </w:rPr>
        <w:t xml:space="preserve"> Chernivtsi, kde sú rozdiely medzi priemernými mesačnými úhrnmi zrážok značné. </w:t>
      </w:r>
      <w:r w:rsidR="00C823B7">
        <w:rPr>
          <w:rFonts w:ascii="Times New Roman" w:hAnsi="Times New Roman" w:cs="Times New Roman"/>
          <w:sz w:val="24"/>
          <w:szCs w:val="20"/>
        </w:rPr>
        <w:t xml:space="preserve">So vzrastajúcou kontinentalitou sa zväčšuje rozdiel medzi maximom a minimom mesačných zrážok a tiež podiel </w:t>
      </w:r>
      <w:r w:rsidR="001844A0">
        <w:rPr>
          <w:rFonts w:ascii="Times New Roman" w:hAnsi="Times New Roman" w:cs="Times New Roman"/>
          <w:sz w:val="24"/>
          <w:szCs w:val="20"/>
        </w:rPr>
        <w:t xml:space="preserve">úhrnu zrážok v letnom období z celkového ročného úhrnu. </w:t>
      </w:r>
      <w:r w:rsidR="006C04D4">
        <w:rPr>
          <w:rFonts w:ascii="Times New Roman" w:hAnsi="Times New Roman" w:cs="Times New Roman"/>
          <w:sz w:val="24"/>
          <w:szCs w:val="20"/>
        </w:rPr>
        <w:t xml:space="preserve">Posledná meteorologická stanica AberdeenDyce je jasne oceanická, čomu nasvedčujú aj priemerné mesačné úhrny zrážok a ich rozloženie počas roka. </w:t>
      </w:r>
    </w:p>
    <w:p w:rsidR="001844A0" w:rsidRDefault="001844A0" w:rsidP="00D573C4">
      <w:pPr>
        <w:spacing w:after="0"/>
        <w:ind w:firstLine="708"/>
        <w:jc w:val="both"/>
        <w:rPr>
          <w:rFonts w:ascii="Times New Roman" w:hAnsi="Times New Roman" w:cs="Times New Roman"/>
          <w:sz w:val="24"/>
          <w:szCs w:val="20"/>
        </w:rPr>
      </w:pPr>
      <w:r>
        <w:rPr>
          <w:rFonts w:ascii="Times New Roman" w:hAnsi="Times New Roman" w:cs="Times New Roman"/>
          <w:sz w:val="24"/>
          <w:szCs w:val="20"/>
        </w:rPr>
        <w:t>Pre lepšiu charakteristiku kontinentality a oceanity nám poslúži aj pluviometrický koeficient, ktorého hodnoty obsahuje tretia tabuľka. Pri určovaní tohto typu podnebia by nás mohlo v druhej tabuľke zmiasť, že meteorologická stanica Saentis má najvyššie priemerné mesačné úhrny zrážok, ktorých výška nie je absolútna charakteristika oceanity.</w:t>
      </w:r>
      <w:r w:rsidR="00CD7B19">
        <w:rPr>
          <w:rFonts w:ascii="Times New Roman" w:hAnsi="Times New Roman" w:cs="Times New Roman"/>
          <w:sz w:val="24"/>
          <w:szCs w:val="20"/>
        </w:rPr>
        <w:t xml:space="preserve"> Čím sa koeficienty od seba od seba viacej odlišujú počas roka, môžeme hovoriť o kontinentálnom podnebí a naopak.</w:t>
      </w:r>
      <w:r>
        <w:rPr>
          <w:rFonts w:ascii="Times New Roman" w:hAnsi="Times New Roman" w:cs="Times New Roman"/>
          <w:sz w:val="24"/>
          <w:szCs w:val="20"/>
        </w:rPr>
        <w:t xml:space="preserve">Preto porovnaním týchto koeficientov </w:t>
      </w:r>
      <w:r w:rsidR="00CD7B19">
        <w:rPr>
          <w:rFonts w:ascii="Times New Roman" w:hAnsi="Times New Roman" w:cs="Times New Roman"/>
          <w:sz w:val="24"/>
          <w:szCs w:val="20"/>
        </w:rPr>
        <w:t xml:space="preserve">sme zistili, </w:t>
      </w:r>
      <w:r w:rsidR="00E72CB8">
        <w:rPr>
          <w:rFonts w:ascii="Times New Roman" w:hAnsi="Times New Roman" w:cs="Times New Roman"/>
          <w:sz w:val="24"/>
          <w:szCs w:val="20"/>
        </w:rPr>
        <w:t xml:space="preserve">že </w:t>
      </w:r>
      <w:r w:rsidR="00CD7B19">
        <w:rPr>
          <w:rFonts w:ascii="Times New Roman" w:hAnsi="Times New Roman" w:cs="Times New Roman"/>
          <w:sz w:val="24"/>
          <w:szCs w:val="20"/>
        </w:rPr>
        <w:t xml:space="preserve">stanica AberdeenDyce má najoceanickejší charakter spomedzi ostatných. Stanica Saentis sa tiež začína podobať, ale vzhľadom na jej polohu to zamietame. Vysokohorské prostredie skresľuje túto charakteristiku, keďže prejav počasia je vo vyšších nadmorských výškach iný ako napríklad v nížinách. </w:t>
      </w:r>
    </w:p>
    <w:p w:rsidR="00CC52DB" w:rsidRDefault="00CD7B19" w:rsidP="00D573C4">
      <w:pPr>
        <w:spacing w:after="0"/>
        <w:ind w:firstLine="70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Gorczyńského a Hrudičkovou rovnicou sme vypočítali indexy termickej a ombrickej kontinentality, a tie nám určili kon</w:t>
      </w:r>
      <w:r w:rsidR="00E72CB8">
        <w:rPr>
          <w:rFonts w:ascii="Times New Roman" w:eastAsia="Times New Roman" w:hAnsi="Times New Roman" w:cs="Times New Roman"/>
          <w:color w:val="000000"/>
          <w:sz w:val="24"/>
          <w:lang w:eastAsia="sk-SK"/>
        </w:rPr>
        <w:t>tinentalitu, respektíve oceanitu</w:t>
      </w:r>
      <w:r>
        <w:rPr>
          <w:rFonts w:ascii="Times New Roman" w:eastAsia="Times New Roman" w:hAnsi="Times New Roman" w:cs="Times New Roman"/>
          <w:color w:val="000000"/>
          <w:sz w:val="24"/>
          <w:lang w:eastAsia="sk-SK"/>
        </w:rPr>
        <w:t>. Najkontinentálnejšia meteorologická stanica je Che</w:t>
      </w:r>
      <w:r w:rsidR="009D0405">
        <w:rPr>
          <w:rFonts w:ascii="Times New Roman" w:eastAsia="Times New Roman" w:hAnsi="Times New Roman" w:cs="Times New Roman"/>
          <w:color w:val="000000"/>
          <w:sz w:val="24"/>
          <w:lang w:eastAsia="sk-SK"/>
        </w:rPr>
        <w:t>rnivtsi</w:t>
      </w:r>
      <w:r w:rsidR="00E72CB8">
        <w:rPr>
          <w:rFonts w:ascii="Times New Roman" w:eastAsia="Times New Roman" w:hAnsi="Times New Roman" w:cs="Times New Roman"/>
          <w:color w:val="000000"/>
          <w:sz w:val="24"/>
          <w:lang w:eastAsia="sk-SK"/>
        </w:rPr>
        <w:t>,</w:t>
      </w:r>
      <w:r w:rsidR="009D0405">
        <w:rPr>
          <w:rFonts w:ascii="Times New Roman" w:eastAsia="Times New Roman" w:hAnsi="Times New Roman" w:cs="Times New Roman"/>
          <w:color w:val="000000"/>
          <w:sz w:val="24"/>
          <w:lang w:eastAsia="sk-SK"/>
        </w:rPr>
        <w:t xml:space="preserve"> s hodnotami (K = 33,28 %, k = 28,29 %) sa blíži extrémne kontinentálnemu podnebiu. V praxi to znamená väčšie kolísanie teplôt a nepravidelnejšie rozloženie zrážok behom roku. Po výpočte doby polovičných zrážok vidno, že zdanlivosť oceanity meteorologickej stanice Saentis je vyvrátená, lebo spolu s Chernivtsi sa blíži k hodnote 3, čo je doba polovičných zrážok silno kontinentálnych staníc.</w:t>
      </w:r>
    </w:p>
    <w:p w:rsidR="00E72CB8" w:rsidRDefault="00CC52DB" w:rsidP="00D573C4">
      <w:pPr>
        <w:ind w:firstLine="70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Stanica AberdeenDyce podľa polohy ťažiska zrážok z obrázku tri má oceanický typ ročného chodu podnebia. Ďalej stanica Chernivtsi ležiaca spolu so stanicou Saentis v štvrtom kvadrante má teplé kontinentálne podnebie. Z výpočtu polohy ťažiska zrážok stanice Saentis patrí do štvrtého</w:t>
      </w:r>
      <w:r w:rsidR="00E72CB8">
        <w:rPr>
          <w:rFonts w:ascii="Times New Roman" w:eastAsia="Times New Roman" w:hAnsi="Times New Roman" w:cs="Times New Roman"/>
          <w:color w:val="000000"/>
          <w:sz w:val="24"/>
          <w:lang w:eastAsia="sk-SK"/>
        </w:rPr>
        <w:t xml:space="preserve"> kvadrantu</w:t>
      </w:r>
      <w:r>
        <w:rPr>
          <w:rFonts w:ascii="Times New Roman" w:eastAsia="Times New Roman" w:hAnsi="Times New Roman" w:cs="Times New Roman"/>
          <w:color w:val="000000"/>
          <w:sz w:val="24"/>
          <w:lang w:eastAsia="sk-SK"/>
        </w:rPr>
        <w:t xml:space="preserve">, ale v skutočnosti nemá teplé podnebie a pravá kontinentalita sa tu tiež neprejavuje. V prípade vysokohorských oblastí je zadanými postupmi obťažné zistiť </w:t>
      </w:r>
      <w:r w:rsidR="002C06DC">
        <w:rPr>
          <w:rFonts w:ascii="Times New Roman" w:eastAsia="Times New Roman" w:hAnsi="Times New Roman" w:cs="Times New Roman"/>
          <w:color w:val="000000"/>
          <w:sz w:val="24"/>
          <w:lang w:eastAsia="sk-SK"/>
        </w:rPr>
        <w:t>typ podnebia.</w:t>
      </w:r>
    </w:p>
    <w:p w:rsidR="00E72CB8" w:rsidRDefault="00E72CB8" w:rsidP="00E72CB8">
      <w:pPr>
        <w:rPr>
          <w:rFonts w:ascii="Times New Roman" w:hAnsi="Times New Roman" w:cs="Times New Roman"/>
          <w:b/>
          <w:sz w:val="24"/>
          <w:u w:val="single"/>
          <w:lang w:eastAsia="sk-SK"/>
        </w:rPr>
      </w:pPr>
      <w:r>
        <w:rPr>
          <w:rFonts w:ascii="Times New Roman" w:hAnsi="Times New Roman" w:cs="Times New Roman"/>
          <w:b/>
          <w:sz w:val="24"/>
          <w:u w:val="single"/>
          <w:lang w:eastAsia="sk-SK"/>
        </w:rPr>
        <w:t xml:space="preserve">Zdroje informácii: </w:t>
      </w:r>
    </w:p>
    <w:p w:rsidR="006F26EF" w:rsidRPr="00A5375F" w:rsidRDefault="00A5375F" w:rsidP="006F26EF">
      <w:pPr>
        <w:pStyle w:val="Odstavecseseznamem"/>
        <w:numPr>
          <w:ilvl w:val="0"/>
          <w:numId w:val="1"/>
        </w:numPr>
        <w:rPr>
          <w:rFonts w:ascii="Times New Roman" w:hAnsi="Times New Roman" w:cs="Times New Roman"/>
          <w:sz w:val="24"/>
          <w:szCs w:val="24"/>
          <w:lang w:eastAsia="sk-SK"/>
        </w:rPr>
      </w:pPr>
      <w:r w:rsidRPr="00A5375F">
        <w:rPr>
          <w:rFonts w:ascii="Times New Roman" w:hAnsi="Times New Roman" w:cs="Times New Roman"/>
          <w:sz w:val="24"/>
          <w:szCs w:val="24"/>
        </w:rPr>
        <w:t>WMO (1996): Climatologicalnormals (CLINO) for</w:t>
      </w:r>
      <w:r w:rsidR="00222D68">
        <w:rPr>
          <w:rFonts w:ascii="Times New Roman" w:hAnsi="Times New Roman" w:cs="Times New Roman"/>
          <w:sz w:val="24"/>
          <w:szCs w:val="24"/>
        </w:rPr>
        <w:t xml:space="preserve"> </w:t>
      </w:r>
      <w:r w:rsidRPr="00A5375F">
        <w:rPr>
          <w:rFonts w:ascii="Times New Roman" w:hAnsi="Times New Roman" w:cs="Times New Roman"/>
          <w:sz w:val="24"/>
          <w:szCs w:val="24"/>
        </w:rPr>
        <w:t>the</w:t>
      </w:r>
      <w:r w:rsidR="00222D68">
        <w:rPr>
          <w:rFonts w:ascii="Times New Roman" w:hAnsi="Times New Roman" w:cs="Times New Roman"/>
          <w:sz w:val="24"/>
          <w:szCs w:val="24"/>
        </w:rPr>
        <w:t xml:space="preserve"> </w:t>
      </w:r>
      <w:r w:rsidRPr="00A5375F">
        <w:rPr>
          <w:rFonts w:ascii="Times New Roman" w:hAnsi="Times New Roman" w:cs="Times New Roman"/>
          <w:sz w:val="24"/>
          <w:szCs w:val="24"/>
        </w:rPr>
        <w:t xml:space="preserve">period 1961 – 1990,Geneva. </w:t>
      </w:r>
    </w:p>
    <w:p w:rsidR="00E72CB8" w:rsidRPr="00E72CB8" w:rsidRDefault="00E72CB8" w:rsidP="00E72CB8">
      <w:pPr>
        <w:rPr>
          <w:rFonts w:ascii="Times New Roman" w:hAnsi="Times New Roman" w:cs="Times New Roman"/>
          <w:sz w:val="24"/>
          <w:lang w:eastAsia="sk-SK"/>
        </w:rPr>
      </w:pPr>
      <w:bookmarkStart w:id="12" w:name="_GoBack"/>
      <w:bookmarkEnd w:id="12"/>
    </w:p>
    <w:sectPr w:rsidR="00E72CB8" w:rsidRPr="00E72CB8" w:rsidSect="00B44209">
      <w:headerReference w:type="default" r:id="rId17"/>
      <w:footerReference w:type="default" r:id="rId1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6-10-11T14:54:00Z" w:initials="M">
    <w:p w:rsidR="00222D68" w:rsidRDefault="00222D68">
      <w:pPr>
        <w:pStyle w:val="Textkomente"/>
      </w:pPr>
      <w:r>
        <w:rPr>
          <w:rStyle w:val="Odkaznakoment"/>
        </w:rPr>
        <w:annotationRef/>
      </w:r>
      <w:r>
        <w:t>Doporučuju u nadpisů používat pouze jeden tip zvýraznění, nekombinovat je</w:t>
      </w:r>
    </w:p>
  </w:comment>
  <w:comment w:id="1" w:author="Maestro" w:date="2016-10-11T15:29:00Z" w:initials="M">
    <w:p w:rsidR="00222D68" w:rsidRDefault="00222D68">
      <w:pPr>
        <w:pStyle w:val="Textkomente"/>
      </w:pPr>
      <w:r>
        <w:rPr>
          <w:rStyle w:val="Odkaznakoment"/>
        </w:rPr>
        <w:annotationRef/>
      </w:r>
      <w:r w:rsidR="00A5702E" w:rsidRPr="00A5702E">
        <w:t>Všechny hodnoty jedné charakteristiky musí mít stejný počet desetinných míst</w:t>
      </w:r>
    </w:p>
  </w:comment>
  <w:comment w:id="2" w:author="Maestro" w:date="2016-10-11T14:40:00Z" w:initials="M">
    <w:p w:rsidR="00913958" w:rsidRDefault="00913958">
      <w:pPr>
        <w:pStyle w:val="Textkomente"/>
      </w:pPr>
      <w:r>
        <w:rPr>
          <w:rStyle w:val="Odkaznakoment"/>
        </w:rPr>
        <w:annotationRef/>
      </w:r>
      <w:r>
        <w:t>Špatně čitelná tabulka</w:t>
      </w:r>
    </w:p>
  </w:comment>
  <w:comment w:id="3" w:author="Maestro" w:date="2016-10-11T14:42:00Z" w:initials="M">
    <w:p w:rsidR="00913958" w:rsidRDefault="00913958">
      <w:pPr>
        <w:pStyle w:val="Textkomente"/>
      </w:pPr>
      <w:r>
        <w:rPr>
          <w:rStyle w:val="Odkaznakoment"/>
        </w:rPr>
        <w:annotationRef/>
      </w:r>
      <w:r>
        <w:t>Část popisku se vlivem zkopírování tabulky posunula na druhou stránku</w:t>
      </w:r>
    </w:p>
  </w:comment>
  <w:comment w:id="4" w:author="Maestro" w:date="2016-10-11T14:53:00Z" w:initials="M">
    <w:p w:rsidR="00913958" w:rsidRDefault="00913958">
      <w:pPr>
        <w:pStyle w:val="Textkomente"/>
      </w:pPr>
      <w:r>
        <w:rPr>
          <w:rStyle w:val="Odkaznakoment"/>
        </w:rPr>
        <w:annotationRef/>
      </w:r>
      <w:r>
        <w:t>Citovat dokument, ne studijní materiály (</w:t>
      </w:r>
      <w:r w:rsidR="00222D68">
        <w:t>např. WMO, 1996</w:t>
      </w:r>
      <w:r>
        <w:t>)</w:t>
      </w:r>
    </w:p>
  </w:comment>
  <w:comment w:id="5" w:author="Maestro" w:date="2016-10-11T14:40:00Z" w:initials="M">
    <w:p w:rsidR="00913958" w:rsidRDefault="00913958">
      <w:pPr>
        <w:pStyle w:val="Textkomente"/>
      </w:pPr>
      <w:r>
        <w:rPr>
          <w:rStyle w:val="Odkaznakoment"/>
        </w:rPr>
        <w:annotationRef/>
      </w:r>
      <w:r>
        <w:t>Špatně čitelná tabulka</w:t>
      </w:r>
    </w:p>
  </w:comment>
  <w:comment w:id="6" w:author="Maestro" w:date="2016-10-12T11:26:00Z" w:initials="M">
    <w:p w:rsidR="00BF61A0" w:rsidRDefault="00BF61A0">
      <w:pPr>
        <w:pStyle w:val="Textkomente"/>
      </w:pPr>
      <w:r>
        <w:rPr>
          <w:rStyle w:val="Odkaznakoment"/>
        </w:rPr>
        <w:annotationRef/>
      </w:r>
      <w:r>
        <w:t>ČR se spíš řadí do oblastí s přechodným klimatem</w:t>
      </w:r>
    </w:p>
  </w:comment>
  <w:comment w:id="7" w:author="Maestro" w:date="2016-10-12T11:30:00Z" w:initials="M">
    <w:p w:rsidR="00BF61A0" w:rsidRDefault="00BF61A0">
      <w:pPr>
        <w:pStyle w:val="Textkomente"/>
      </w:pPr>
      <w:r>
        <w:rPr>
          <w:rStyle w:val="Odkaznakoment"/>
        </w:rPr>
        <w:annotationRef/>
      </w:r>
      <w:r>
        <w:t>Vhodnější je Obr. 1</w:t>
      </w:r>
    </w:p>
  </w:comment>
  <w:comment w:id="8" w:author="Maestro" w:date="2016-10-11T11:34:00Z" w:initials="M">
    <w:p w:rsidR="00E06924" w:rsidRDefault="00E06924">
      <w:pPr>
        <w:pStyle w:val="Textkomente"/>
      </w:pPr>
      <w:r>
        <w:rPr>
          <w:rStyle w:val="Odkaznakoment"/>
        </w:rPr>
        <w:annotationRef/>
      </w:r>
      <w:r>
        <w:t>Chybná hodnota amplitudy a tedy i indexu</w:t>
      </w:r>
    </w:p>
  </w:comment>
  <w:comment w:id="9" w:author="Maestro" w:date="2016-10-11T14:52:00Z" w:initials="M">
    <w:p w:rsidR="00222D68" w:rsidRDefault="00222D68">
      <w:pPr>
        <w:pStyle w:val="Textkomente"/>
      </w:pPr>
      <w:r>
        <w:rPr>
          <w:rStyle w:val="Odkaznakoment"/>
        </w:rPr>
        <w:annotationRef/>
      </w:r>
      <w:r>
        <w:t>Vlastní tvorba se necituje</w:t>
      </w:r>
    </w:p>
  </w:comment>
  <w:comment w:id="10" w:author="Maestro" w:date="2016-10-11T11:37:00Z" w:initials="M">
    <w:p w:rsidR="00E06924" w:rsidRDefault="00E06924">
      <w:pPr>
        <w:pStyle w:val="Textkomente"/>
      </w:pPr>
      <w:r>
        <w:rPr>
          <w:rStyle w:val="Odkaznakoment"/>
        </w:rPr>
        <w:annotationRef/>
      </w:r>
      <w:r>
        <w:t>Chybná hodnota</w:t>
      </w:r>
    </w:p>
  </w:comment>
  <w:comment w:id="11" w:author="Maestro" w:date="2016-10-11T11:37:00Z" w:initials="M">
    <w:p w:rsidR="00E06924" w:rsidRDefault="00E06924">
      <w:pPr>
        <w:pStyle w:val="Textkomente"/>
      </w:pPr>
      <w:r>
        <w:rPr>
          <w:rStyle w:val="Odkaznakoment"/>
        </w:rPr>
        <w:annotationRef/>
      </w:r>
      <w:r>
        <w:t>Chybná hodnota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926" w:rsidRDefault="001E3926" w:rsidP="0030769A">
      <w:pPr>
        <w:spacing w:after="0" w:line="240" w:lineRule="auto"/>
      </w:pPr>
      <w:r>
        <w:separator/>
      </w:r>
    </w:p>
  </w:endnote>
  <w:endnote w:type="continuationSeparator" w:id="1">
    <w:p w:rsidR="001E3926" w:rsidRDefault="001E3926" w:rsidP="00307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9A" w:rsidRDefault="0030769A" w:rsidP="0030769A">
    <w:pPr>
      <w:pStyle w:val="Zpat"/>
      <w:jc w:val="right"/>
    </w:pPr>
    <w:r>
      <w:t>Matej HLAVŇA, GEOG, 2. ročník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926" w:rsidRDefault="001E3926" w:rsidP="0030769A">
      <w:pPr>
        <w:spacing w:after="0" w:line="240" w:lineRule="auto"/>
      </w:pPr>
      <w:r>
        <w:separator/>
      </w:r>
    </w:p>
  </w:footnote>
  <w:footnote w:type="continuationSeparator" w:id="1">
    <w:p w:rsidR="001E3926" w:rsidRDefault="001E3926" w:rsidP="003076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418244"/>
      <w:docPartObj>
        <w:docPartGallery w:val="Page Numbers (Top of Page)"/>
        <w:docPartUnique/>
      </w:docPartObj>
    </w:sdtPr>
    <w:sdtContent>
      <w:p w:rsidR="0030769A" w:rsidRDefault="00CE4BE6">
        <w:pPr>
          <w:pStyle w:val="Zhlav"/>
          <w:jc w:val="right"/>
        </w:pPr>
        <w:r>
          <w:fldChar w:fldCharType="begin"/>
        </w:r>
        <w:r w:rsidR="0030769A">
          <w:instrText>PAGE   \* MERGEFORMAT</w:instrText>
        </w:r>
        <w:r>
          <w:fldChar w:fldCharType="separate"/>
        </w:r>
        <w:r w:rsidR="00BF61A0">
          <w:rPr>
            <w:noProof/>
          </w:rPr>
          <w:t>11</w:t>
        </w:r>
        <w:r>
          <w:fldChar w:fldCharType="end"/>
        </w:r>
      </w:p>
      <w:sdt>
        <w:sdtPr>
          <w:id w:val="521594664"/>
          <w:docPartObj>
            <w:docPartGallery w:val="Page Numbers (Top of Page)"/>
            <w:docPartUnique/>
          </w:docPartObj>
        </w:sdtPr>
        <w:sdtContent>
          <w:p w:rsidR="0030769A" w:rsidRDefault="00033360" w:rsidP="0030769A">
            <w:pPr>
              <w:pStyle w:val="Zhlav"/>
            </w:pPr>
            <w:r>
              <w:t>Cvičenie z meteorológie a klimatológie č. 1</w:t>
            </w:r>
          </w:p>
        </w:sdtContent>
      </w:sdt>
    </w:sdtContent>
  </w:sdt>
  <w:p w:rsidR="0030769A" w:rsidRDefault="0030769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C353C"/>
    <w:multiLevelType w:val="hybridMultilevel"/>
    <w:tmpl w:val="E7D8EEC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30769A"/>
    <w:rsid w:val="000027CD"/>
    <w:rsid w:val="00033360"/>
    <w:rsid w:val="00050F1C"/>
    <w:rsid w:val="00054A14"/>
    <w:rsid w:val="00067169"/>
    <w:rsid w:val="000B2C6A"/>
    <w:rsid w:val="000F0642"/>
    <w:rsid w:val="001159AE"/>
    <w:rsid w:val="00141340"/>
    <w:rsid w:val="001844A0"/>
    <w:rsid w:val="001931E4"/>
    <w:rsid w:val="001A1EC7"/>
    <w:rsid w:val="001B177A"/>
    <w:rsid w:val="001C49E3"/>
    <w:rsid w:val="001D16EA"/>
    <w:rsid w:val="001E29D9"/>
    <w:rsid w:val="001E3926"/>
    <w:rsid w:val="001F3FEA"/>
    <w:rsid w:val="00206CED"/>
    <w:rsid w:val="00221BA5"/>
    <w:rsid w:val="00222D68"/>
    <w:rsid w:val="0022649B"/>
    <w:rsid w:val="00227B04"/>
    <w:rsid w:val="002432B0"/>
    <w:rsid w:val="00262678"/>
    <w:rsid w:val="002651C2"/>
    <w:rsid w:val="0028231E"/>
    <w:rsid w:val="002A20A4"/>
    <w:rsid w:val="002C06DC"/>
    <w:rsid w:val="002C1AEF"/>
    <w:rsid w:val="002E0DD2"/>
    <w:rsid w:val="002F2BF9"/>
    <w:rsid w:val="002F7DD7"/>
    <w:rsid w:val="00301A01"/>
    <w:rsid w:val="0030769A"/>
    <w:rsid w:val="0032689A"/>
    <w:rsid w:val="0035544F"/>
    <w:rsid w:val="003859D6"/>
    <w:rsid w:val="00386D6B"/>
    <w:rsid w:val="003B306A"/>
    <w:rsid w:val="004105E3"/>
    <w:rsid w:val="00436A98"/>
    <w:rsid w:val="004852C9"/>
    <w:rsid w:val="00487825"/>
    <w:rsid w:val="004C655B"/>
    <w:rsid w:val="004E4BDD"/>
    <w:rsid w:val="004F0DAA"/>
    <w:rsid w:val="0050074B"/>
    <w:rsid w:val="0051091D"/>
    <w:rsid w:val="0054200F"/>
    <w:rsid w:val="005451CF"/>
    <w:rsid w:val="00547632"/>
    <w:rsid w:val="00570E79"/>
    <w:rsid w:val="005711CE"/>
    <w:rsid w:val="005809B7"/>
    <w:rsid w:val="00586B56"/>
    <w:rsid w:val="005A2B5E"/>
    <w:rsid w:val="005C4C61"/>
    <w:rsid w:val="005F153A"/>
    <w:rsid w:val="005F1EF6"/>
    <w:rsid w:val="005F46C9"/>
    <w:rsid w:val="00607A4F"/>
    <w:rsid w:val="00622E89"/>
    <w:rsid w:val="0063462D"/>
    <w:rsid w:val="006359FC"/>
    <w:rsid w:val="0064227F"/>
    <w:rsid w:val="006544F3"/>
    <w:rsid w:val="00687E58"/>
    <w:rsid w:val="006978EE"/>
    <w:rsid w:val="006B1544"/>
    <w:rsid w:val="006C04D4"/>
    <w:rsid w:val="006D217A"/>
    <w:rsid w:val="006E1DD8"/>
    <w:rsid w:val="006F1BE8"/>
    <w:rsid w:val="006F26EF"/>
    <w:rsid w:val="007061F2"/>
    <w:rsid w:val="007437BF"/>
    <w:rsid w:val="00747C63"/>
    <w:rsid w:val="007D23BE"/>
    <w:rsid w:val="007E1752"/>
    <w:rsid w:val="007E4A33"/>
    <w:rsid w:val="007F40B5"/>
    <w:rsid w:val="00825803"/>
    <w:rsid w:val="008458A8"/>
    <w:rsid w:val="00852FA7"/>
    <w:rsid w:val="0085599F"/>
    <w:rsid w:val="00872CE8"/>
    <w:rsid w:val="00894D3A"/>
    <w:rsid w:val="008A525C"/>
    <w:rsid w:val="008D3E5D"/>
    <w:rsid w:val="008F065E"/>
    <w:rsid w:val="00902153"/>
    <w:rsid w:val="00913958"/>
    <w:rsid w:val="00965969"/>
    <w:rsid w:val="009849E7"/>
    <w:rsid w:val="009A5A06"/>
    <w:rsid w:val="009B0065"/>
    <w:rsid w:val="009C6E78"/>
    <w:rsid w:val="009D0405"/>
    <w:rsid w:val="009D078B"/>
    <w:rsid w:val="009E689A"/>
    <w:rsid w:val="00A03234"/>
    <w:rsid w:val="00A063FC"/>
    <w:rsid w:val="00A114B1"/>
    <w:rsid w:val="00A122AF"/>
    <w:rsid w:val="00A24F9A"/>
    <w:rsid w:val="00A46E59"/>
    <w:rsid w:val="00A5375F"/>
    <w:rsid w:val="00A5702E"/>
    <w:rsid w:val="00A64079"/>
    <w:rsid w:val="00A82321"/>
    <w:rsid w:val="00AA7614"/>
    <w:rsid w:val="00AC2C17"/>
    <w:rsid w:val="00AD3E0D"/>
    <w:rsid w:val="00AF478D"/>
    <w:rsid w:val="00B44209"/>
    <w:rsid w:val="00B51EBC"/>
    <w:rsid w:val="00B81ABC"/>
    <w:rsid w:val="00B92367"/>
    <w:rsid w:val="00BC3354"/>
    <w:rsid w:val="00BC3D7C"/>
    <w:rsid w:val="00BE4AD4"/>
    <w:rsid w:val="00BF61A0"/>
    <w:rsid w:val="00C10A14"/>
    <w:rsid w:val="00C10AB9"/>
    <w:rsid w:val="00C3229E"/>
    <w:rsid w:val="00C43238"/>
    <w:rsid w:val="00C4363C"/>
    <w:rsid w:val="00C43982"/>
    <w:rsid w:val="00C446C2"/>
    <w:rsid w:val="00C727A1"/>
    <w:rsid w:val="00C823B7"/>
    <w:rsid w:val="00C95431"/>
    <w:rsid w:val="00CA2281"/>
    <w:rsid w:val="00CB1F0F"/>
    <w:rsid w:val="00CB4734"/>
    <w:rsid w:val="00CC2305"/>
    <w:rsid w:val="00CC52DB"/>
    <w:rsid w:val="00CC6527"/>
    <w:rsid w:val="00CD36C2"/>
    <w:rsid w:val="00CD7151"/>
    <w:rsid w:val="00CD7B19"/>
    <w:rsid w:val="00CE4BE6"/>
    <w:rsid w:val="00CE5734"/>
    <w:rsid w:val="00CE5EE9"/>
    <w:rsid w:val="00D573C4"/>
    <w:rsid w:val="00D76D4C"/>
    <w:rsid w:val="00D858D4"/>
    <w:rsid w:val="00DA23D5"/>
    <w:rsid w:val="00DA5414"/>
    <w:rsid w:val="00DB4E97"/>
    <w:rsid w:val="00DC1D2F"/>
    <w:rsid w:val="00DE3855"/>
    <w:rsid w:val="00E034BE"/>
    <w:rsid w:val="00E06924"/>
    <w:rsid w:val="00E72CB8"/>
    <w:rsid w:val="00EA04C3"/>
    <w:rsid w:val="00EC4BA0"/>
    <w:rsid w:val="00EC6950"/>
    <w:rsid w:val="00EF5739"/>
    <w:rsid w:val="00F1670E"/>
    <w:rsid w:val="00F36F0C"/>
    <w:rsid w:val="00F636E8"/>
    <w:rsid w:val="00F6568A"/>
    <w:rsid w:val="00F7196B"/>
    <w:rsid w:val="00F81696"/>
    <w:rsid w:val="00F96AA7"/>
    <w:rsid w:val="00FC7E73"/>
    <w:rsid w:val="00FE50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2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76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769A"/>
  </w:style>
  <w:style w:type="paragraph" w:styleId="Zpat">
    <w:name w:val="footer"/>
    <w:basedOn w:val="Normln"/>
    <w:link w:val="ZpatChar"/>
    <w:uiPriority w:val="99"/>
    <w:unhideWhenUsed/>
    <w:rsid w:val="0030769A"/>
    <w:pPr>
      <w:tabs>
        <w:tab w:val="center" w:pos="4536"/>
        <w:tab w:val="right" w:pos="9072"/>
      </w:tabs>
      <w:spacing w:after="0" w:line="240" w:lineRule="auto"/>
    </w:pPr>
  </w:style>
  <w:style w:type="character" w:customStyle="1" w:styleId="ZpatChar">
    <w:name w:val="Zápatí Char"/>
    <w:basedOn w:val="Standardnpsmoodstavce"/>
    <w:link w:val="Zpat"/>
    <w:uiPriority w:val="99"/>
    <w:rsid w:val="0030769A"/>
  </w:style>
  <w:style w:type="character" w:styleId="Zstupntext">
    <w:name w:val="Placeholder Text"/>
    <w:basedOn w:val="Standardnpsmoodstavce"/>
    <w:uiPriority w:val="99"/>
    <w:semiHidden/>
    <w:rsid w:val="00586B56"/>
    <w:rPr>
      <w:color w:val="808080"/>
    </w:rPr>
  </w:style>
  <w:style w:type="character" w:styleId="Hypertextovodkaz">
    <w:name w:val="Hyperlink"/>
    <w:basedOn w:val="Standardnpsmoodstavce"/>
    <w:uiPriority w:val="99"/>
    <w:unhideWhenUsed/>
    <w:rsid w:val="006F26EF"/>
    <w:rPr>
      <w:color w:val="0000FF" w:themeColor="hyperlink"/>
      <w:u w:val="single"/>
    </w:rPr>
  </w:style>
  <w:style w:type="paragraph" w:styleId="Odstavecseseznamem">
    <w:name w:val="List Paragraph"/>
    <w:basedOn w:val="Normln"/>
    <w:uiPriority w:val="34"/>
    <w:qFormat/>
    <w:rsid w:val="006F26EF"/>
    <w:pPr>
      <w:ind w:left="720"/>
      <w:contextualSpacing/>
    </w:pPr>
  </w:style>
  <w:style w:type="paragraph" w:styleId="Textbubliny">
    <w:name w:val="Balloon Text"/>
    <w:basedOn w:val="Normln"/>
    <w:link w:val="TextbublinyChar"/>
    <w:uiPriority w:val="99"/>
    <w:semiHidden/>
    <w:unhideWhenUsed/>
    <w:rsid w:val="00E069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6924"/>
    <w:rPr>
      <w:rFonts w:ascii="Tahoma" w:hAnsi="Tahoma" w:cs="Tahoma"/>
      <w:sz w:val="16"/>
      <w:szCs w:val="16"/>
    </w:rPr>
  </w:style>
  <w:style w:type="character" w:styleId="Odkaznakoment">
    <w:name w:val="annotation reference"/>
    <w:basedOn w:val="Standardnpsmoodstavce"/>
    <w:uiPriority w:val="99"/>
    <w:semiHidden/>
    <w:unhideWhenUsed/>
    <w:rsid w:val="00E06924"/>
    <w:rPr>
      <w:sz w:val="16"/>
      <w:szCs w:val="16"/>
    </w:rPr>
  </w:style>
  <w:style w:type="paragraph" w:styleId="Textkomente">
    <w:name w:val="annotation text"/>
    <w:basedOn w:val="Normln"/>
    <w:link w:val="TextkomenteChar"/>
    <w:uiPriority w:val="99"/>
    <w:semiHidden/>
    <w:unhideWhenUsed/>
    <w:rsid w:val="00E06924"/>
    <w:pPr>
      <w:spacing w:line="240" w:lineRule="auto"/>
    </w:pPr>
    <w:rPr>
      <w:sz w:val="20"/>
      <w:szCs w:val="20"/>
    </w:rPr>
  </w:style>
  <w:style w:type="character" w:customStyle="1" w:styleId="TextkomenteChar">
    <w:name w:val="Text komentáře Char"/>
    <w:basedOn w:val="Standardnpsmoodstavce"/>
    <w:link w:val="Textkomente"/>
    <w:uiPriority w:val="99"/>
    <w:semiHidden/>
    <w:rsid w:val="00E06924"/>
    <w:rPr>
      <w:sz w:val="20"/>
      <w:szCs w:val="20"/>
    </w:rPr>
  </w:style>
  <w:style w:type="paragraph" w:styleId="Pedmtkomente">
    <w:name w:val="annotation subject"/>
    <w:basedOn w:val="Textkomente"/>
    <w:next w:val="Textkomente"/>
    <w:link w:val="PedmtkomenteChar"/>
    <w:uiPriority w:val="99"/>
    <w:semiHidden/>
    <w:unhideWhenUsed/>
    <w:rsid w:val="00E06924"/>
    <w:rPr>
      <w:b/>
      <w:bCs/>
    </w:rPr>
  </w:style>
  <w:style w:type="character" w:customStyle="1" w:styleId="PedmtkomenteChar">
    <w:name w:val="Předmět komentáře Char"/>
    <w:basedOn w:val="TextkomenteChar"/>
    <w:link w:val="Pedmtkomente"/>
    <w:uiPriority w:val="99"/>
    <w:semiHidden/>
    <w:rsid w:val="00E06924"/>
    <w:rPr>
      <w:b/>
      <w:bCs/>
    </w:rPr>
  </w:style>
</w:styles>
</file>

<file path=word/webSettings.xml><?xml version="1.0" encoding="utf-8"?>
<w:webSettings xmlns:r="http://schemas.openxmlformats.org/officeDocument/2006/relationships" xmlns:w="http://schemas.openxmlformats.org/wordprocessingml/2006/main">
  <w:divs>
    <w:div w:id="614946456">
      <w:bodyDiv w:val="1"/>
      <w:marLeft w:val="0"/>
      <w:marRight w:val="0"/>
      <w:marTop w:val="0"/>
      <w:marBottom w:val="0"/>
      <w:divBdr>
        <w:top w:val="none" w:sz="0" w:space="0" w:color="auto"/>
        <w:left w:val="none" w:sz="0" w:space="0" w:color="auto"/>
        <w:bottom w:val="none" w:sz="0" w:space="0" w:color="auto"/>
        <w:right w:val="none" w:sz="0" w:space="0" w:color="auto"/>
      </w:divBdr>
    </w:div>
    <w:div w:id="909846467">
      <w:bodyDiv w:val="1"/>
      <w:marLeft w:val="0"/>
      <w:marRight w:val="0"/>
      <w:marTop w:val="0"/>
      <w:marBottom w:val="0"/>
      <w:divBdr>
        <w:top w:val="none" w:sz="0" w:space="0" w:color="auto"/>
        <w:left w:val="none" w:sz="0" w:space="0" w:color="auto"/>
        <w:bottom w:val="none" w:sz="0" w:space="0" w:color="auto"/>
        <w:right w:val="none" w:sz="0" w:space="0" w:color="auto"/>
      </w:divBdr>
    </w:div>
    <w:div w:id="1063675680">
      <w:bodyDiv w:val="1"/>
      <w:marLeft w:val="0"/>
      <w:marRight w:val="0"/>
      <w:marTop w:val="0"/>
      <w:marBottom w:val="0"/>
      <w:divBdr>
        <w:top w:val="none" w:sz="0" w:space="0" w:color="auto"/>
        <w:left w:val="none" w:sz="0" w:space="0" w:color="auto"/>
        <w:bottom w:val="none" w:sz="0" w:space="0" w:color="auto"/>
        <w:right w:val="none" w:sz="0" w:space="0" w:color="auto"/>
      </w:divBdr>
    </w:div>
    <w:div w:id="1314141056">
      <w:bodyDiv w:val="1"/>
      <w:marLeft w:val="0"/>
      <w:marRight w:val="0"/>
      <w:marTop w:val="0"/>
      <w:marBottom w:val="0"/>
      <w:divBdr>
        <w:top w:val="none" w:sz="0" w:space="0" w:color="auto"/>
        <w:left w:val="none" w:sz="0" w:space="0" w:color="auto"/>
        <w:bottom w:val="none" w:sz="0" w:space="0" w:color="auto"/>
        <w:right w:val="none" w:sz="0" w:space="0" w:color="auto"/>
      </w:divBdr>
    </w:div>
    <w:div w:id="13977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713B-11EE-481B-BEC3-8B3E98CB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11</Pages>
  <Words>2844</Words>
  <Characters>16785</Characters>
  <Application>Microsoft Office Word</Application>
  <DocSecurity>0</DocSecurity>
  <Lines>139</Lines>
  <Paragraphs>39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Hlavňa</dc:creator>
  <cp:keywords/>
  <dc:description/>
  <cp:lastModifiedBy>Maestro</cp:lastModifiedBy>
  <cp:revision>69</cp:revision>
  <dcterms:created xsi:type="dcterms:W3CDTF">2016-10-01T10:07:00Z</dcterms:created>
  <dcterms:modified xsi:type="dcterms:W3CDTF">2016-10-12T09:38:00Z</dcterms:modified>
</cp:coreProperties>
</file>