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C2" w:rsidRPr="008160C2" w:rsidRDefault="003A4B1B">
      <w:pPr>
        <w:rPr>
          <w:b/>
          <w:sz w:val="36"/>
          <w:szCs w:val="36"/>
        </w:rPr>
      </w:pPr>
      <w:r>
        <w:rPr>
          <w:b/>
          <w:sz w:val="36"/>
          <w:szCs w:val="36"/>
        </w:rPr>
        <w:t>Zdroje dat ke</w:t>
      </w:r>
      <w:bookmarkStart w:id="0" w:name="_GoBack"/>
      <w:bookmarkEnd w:id="0"/>
      <w:r w:rsidR="00AC6F0B" w:rsidRPr="008160C2">
        <w:rPr>
          <w:b/>
          <w:sz w:val="36"/>
          <w:szCs w:val="36"/>
        </w:rPr>
        <w:t xml:space="preserve"> cvičení 6</w:t>
      </w:r>
    </w:p>
    <w:p w:rsidR="00AC6F0B" w:rsidRDefault="00AC6F0B">
      <w:r w:rsidRPr="008160C2">
        <w:rPr>
          <w:sz w:val="28"/>
          <w:szCs w:val="28"/>
          <w:u w:val="single"/>
        </w:rPr>
        <w:t xml:space="preserve">Data o počtu lékařů jsou nejlépe dostupná ve Zdravotnické statistice ÚZIS. </w:t>
      </w:r>
      <w:hyperlink r:id="rId5" w:history="1">
        <w:r w:rsidRPr="00C94475">
          <w:rPr>
            <w:rStyle w:val="Hypertextovodkaz"/>
          </w:rPr>
          <w:t>http://www.uzis.cz/category/edice/publikace/zdravotnicka-statistika</w:t>
        </w:r>
      </w:hyperlink>
    </w:p>
    <w:p w:rsidR="008160C2" w:rsidRDefault="00AC6F0B">
      <w:r w:rsidRPr="00D9267B">
        <w:rPr>
          <w:sz w:val="28"/>
          <w:szCs w:val="28"/>
          <w:u w:val="single"/>
        </w:rPr>
        <w:t xml:space="preserve">Data o počtu </w:t>
      </w:r>
      <w:r w:rsidR="00D9267B" w:rsidRPr="00D9267B">
        <w:rPr>
          <w:sz w:val="28"/>
          <w:szCs w:val="28"/>
          <w:u w:val="single"/>
        </w:rPr>
        <w:t>neuspokojených počtu žádostí</w:t>
      </w:r>
      <w:r w:rsidR="00D9267B">
        <w:t xml:space="preserve"> najdete ve statistice Síť vybraných zařízení sociální péče. Poslední dostupná je v roce 2013. Data o počtu lůžek najdete ve veřejné databázi. </w:t>
      </w:r>
    </w:p>
    <w:p w:rsidR="00E15B2D" w:rsidRDefault="00E15B2D">
      <w:r w:rsidRPr="008160C2">
        <w:rPr>
          <w:sz w:val="32"/>
          <w:szCs w:val="32"/>
          <w:u w:val="single"/>
        </w:rPr>
        <w:t>Co se týče modelu časové dostupnosti Brna</w:t>
      </w:r>
      <w:r>
        <w:t xml:space="preserve">, máte několik možností, které se liší mírou profesionality přístupu. </w:t>
      </w:r>
      <w:r w:rsidR="00BD67F7">
        <w:t>Můžete například udělat kružnice, nebo například pomocí dat z </w:t>
      </w:r>
      <w:proofErr w:type="spellStart"/>
      <w:r w:rsidR="00BD67F7">
        <w:t>IDOSu</w:t>
      </w:r>
      <w:proofErr w:type="spellEnd"/>
      <w:r w:rsidR="00BD67F7">
        <w:t xml:space="preserve"> udělat časovou dostupnost jednotlivých ORP. Pokud však chcete tvořit opravdu dobré geografické modely, doporučuji využít v </w:t>
      </w:r>
      <w:proofErr w:type="spellStart"/>
      <w:r w:rsidR="00BD67F7">
        <w:t>ArcGISu</w:t>
      </w:r>
      <w:proofErr w:type="spellEnd"/>
      <w:r w:rsidR="00BD67F7">
        <w:t xml:space="preserve"> „Network </w:t>
      </w:r>
      <w:proofErr w:type="spellStart"/>
      <w:r w:rsidR="00BD67F7">
        <w:t>Analyst</w:t>
      </w:r>
      <w:proofErr w:type="spellEnd"/>
      <w:r w:rsidR="00BD67F7">
        <w:t>“</w:t>
      </w:r>
      <w:r w:rsidR="008160C2">
        <w:t>, kde</w:t>
      </w:r>
      <w:r w:rsidR="00BD67F7">
        <w:t xml:space="preserve"> prostřednictvím módu „</w:t>
      </w:r>
      <w:proofErr w:type="spellStart"/>
      <w:r w:rsidR="00BD67F7">
        <w:t>Service</w:t>
      </w:r>
      <w:proofErr w:type="spellEnd"/>
      <w:r w:rsidR="00BD67F7">
        <w:t xml:space="preserve"> Area“ můžete tvořit různé analýzy časové dostupnosti. Myslím, že ovládat tyto analýzy je</w:t>
      </w:r>
      <w:r w:rsidR="00D9267B">
        <w:t>,</w:t>
      </w:r>
      <w:r w:rsidR="00BD67F7">
        <w:t xml:space="preserve"> pro vás jako geografy, velká přednost a určitě najde uplatnění i v praxi. </w:t>
      </w:r>
    </w:p>
    <w:p w:rsidR="00BD67F7" w:rsidRDefault="00BD67F7">
      <w:r>
        <w:t>V</w:t>
      </w:r>
      <w:r w:rsidR="008160C2">
        <w:t xml:space="preserve">ýuková videa najdete na </w:t>
      </w:r>
      <w:proofErr w:type="spellStart"/>
      <w:r w:rsidR="008160C2">
        <w:t>Y</w:t>
      </w:r>
      <w:r>
        <w:t>ou</w:t>
      </w:r>
      <w:r w:rsidR="00C335AE">
        <w:t>T</w:t>
      </w:r>
      <w:r>
        <w:t>ube</w:t>
      </w:r>
      <w:proofErr w:type="spellEnd"/>
      <w:r>
        <w:t xml:space="preserve">, jako například tohle: </w:t>
      </w:r>
      <w:hyperlink r:id="rId6" w:history="1">
        <w:r w:rsidRPr="00C94475">
          <w:rPr>
            <w:rStyle w:val="Hypertextovodkaz"/>
          </w:rPr>
          <w:t>https://www.youtube.com/watch?v=10yAQNiDzNU</w:t>
        </w:r>
      </w:hyperlink>
    </w:p>
    <w:p w:rsidR="008160C2" w:rsidRDefault="008160C2">
      <w:r>
        <w:t xml:space="preserve">Případně návody od </w:t>
      </w:r>
      <w:proofErr w:type="spellStart"/>
      <w:r>
        <w:t>Esri</w:t>
      </w:r>
      <w:proofErr w:type="spellEnd"/>
      <w:r>
        <w:t xml:space="preserve">, například: </w:t>
      </w:r>
      <w:r w:rsidRPr="008160C2">
        <w:t>http://help.arcgis.com/en/arcgisdesktop/10.0/help/index.html?TopicName=Finding_a_service_area#/Welcome_to_the_ArcGIS_Help_Library/00r90000001n000000/</w:t>
      </w:r>
    </w:p>
    <w:p w:rsidR="00BD67F7" w:rsidRDefault="00BD67F7">
      <w:r>
        <w:t>Ve zkratce:</w:t>
      </w:r>
    </w:p>
    <w:p w:rsidR="00BD67F7" w:rsidRDefault="0063463A" w:rsidP="0063463A">
      <w:pPr>
        <w:pStyle w:val="Odstavecseseznamem"/>
        <w:numPr>
          <w:ilvl w:val="0"/>
          <w:numId w:val="1"/>
        </w:numPr>
      </w:pPr>
      <w:r>
        <w:t>Zaškrtněte v </w:t>
      </w:r>
      <w:proofErr w:type="spellStart"/>
      <w:r>
        <w:t>ArcGISu</w:t>
      </w:r>
      <w:proofErr w:type="spellEnd"/>
      <w:r>
        <w:t xml:space="preserve"> extenzi Network </w:t>
      </w:r>
      <w:proofErr w:type="spellStart"/>
      <w:r>
        <w:t>Analyst</w:t>
      </w:r>
      <w:proofErr w:type="spellEnd"/>
      <w:r>
        <w:t xml:space="preserve"> </w:t>
      </w:r>
    </w:p>
    <w:p w:rsidR="0063463A" w:rsidRDefault="0063463A" w:rsidP="0063463A">
      <w:pPr>
        <w:pStyle w:val="Odstavecseseznamem"/>
        <w:numPr>
          <w:ilvl w:val="0"/>
          <w:numId w:val="1"/>
        </w:numPr>
      </w:pPr>
      <w:r>
        <w:t>Použijte data z </w:t>
      </w:r>
      <w:proofErr w:type="spellStart"/>
      <w:r>
        <w:t>ArcČR</w:t>
      </w:r>
      <w:proofErr w:type="spellEnd"/>
      <w:r>
        <w:t xml:space="preserve"> 500. Zde máte jistotu, že jsou zde již vytvořené správné uzly a nemusíte data nijak upravovat. Stačí použít jen dálnice a silnice 1. a 2. třídy.</w:t>
      </w:r>
    </w:p>
    <w:p w:rsidR="0063463A" w:rsidRDefault="0063463A" w:rsidP="0063463A">
      <w:pPr>
        <w:pStyle w:val="Odstavecseseznamem"/>
        <w:numPr>
          <w:ilvl w:val="0"/>
          <w:numId w:val="1"/>
        </w:numPr>
      </w:pPr>
      <w:r>
        <w:t>V atributové tabulce silnic vypočítáte pomocí kalkulátoru délku každého jednotlivého úseku.</w:t>
      </w:r>
    </w:p>
    <w:p w:rsidR="0063463A" w:rsidRDefault="0063463A" w:rsidP="0063463A">
      <w:pPr>
        <w:pStyle w:val="Odstavecseseznamem"/>
        <w:numPr>
          <w:ilvl w:val="0"/>
          <w:numId w:val="1"/>
        </w:numPr>
      </w:pPr>
      <w:r>
        <w:t xml:space="preserve">Ke každé třídě silnic přidělíte průměrnou cestovní rychlost, je to na uvážení. Například: 120 dálnice, </w:t>
      </w:r>
      <w:r w:rsidR="00005175">
        <w:t>80 1. třída, atd.</w:t>
      </w:r>
    </w:p>
    <w:p w:rsidR="00005175" w:rsidRDefault="00005175" w:rsidP="0063463A">
      <w:pPr>
        <w:pStyle w:val="Odstavecseseznamem"/>
        <w:numPr>
          <w:ilvl w:val="0"/>
          <w:numId w:val="1"/>
        </w:numPr>
      </w:pPr>
      <w:r>
        <w:t xml:space="preserve">Vypočítáte dobu potřebnou k projetí každého úseku, opět pomocí kalkulátoru.  Tímto máte veškerá data připravená. </w:t>
      </w:r>
    </w:p>
    <w:p w:rsidR="00005175" w:rsidRDefault="00005175" w:rsidP="0063463A">
      <w:pPr>
        <w:pStyle w:val="Odstavecseseznamem"/>
        <w:numPr>
          <w:ilvl w:val="0"/>
          <w:numId w:val="1"/>
        </w:numPr>
      </w:pPr>
      <w:r>
        <w:t xml:space="preserve">Následně vytvoříte z vrstvy silnic nový Network </w:t>
      </w:r>
      <w:proofErr w:type="spellStart"/>
      <w:r>
        <w:t>Dataset</w:t>
      </w:r>
      <w:proofErr w:type="spellEnd"/>
    </w:p>
    <w:p w:rsidR="00005175" w:rsidRDefault="00005175" w:rsidP="00005175">
      <w:pPr>
        <w:pStyle w:val="Odstavecseseznamem"/>
        <w:numPr>
          <w:ilvl w:val="0"/>
          <w:numId w:val="1"/>
        </w:numPr>
      </w:pPr>
      <w:r>
        <w:t xml:space="preserve">Následně využijeme právě extenzi Network </w:t>
      </w:r>
      <w:proofErr w:type="spellStart"/>
      <w:r>
        <w:t>Analyst</w:t>
      </w:r>
      <w:proofErr w:type="spellEnd"/>
      <w:r>
        <w:t xml:space="preserve">, ve které klikneme na New </w:t>
      </w:r>
      <w:proofErr w:type="spellStart"/>
      <w:r>
        <w:t>Service</w:t>
      </w:r>
      <w:proofErr w:type="spellEnd"/>
      <w:r>
        <w:t xml:space="preserve"> Area. </w:t>
      </w:r>
    </w:p>
    <w:p w:rsidR="00005175" w:rsidRDefault="00005175" w:rsidP="0063463A">
      <w:pPr>
        <w:pStyle w:val="Odstavecseseznamem"/>
        <w:numPr>
          <w:ilvl w:val="0"/>
          <w:numId w:val="1"/>
        </w:numPr>
      </w:pPr>
      <w:r>
        <w:t>Následně vytvoříme místo, ke kterému ana</w:t>
      </w:r>
      <w:r w:rsidR="008160C2">
        <w:t>lýzu časové dostupnosti tvoříme</w:t>
      </w:r>
      <w:r>
        <w:t xml:space="preserve"> </w:t>
      </w:r>
      <w:r w:rsidR="008160C2">
        <w:t>(</w:t>
      </w:r>
      <w:proofErr w:type="spellStart"/>
      <w:r w:rsidR="008160C2">
        <w:t>Create</w:t>
      </w:r>
      <w:proofErr w:type="spellEnd"/>
      <w:r w:rsidR="008160C2">
        <w:t xml:space="preserve"> Network </w:t>
      </w:r>
      <w:proofErr w:type="spellStart"/>
      <w:r w:rsidR="008160C2">
        <w:t>Location</w:t>
      </w:r>
      <w:proofErr w:type="spellEnd"/>
      <w:r w:rsidR="008160C2">
        <w:t xml:space="preserve"> </w:t>
      </w:r>
      <w:proofErr w:type="spellStart"/>
      <w:r w:rsidR="008160C2">
        <w:t>Tool</w:t>
      </w:r>
      <w:proofErr w:type="spellEnd"/>
      <w:r w:rsidR="008160C2">
        <w:t xml:space="preserve"> - </w:t>
      </w:r>
      <w:r w:rsidR="008160C2">
        <w:rPr>
          <w:lang w:val="en-US"/>
        </w:rPr>
        <w:t>&gt;</w:t>
      </w:r>
      <w:r w:rsidR="008160C2">
        <w:t xml:space="preserve"> klikneme na centrum Brna</w:t>
      </w:r>
      <w:r w:rsidR="00D9267B">
        <w:t>)</w:t>
      </w:r>
      <w:r w:rsidR="008160C2">
        <w:t xml:space="preserve">. </w:t>
      </w:r>
    </w:p>
    <w:p w:rsidR="008160C2" w:rsidRDefault="008160C2" w:rsidP="0063463A">
      <w:pPr>
        <w:pStyle w:val="Odstavecseseznamem"/>
        <w:numPr>
          <w:ilvl w:val="0"/>
          <w:numId w:val="1"/>
        </w:numPr>
      </w:pPr>
      <w:r>
        <w:t xml:space="preserve">Následně již pouze vytvoříme mapu dostupnosti za námi definované časové intervaly. </w:t>
      </w:r>
    </w:p>
    <w:p w:rsidR="008160C2" w:rsidRDefault="008160C2" w:rsidP="0063463A">
      <w:pPr>
        <w:pStyle w:val="Odstavecseseznamem"/>
        <w:numPr>
          <w:ilvl w:val="0"/>
          <w:numId w:val="1"/>
        </w:numPr>
      </w:pPr>
      <w:r>
        <w:t xml:space="preserve">Nad těmito daty lze teoreticky provádět i další operace, jako například počítat kolik obyvatel se nachází v časové dostupnosti 20-30 minut, atd.  Toto ale již není naším cílem. </w:t>
      </w:r>
    </w:p>
    <w:p w:rsidR="00870B31" w:rsidRDefault="00870B31" w:rsidP="00870B31">
      <w:pPr>
        <w:pStyle w:val="Odstavecseseznamem"/>
      </w:pPr>
    </w:p>
    <w:p w:rsidR="00870B31" w:rsidRPr="00870B31" w:rsidRDefault="00870B31" w:rsidP="00870B31">
      <w:pPr>
        <w:rPr>
          <w:sz w:val="28"/>
          <w:szCs w:val="28"/>
          <w:u w:val="single"/>
        </w:rPr>
      </w:pPr>
      <w:r w:rsidRPr="00870B31">
        <w:rPr>
          <w:sz w:val="28"/>
          <w:szCs w:val="28"/>
          <w:u w:val="single"/>
        </w:rPr>
        <w:t>Struktura nezaměstnaných</w:t>
      </w:r>
    </w:p>
    <w:p w:rsidR="00870B31" w:rsidRDefault="00870B31" w:rsidP="00870B31">
      <w:r>
        <w:t xml:space="preserve">Kompletní tabulku získáte zde: </w:t>
      </w:r>
      <w:r w:rsidRPr="00870B31">
        <w:t>portal.mpsv.cz/</w:t>
      </w:r>
      <w:proofErr w:type="spellStart"/>
      <w:r w:rsidRPr="00870B31">
        <w:t>sz</w:t>
      </w:r>
      <w:proofErr w:type="spellEnd"/>
      <w:r w:rsidRPr="00870B31">
        <w:t>/</w:t>
      </w:r>
      <w:proofErr w:type="spellStart"/>
      <w:r w:rsidRPr="00870B31">
        <w:t>stat</w:t>
      </w:r>
      <w:proofErr w:type="spellEnd"/>
      <w:r w:rsidRPr="00870B31">
        <w:t>/</w:t>
      </w:r>
      <w:proofErr w:type="spellStart"/>
      <w:r w:rsidRPr="00870B31">
        <w:t>nz</w:t>
      </w:r>
      <w:proofErr w:type="spellEnd"/>
      <w:r w:rsidRPr="00870B31">
        <w:t>/</w:t>
      </w:r>
      <w:proofErr w:type="spellStart"/>
      <w:r w:rsidRPr="00870B31">
        <w:t>qrt</w:t>
      </w:r>
      <w:proofErr w:type="spellEnd"/>
    </w:p>
    <w:p w:rsidR="008160C2" w:rsidRDefault="008160C2" w:rsidP="008160C2">
      <w:pPr>
        <w:pStyle w:val="Odstavecseseznamem"/>
      </w:pPr>
    </w:p>
    <w:p w:rsidR="008160C2" w:rsidRDefault="008160C2" w:rsidP="008160C2">
      <w:pPr>
        <w:pStyle w:val="Odstavecseseznamem"/>
      </w:pPr>
    </w:p>
    <w:p w:rsidR="008160C2" w:rsidRDefault="008160C2" w:rsidP="008160C2">
      <w:pPr>
        <w:pStyle w:val="Odstavecseseznamem"/>
      </w:pPr>
    </w:p>
    <w:p w:rsidR="008160C2" w:rsidRDefault="008160C2" w:rsidP="008160C2">
      <w:pPr>
        <w:pStyle w:val="Odstavecseseznamem"/>
      </w:pPr>
    </w:p>
    <w:sectPr w:rsidR="0081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1AE"/>
    <w:multiLevelType w:val="hybridMultilevel"/>
    <w:tmpl w:val="7C66D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B"/>
    <w:rsid w:val="00005175"/>
    <w:rsid w:val="003A4B1B"/>
    <w:rsid w:val="0063463A"/>
    <w:rsid w:val="0070791F"/>
    <w:rsid w:val="008160C2"/>
    <w:rsid w:val="00870B31"/>
    <w:rsid w:val="00AC6F0B"/>
    <w:rsid w:val="00BD67F7"/>
    <w:rsid w:val="00C335AE"/>
    <w:rsid w:val="00D9267B"/>
    <w:rsid w:val="00E1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AFA77-1683-45F1-B042-8F46DAD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2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F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46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2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0yAQNiDzNU" TargetMode="External"/><Relationship Id="rId5" Type="http://schemas.openxmlformats.org/officeDocument/2006/relationships/hyperlink" Target="http://www.uzis.cz/category/edice/publikace/zdravotnicka-stati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Veselý</dc:creator>
  <cp:keywords/>
  <dc:description/>
  <cp:lastModifiedBy>Filip Veselý</cp:lastModifiedBy>
  <cp:revision>5</cp:revision>
  <dcterms:created xsi:type="dcterms:W3CDTF">2016-11-01T08:33:00Z</dcterms:created>
  <dcterms:modified xsi:type="dcterms:W3CDTF">2016-11-01T12:11:00Z</dcterms:modified>
</cp:coreProperties>
</file>