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A4" w:rsidRPr="000842AB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B637E0">
        <w:rPr>
          <w:rFonts w:ascii="Gisha" w:hAnsi="Gisha" w:cs="Gisha"/>
          <w:noProof/>
          <w:lang w:val="fr-FR" w:eastAsia="fr-FR"/>
        </w:rPr>
        <w:drawing>
          <wp:inline distT="0" distB="0" distL="0" distR="0" wp14:anchorId="7B72DFDA" wp14:editId="0102A1AA">
            <wp:extent cx="309880" cy="309880"/>
            <wp:effectExtent l="19050" t="0" r="0" b="0"/>
            <wp:docPr id="6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GRAMMAIRE : </w:t>
      </w:r>
      <w:r w:rsidRPr="000842AB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Les expressions de la cause</w:t>
      </w:r>
    </w:p>
    <w:p w:rsidR="002535A4" w:rsidRPr="0045711B" w:rsidRDefault="002535A4" w:rsidP="002535A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En effet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explique ce qui est juste avant. Il s’utilise après une virgule ou un point. Il est suivi de l’indicatif.</w:t>
      </w:r>
    </w:p>
    <w:p w:rsidR="002535A4" w:rsidRPr="0045711B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Ex.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Les Français sont de plus en plus accros aux médicaments. </w:t>
      </w:r>
      <w:r w:rsidRPr="0045711B">
        <w:rPr>
          <w:rFonts w:asciiTheme="minorHAnsi" w:hAnsiTheme="minorHAnsi" w:cs="Gisha"/>
          <w:i/>
          <w:kern w:val="36"/>
          <w:sz w:val="24"/>
          <w:szCs w:val="24"/>
          <w:u w:val="single"/>
          <w:lang w:val="fr-FR" w:eastAsia="cs-CZ"/>
        </w:rPr>
        <w:t>En effet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, en 2009 ils ont consommé près de 36 milliards d’euros en médicaments.</w:t>
      </w:r>
    </w:p>
    <w:p w:rsidR="002535A4" w:rsidRPr="004F6589" w:rsidRDefault="002535A4" w:rsidP="002535A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Le participe présent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est formé du radical du verbe au présent à la première personne du pluriel + </w:t>
      </w:r>
      <w:r w:rsidRPr="002E1465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ant 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Ex.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nous </w:t>
      </w:r>
      <w:r w:rsidRPr="004F6589">
        <w:rPr>
          <w:rFonts w:asciiTheme="minorHAnsi" w:hAnsiTheme="minorHAnsi" w:cs="Gisha"/>
          <w:i/>
          <w:kern w:val="36"/>
          <w:sz w:val="24"/>
          <w:szCs w:val="24"/>
          <w:u w:val="single"/>
          <w:lang w:val="fr-FR" w:eastAsia="cs-CZ"/>
        </w:rPr>
        <w:t>parl</w:t>
      </w: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ons = parlant</w:t>
      </w:r>
      <w:r w:rsidRPr="004F6589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,</w:t>
      </w: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n</w:t>
      </w: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ous venons = venant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192100">
        <w:rPr>
          <w:rFonts w:ascii="Gisha" w:hAnsi="Gisha" w:cs="Gisha"/>
          <w:noProof/>
          <w:sz w:val="20"/>
          <w:szCs w:val="20"/>
          <w:lang w:val="fr-FR" w:eastAsia="fr-FR"/>
        </w:rPr>
        <w:drawing>
          <wp:inline distT="0" distB="0" distL="0" distR="0" wp14:anchorId="5D00A6C9" wp14:editId="7D0B576A">
            <wp:extent cx="243840" cy="243840"/>
            <wp:effectExtent l="0" t="0" r="10160" b="10160"/>
            <wp:docPr id="3" name="Obrázek 8" descr="vyjimka-upozorneni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vyjimka-upozorneni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Exceptions : </w:t>
      </w:r>
    </w:p>
    <w:p w:rsidR="002535A4" w:rsidRPr="004F6589" w:rsidRDefault="002535A4" w:rsidP="002535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avoir = ayant</w:t>
      </w:r>
    </w:p>
    <w:p w:rsidR="002535A4" w:rsidRPr="004F6589" w:rsidRDefault="002535A4" w:rsidP="002535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être = étant</w:t>
      </w:r>
    </w:p>
    <w:p w:rsidR="002535A4" w:rsidRPr="004F6589" w:rsidRDefault="002535A4" w:rsidP="002535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4F6589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savoir = sachant</w:t>
      </w:r>
    </w:p>
    <w:p w:rsidR="002535A4" w:rsidRPr="004F6589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 w:rsidRPr="004F6589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Le participe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présent se place en début de phrase. Le sujet doit être le même que celui du verbe de la phrase.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Ex.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 Comme il (ne) sont (pas) très attentifs, ils… = (N’) Etant (pas) très attentifs, ils…</w:t>
      </w:r>
    </w:p>
    <w:p w:rsidR="002535A4" w:rsidRPr="002E1465" w:rsidRDefault="002535A4" w:rsidP="002535A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Étant donné que + verbe à l’indicatif </w:t>
      </w: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(ou</w:t>
      </w:r>
      <w:r w:rsidRPr="002E1465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Etant donné + un nom</w:t>
      </w: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)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indique que la cause est un fait constaté. Il</w:t>
      </w: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se place en début de phrase.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Ex.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É</w:t>
      </w:r>
      <w:r w:rsidRPr="002E1465">
        <w:rPr>
          <w:rFonts w:asciiTheme="minorHAnsi" w:hAnsiTheme="minorHAnsi" w:cs="Gisha"/>
          <w:i/>
          <w:kern w:val="36"/>
          <w:sz w:val="24"/>
          <w:szCs w:val="24"/>
          <w:u w:val="single"/>
          <w:lang w:val="fr-FR" w:eastAsia="cs-CZ"/>
        </w:rPr>
        <w:t>tant donné que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 la prescription des médicaments n’a jamais été aussi basse, ils n’acceptent pas d’être mis en cause.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2E1465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Ex.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 w:rsidRPr="00A43761">
        <w:rPr>
          <w:rFonts w:asciiTheme="minorHAnsi" w:hAnsiTheme="minorHAnsi" w:cs="Gisha"/>
          <w:i/>
          <w:kern w:val="36"/>
          <w:sz w:val="24"/>
          <w:szCs w:val="24"/>
          <w:u w:val="single"/>
          <w:lang w:val="fr-FR" w:eastAsia="cs-CZ"/>
        </w:rPr>
        <w:t>É</w:t>
      </w:r>
      <w:r w:rsidRPr="002E1465">
        <w:rPr>
          <w:rFonts w:asciiTheme="minorHAnsi" w:hAnsiTheme="minorHAnsi" w:cs="Gisha"/>
          <w:i/>
          <w:kern w:val="36"/>
          <w:sz w:val="24"/>
          <w:szCs w:val="24"/>
          <w:u w:val="single"/>
          <w:lang w:val="fr-FR" w:eastAsia="cs-CZ"/>
        </w:rPr>
        <w:t xml:space="preserve">tant </w:t>
      </w:r>
      <w:r w:rsidRPr="002E1465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donné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 </w:t>
      </w:r>
      <w:r w:rsidRPr="002E1465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l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e prix très élevé des médicaments, les chiffres explosent.  </w:t>
      </w:r>
    </w:p>
    <w:p w:rsidR="002535A4" w:rsidRPr="00A43761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Quand il y a deux causes, on écrit </w:t>
      </w:r>
      <w:r w:rsidRPr="00A43761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Etant donné que… et que…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EXERCICE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1. Transformez les phrases, comme dans l’exemple.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A43761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Exemple :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 Étant donné l’augmentation du nombre de personnes qui pratiquent l’automédication, les pharmaciens doivent faire attention. = Étant donné que le nombre de personnes qui pratiquent l’automédication augmente, les pharmaciens doivent faire attention.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a) Étant donné l’augmentation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de la consommation des médicaments, le marché de la pharmacie se porte bien.</w:t>
      </w:r>
    </w:p>
    <w:p w:rsidR="002535A4" w:rsidRPr="00A43761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b)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Étant donné l’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explosion des dépenses, il faut agir vite. </w:t>
      </w:r>
    </w:p>
    <w:p w:rsidR="002535A4" w:rsidRPr="00D11625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c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) Étant donné l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a baisse des prescriptions  de médicaments cette année, les médecins ont retrouvé une meilleure image. 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d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>) Étant donné l’augmentation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de la fréquentation des pharmacies, pharmacien est un métier d’avenir.  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bookmarkStart w:id="0" w:name="_GoBack"/>
      <w:bookmarkEnd w:id="0"/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lastRenderedPageBreak/>
        <w:t>2. Transformez ces phrases extraites de courriers en utilisant participe présent, comme dans l’exemple.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</w:pPr>
      <w:r w:rsidRPr="00A43761"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>Exemple :</w:t>
      </w:r>
      <w:r>
        <w:rPr>
          <w:rFonts w:asciiTheme="minorHAnsi" w:hAnsiTheme="minorHAnsi" w:cs="Gisha"/>
          <w:i/>
          <w:kern w:val="36"/>
          <w:sz w:val="24"/>
          <w:szCs w:val="24"/>
          <w:lang w:val="fr-FR" w:eastAsia="cs-CZ"/>
        </w:rPr>
        <w:t xml:space="preserve"> Comme il ne savait pas quel médicament prendre, il n’en n’a pas pris. = Ne sachant pas quel médicament prendre, il n’en n’a pas pris.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a)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Comme nous avons besoin d’informations supplémentaires, nous vous écrivons ce courrier.</w:t>
      </w:r>
    </w:p>
    <w:p w:rsidR="002535A4" w:rsidRPr="00A43761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b)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Comme le médecin m’a conseillé de voir un psychologue, je m’adresse à vous. </w:t>
      </w:r>
    </w:p>
    <w:p w:rsidR="002535A4" w:rsidRPr="00D11625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c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)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Comme je ne veux pas pratiquer l’automédication, je souhaiterais avoir un rendez-vous rapide avec le médecin. 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= ………………………………………………………………………………………………………………………………………………………..</w:t>
      </w:r>
    </w:p>
    <w:p w:rsidR="002535A4" w:rsidRDefault="002535A4" w:rsidP="002535A4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kern w:val="36"/>
          <w:sz w:val="24"/>
          <w:szCs w:val="24"/>
          <w:lang w:val="fr-FR" w:eastAsia="cs-CZ"/>
        </w:rPr>
      </w:pP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>d</w:t>
      </w:r>
      <w:r w:rsidRPr="00A43761"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) </w:t>
      </w:r>
      <w:r>
        <w:rPr>
          <w:rFonts w:asciiTheme="minorHAnsi" w:hAnsiTheme="minorHAnsi" w:cs="Gisha"/>
          <w:kern w:val="36"/>
          <w:sz w:val="24"/>
          <w:szCs w:val="24"/>
          <w:lang w:val="fr-FR" w:eastAsia="cs-CZ"/>
        </w:rPr>
        <w:t xml:space="preserve">Comme je ne me souviens plus du nom du médicament dont vous m’avez parlé la dernière fois, je me permets de vous contacter.  </w:t>
      </w:r>
    </w:p>
    <w:p w:rsidR="002535A4" w:rsidRPr="00BE1C91" w:rsidRDefault="002535A4" w:rsidP="002535A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 w:cs="Gisha"/>
          <w:kern w:val="36"/>
          <w:lang w:val="fr-FR"/>
        </w:rPr>
        <w:t>= ……………………………………………………………………………………………………………………………………………………</w:t>
      </w:r>
    </w:p>
    <w:p w:rsidR="0024556E" w:rsidRDefault="0024556E"/>
    <w:sectPr w:rsidR="0024556E" w:rsidSect="002535A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384C"/>
    <w:multiLevelType w:val="hybridMultilevel"/>
    <w:tmpl w:val="48C40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A4"/>
    <w:rsid w:val="0024556E"/>
    <w:rsid w:val="002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0118"/>
  <w15:chartTrackingRefBased/>
  <w15:docId w15:val="{44BF96F7-8D55-4238-AE57-516A0511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5A4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35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2017-12-12T11:27:00Z</dcterms:created>
  <dcterms:modified xsi:type="dcterms:W3CDTF">2017-12-12T11:29:00Z</dcterms:modified>
</cp:coreProperties>
</file>