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327" w:rsidRPr="009933A1" w:rsidRDefault="00530327" w:rsidP="00A506F6">
      <w:pPr>
        <w:rPr>
          <w:b/>
          <w:bCs/>
          <w:iCs/>
          <w:sz w:val="28"/>
        </w:rPr>
      </w:pPr>
      <w:r w:rsidRPr="009933A1">
        <w:rPr>
          <w:b/>
          <w:bCs/>
          <w:sz w:val="28"/>
        </w:rPr>
        <w:t>Téma P0</w:t>
      </w:r>
      <w:r w:rsidR="005E6346" w:rsidRPr="009933A1">
        <w:rPr>
          <w:b/>
          <w:bCs/>
          <w:sz w:val="28"/>
        </w:rPr>
        <w:t>6</w:t>
      </w:r>
      <w:r w:rsidRPr="009933A1">
        <w:rPr>
          <w:b/>
          <w:bCs/>
          <w:sz w:val="28"/>
        </w:rPr>
        <w:t xml:space="preserve">: Diagnostika </w:t>
      </w:r>
      <w:r w:rsidRPr="009933A1">
        <w:rPr>
          <w:b/>
          <w:bCs/>
          <w:iCs/>
          <w:sz w:val="28"/>
        </w:rPr>
        <w:t>gramnegativních bakterií jiných než těch z P04</w:t>
      </w:r>
    </w:p>
    <w:p w:rsidR="00530327" w:rsidRPr="009933A1" w:rsidRDefault="00530327" w:rsidP="00A506F6">
      <w:r w:rsidRPr="009933A1">
        <w:rPr>
          <w:b/>
        </w:rPr>
        <w:t>Ke studiu:</w:t>
      </w:r>
      <w:r w:rsidRPr="009933A1">
        <w:rPr>
          <w:i/>
        </w:rPr>
        <w:t xml:space="preserve">Haemophilus, Pasteurella, </w:t>
      </w:r>
      <w:proofErr w:type="gramStart"/>
      <w:r w:rsidRPr="009933A1">
        <w:rPr>
          <w:i/>
        </w:rPr>
        <w:t>Pseudomonas</w:t>
      </w:r>
      <w:r w:rsidRPr="009933A1">
        <w:t>, G– nefermentující</w:t>
      </w:r>
      <w:proofErr w:type="gramEnd"/>
      <w:r w:rsidRPr="009933A1">
        <w:t xml:space="preserve"> tyčinky, </w:t>
      </w:r>
      <w:r w:rsidRPr="009933A1">
        <w:rPr>
          <w:i/>
          <w:iCs/>
        </w:rPr>
        <w:t>Neisseria, Moraxella, Legionella, Bordetella, Brucella, Francisella</w:t>
      </w:r>
      <w:r w:rsidR="00A506F6" w:rsidRPr="009933A1">
        <w:t>; m</w:t>
      </w:r>
      <w:r w:rsidRPr="009933A1">
        <w:t>ikroskopie, kultivace, biochemická identifikace</w:t>
      </w:r>
    </w:p>
    <w:p w:rsidR="00530327" w:rsidRPr="009933A1" w:rsidRDefault="00530327">
      <w:pPr>
        <w:pStyle w:val="Nadpis2"/>
      </w:pPr>
      <w:r w:rsidRPr="009933A1">
        <w:t>Tabulka pro hlavní výsledky úkolů 1 až 5 (k postupnému vyplnění):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
        <w:gridCol w:w="467"/>
        <w:gridCol w:w="992"/>
        <w:gridCol w:w="599"/>
        <w:gridCol w:w="600"/>
        <w:gridCol w:w="599"/>
        <w:gridCol w:w="600"/>
        <w:gridCol w:w="599"/>
        <w:gridCol w:w="600"/>
        <w:gridCol w:w="600"/>
        <w:gridCol w:w="599"/>
        <w:gridCol w:w="600"/>
        <w:gridCol w:w="599"/>
        <w:gridCol w:w="600"/>
        <w:gridCol w:w="600"/>
      </w:tblGrid>
      <w:tr w:rsidR="00530327" w:rsidRPr="009933A1">
        <w:tc>
          <w:tcPr>
            <w:tcW w:w="2093" w:type="dxa"/>
            <w:gridSpan w:val="3"/>
            <w:shd w:val="clear" w:color="auto" w:fill="E6E6E6"/>
          </w:tcPr>
          <w:p w:rsidR="00530327" w:rsidRPr="009933A1" w:rsidRDefault="00530327">
            <w:pPr>
              <w:jc w:val="left"/>
            </w:pPr>
            <w:r w:rsidRPr="009933A1">
              <w:t>Kmen</w:t>
            </w:r>
          </w:p>
        </w:tc>
        <w:tc>
          <w:tcPr>
            <w:tcW w:w="599" w:type="dxa"/>
            <w:shd w:val="clear" w:color="auto" w:fill="E6E6E6"/>
          </w:tcPr>
          <w:p w:rsidR="00530327" w:rsidRPr="009933A1" w:rsidRDefault="00530327">
            <w:r w:rsidRPr="009933A1">
              <w:t>K</w:t>
            </w:r>
          </w:p>
        </w:tc>
        <w:tc>
          <w:tcPr>
            <w:tcW w:w="600" w:type="dxa"/>
            <w:shd w:val="clear" w:color="auto" w:fill="E6E6E6"/>
          </w:tcPr>
          <w:p w:rsidR="00530327" w:rsidRPr="009933A1" w:rsidRDefault="00530327">
            <w:r w:rsidRPr="009933A1">
              <w:t>L</w:t>
            </w:r>
          </w:p>
        </w:tc>
        <w:tc>
          <w:tcPr>
            <w:tcW w:w="599" w:type="dxa"/>
            <w:shd w:val="clear" w:color="auto" w:fill="E6E6E6"/>
          </w:tcPr>
          <w:p w:rsidR="00530327" w:rsidRPr="009933A1" w:rsidRDefault="00530327">
            <w:r w:rsidRPr="009933A1">
              <w:t>M</w:t>
            </w:r>
          </w:p>
        </w:tc>
        <w:tc>
          <w:tcPr>
            <w:tcW w:w="600" w:type="dxa"/>
            <w:shd w:val="clear" w:color="auto" w:fill="E6E6E6"/>
          </w:tcPr>
          <w:p w:rsidR="00530327" w:rsidRPr="009933A1" w:rsidRDefault="00530327">
            <w:r w:rsidRPr="009933A1">
              <w:t>N</w:t>
            </w:r>
          </w:p>
        </w:tc>
        <w:tc>
          <w:tcPr>
            <w:tcW w:w="599" w:type="dxa"/>
            <w:shd w:val="clear" w:color="auto" w:fill="E6E6E6"/>
          </w:tcPr>
          <w:p w:rsidR="00530327" w:rsidRPr="009933A1" w:rsidRDefault="00530327">
            <w:r w:rsidRPr="009933A1">
              <w:t>P</w:t>
            </w:r>
          </w:p>
        </w:tc>
        <w:tc>
          <w:tcPr>
            <w:tcW w:w="600" w:type="dxa"/>
            <w:shd w:val="clear" w:color="auto" w:fill="E6E6E6"/>
          </w:tcPr>
          <w:p w:rsidR="00530327" w:rsidRPr="009933A1" w:rsidRDefault="00530327">
            <w:r w:rsidRPr="009933A1">
              <w:t>Q</w:t>
            </w:r>
          </w:p>
        </w:tc>
        <w:tc>
          <w:tcPr>
            <w:tcW w:w="600" w:type="dxa"/>
            <w:shd w:val="clear" w:color="auto" w:fill="E6E6E6"/>
          </w:tcPr>
          <w:p w:rsidR="00530327" w:rsidRPr="009933A1" w:rsidRDefault="00530327">
            <w:r w:rsidRPr="009933A1">
              <w:t>R</w:t>
            </w:r>
          </w:p>
        </w:tc>
        <w:tc>
          <w:tcPr>
            <w:tcW w:w="599" w:type="dxa"/>
            <w:shd w:val="clear" w:color="auto" w:fill="E6E6E6"/>
          </w:tcPr>
          <w:p w:rsidR="00530327" w:rsidRPr="009933A1" w:rsidRDefault="00530327">
            <w:r w:rsidRPr="009933A1">
              <w:t>S</w:t>
            </w:r>
          </w:p>
        </w:tc>
        <w:tc>
          <w:tcPr>
            <w:tcW w:w="600" w:type="dxa"/>
            <w:shd w:val="clear" w:color="auto" w:fill="E6E6E6"/>
          </w:tcPr>
          <w:p w:rsidR="00530327" w:rsidRPr="009933A1" w:rsidRDefault="00530327">
            <w:r w:rsidRPr="009933A1">
              <w:t>T</w:t>
            </w:r>
          </w:p>
        </w:tc>
        <w:tc>
          <w:tcPr>
            <w:tcW w:w="599" w:type="dxa"/>
            <w:shd w:val="clear" w:color="auto" w:fill="E6E6E6"/>
          </w:tcPr>
          <w:p w:rsidR="00530327" w:rsidRPr="009933A1" w:rsidRDefault="00530327">
            <w:r w:rsidRPr="009933A1">
              <w:t>U</w:t>
            </w:r>
          </w:p>
        </w:tc>
        <w:tc>
          <w:tcPr>
            <w:tcW w:w="600" w:type="dxa"/>
            <w:shd w:val="clear" w:color="auto" w:fill="E6E6E6"/>
          </w:tcPr>
          <w:p w:rsidR="00530327" w:rsidRPr="009933A1" w:rsidRDefault="00530327">
            <w:r w:rsidRPr="009933A1">
              <w:t>V</w:t>
            </w:r>
          </w:p>
        </w:tc>
        <w:tc>
          <w:tcPr>
            <w:tcW w:w="600" w:type="dxa"/>
            <w:shd w:val="clear" w:color="auto" w:fill="E6E6E6"/>
          </w:tcPr>
          <w:p w:rsidR="00530327" w:rsidRPr="009933A1" w:rsidRDefault="00530327">
            <w:r w:rsidRPr="009933A1">
              <w:t>W</w:t>
            </w:r>
          </w:p>
        </w:tc>
      </w:tr>
      <w:tr w:rsidR="00530327" w:rsidRPr="009933A1">
        <w:tc>
          <w:tcPr>
            <w:tcW w:w="2093" w:type="dxa"/>
            <w:gridSpan w:val="3"/>
          </w:tcPr>
          <w:p w:rsidR="00530327" w:rsidRPr="009933A1" w:rsidRDefault="00530327">
            <w:pPr>
              <w:jc w:val="left"/>
            </w:pPr>
            <w:r w:rsidRPr="009933A1">
              <w:t>Gramovo barvení – Úkol 1</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rPr>
          <w:cantSplit/>
        </w:trPr>
        <w:tc>
          <w:tcPr>
            <w:tcW w:w="634" w:type="dxa"/>
            <w:vMerge w:val="restart"/>
          </w:tcPr>
          <w:p w:rsidR="00530327" w:rsidRPr="009933A1" w:rsidRDefault="00530327">
            <w:pPr>
              <w:jc w:val="left"/>
            </w:pPr>
            <w:r w:rsidRPr="009933A1">
              <w:t>Kul-tiva-ce Úkol 2</w:t>
            </w:r>
          </w:p>
        </w:tc>
        <w:tc>
          <w:tcPr>
            <w:tcW w:w="1459" w:type="dxa"/>
            <w:gridSpan w:val="2"/>
          </w:tcPr>
          <w:p w:rsidR="00530327" w:rsidRPr="009933A1" w:rsidRDefault="00530327">
            <w:pPr>
              <w:jc w:val="left"/>
            </w:pPr>
            <w:r w:rsidRPr="009933A1">
              <w:t>Růst na KA (A/N/jen+#)</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rPr>
          <w:cantSplit/>
        </w:trPr>
        <w:tc>
          <w:tcPr>
            <w:tcW w:w="634" w:type="dxa"/>
            <w:vMerge/>
          </w:tcPr>
          <w:p w:rsidR="00530327" w:rsidRPr="009933A1" w:rsidRDefault="00530327">
            <w:pPr>
              <w:jc w:val="left"/>
            </w:pPr>
          </w:p>
        </w:tc>
        <w:tc>
          <w:tcPr>
            <w:tcW w:w="1459" w:type="dxa"/>
            <w:gridSpan w:val="2"/>
          </w:tcPr>
          <w:p w:rsidR="00530327" w:rsidRPr="009933A1" w:rsidRDefault="00530327">
            <w:pPr>
              <w:jc w:val="left"/>
            </w:pPr>
            <w:r w:rsidRPr="009933A1">
              <w:t>Růstové charakteri-stiky na KA (ČA*)</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rPr>
          <w:cantSplit/>
        </w:trPr>
        <w:tc>
          <w:tcPr>
            <w:tcW w:w="634" w:type="dxa"/>
            <w:vMerge/>
          </w:tcPr>
          <w:p w:rsidR="00530327" w:rsidRPr="009933A1" w:rsidRDefault="00530327">
            <w:pPr>
              <w:jc w:val="left"/>
            </w:pPr>
          </w:p>
        </w:tc>
        <w:tc>
          <w:tcPr>
            <w:tcW w:w="1459" w:type="dxa"/>
            <w:gridSpan w:val="2"/>
          </w:tcPr>
          <w:p w:rsidR="00530327" w:rsidRPr="009933A1" w:rsidRDefault="00530327">
            <w:pPr>
              <w:jc w:val="left"/>
            </w:pPr>
            <w:r w:rsidRPr="009933A1">
              <w:t>Endova p.</w:t>
            </w:r>
          </w:p>
          <w:p w:rsidR="00530327" w:rsidRPr="009933A1" w:rsidRDefault="00530327">
            <w:pPr>
              <w:jc w:val="left"/>
            </w:pPr>
            <w:proofErr w:type="gramStart"/>
            <w:r w:rsidRPr="009933A1">
              <w:t>(–/L-/L+</w:t>
            </w:r>
            <w:proofErr w:type="gramEnd"/>
            <w:r w:rsidRPr="009933A1">
              <w:t>)</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shd w:val="clear" w:color="auto" w:fill="E6E6E6"/>
          </w:tcPr>
          <w:p w:rsidR="00530327" w:rsidRPr="009933A1" w:rsidRDefault="00530327"/>
        </w:tc>
        <w:tc>
          <w:tcPr>
            <w:tcW w:w="599" w:type="dxa"/>
            <w:shd w:val="clear" w:color="auto" w:fill="E6E6E6"/>
          </w:tcPr>
          <w:p w:rsidR="00530327" w:rsidRPr="009933A1" w:rsidRDefault="00530327"/>
        </w:tc>
        <w:tc>
          <w:tcPr>
            <w:tcW w:w="600" w:type="dxa"/>
            <w:shd w:val="clear" w:color="auto" w:fill="E6E6E6"/>
          </w:tcPr>
          <w:p w:rsidR="00530327" w:rsidRPr="009933A1" w:rsidRDefault="00530327"/>
        </w:tc>
        <w:tc>
          <w:tcPr>
            <w:tcW w:w="600" w:type="dxa"/>
            <w:shd w:val="clear" w:color="auto" w:fill="E6E6E6"/>
          </w:tcPr>
          <w:p w:rsidR="00530327" w:rsidRPr="009933A1" w:rsidRDefault="00530327"/>
        </w:tc>
      </w:tr>
      <w:tr w:rsidR="00530327" w:rsidRPr="009933A1">
        <w:trPr>
          <w:cantSplit/>
        </w:trPr>
        <w:tc>
          <w:tcPr>
            <w:tcW w:w="634" w:type="dxa"/>
            <w:vMerge/>
          </w:tcPr>
          <w:p w:rsidR="00530327" w:rsidRPr="009933A1" w:rsidRDefault="00530327">
            <w:pPr>
              <w:jc w:val="left"/>
            </w:pPr>
          </w:p>
        </w:tc>
        <w:tc>
          <w:tcPr>
            <w:tcW w:w="1459" w:type="dxa"/>
            <w:gridSpan w:val="2"/>
          </w:tcPr>
          <w:p w:rsidR="00530327" w:rsidRPr="009933A1" w:rsidRDefault="00530327">
            <w:pPr>
              <w:jc w:val="left"/>
            </w:pPr>
            <w:r w:rsidRPr="009933A1">
              <w:t>MH agar (barva)</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shd w:val="clear" w:color="auto" w:fill="E6E6E6"/>
          </w:tcPr>
          <w:p w:rsidR="00530327" w:rsidRPr="009933A1" w:rsidRDefault="00530327"/>
        </w:tc>
        <w:tc>
          <w:tcPr>
            <w:tcW w:w="599" w:type="dxa"/>
            <w:shd w:val="clear" w:color="auto" w:fill="E6E6E6"/>
          </w:tcPr>
          <w:p w:rsidR="00530327" w:rsidRPr="009933A1" w:rsidRDefault="00530327"/>
        </w:tc>
        <w:tc>
          <w:tcPr>
            <w:tcW w:w="600" w:type="dxa"/>
            <w:shd w:val="clear" w:color="auto" w:fill="E6E6E6"/>
          </w:tcPr>
          <w:p w:rsidR="00530327" w:rsidRPr="009933A1" w:rsidRDefault="00530327"/>
        </w:tc>
        <w:tc>
          <w:tcPr>
            <w:tcW w:w="600" w:type="dxa"/>
            <w:shd w:val="clear" w:color="auto" w:fill="E6E6E6"/>
          </w:tcPr>
          <w:p w:rsidR="00530327" w:rsidRPr="009933A1" w:rsidRDefault="00530327"/>
        </w:tc>
      </w:tr>
      <w:tr w:rsidR="00530327" w:rsidRPr="009933A1">
        <w:tc>
          <w:tcPr>
            <w:tcW w:w="2093" w:type="dxa"/>
            <w:gridSpan w:val="3"/>
          </w:tcPr>
          <w:p w:rsidR="00530327" w:rsidRPr="009933A1" w:rsidRDefault="00530327">
            <w:pPr>
              <w:jc w:val="left"/>
            </w:pPr>
            <w:r w:rsidRPr="009933A1">
              <w:t>Úkol 3a Satelitový fenomén (+/–)</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c>
          <w:tcPr>
            <w:tcW w:w="2093" w:type="dxa"/>
            <w:gridSpan w:val="3"/>
          </w:tcPr>
          <w:p w:rsidR="00530327" w:rsidRPr="009933A1" w:rsidRDefault="00530327">
            <w:pPr>
              <w:jc w:val="left"/>
            </w:pPr>
            <w:r w:rsidRPr="009933A1">
              <w:t>Úkol 3b Růstové f. (X, V, X + V)</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c>
          <w:tcPr>
            <w:tcW w:w="2093" w:type="dxa"/>
            <w:gridSpan w:val="3"/>
          </w:tcPr>
          <w:p w:rsidR="00530327" w:rsidRPr="009933A1" w:rsidRDefault="00530327">
            <w:pPr>
              <w:jc w:val="left"/>
            </w:pPr>
            <w:r w:rsidRPr="009933A1">
              <w:t xml:space="preserve">Úkol 3c Pouzderný typ: </w:t>
            </w:r>
            <w:r w:rsidRPr="009933A1">
              <w:rPr>
                <w:i/>
              </w:rPr>
              <w:t>Haemophilus</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rPr>
          <w:cantSplit/>
        </w:trPr>
        <w:tc>
          <w:tcPr>
            <w:tcW w:w="1101" w:type="dxa"/>
            <w:gridSpan w:val="2"/>
            <w:vMerge w:val="restart"/>
          </w:tcPr>
          <w:p w:rsidR="00530327" w:rsidRPr="009933A1" w:rsidRDefault="00530327">
            <w:pPr>
              <w:jc w:val="left"/>
            </w:pPr>
            <w:r w:rsidRPr="009933A1">
              <w:t>3d Test citlivosti</w:t>
            </w:r>
          </w:p>
        </w:tc>
        <w:tc>
          <w:tcPr>
            <w:tcW w:w="992" w:type="dxa"/>
          </w:tcPr>
          <w:p w:rsidR="00530327" w:rsidRPr="009933A1" w:rsidRDefault="00530327">
            <w:pPr>
              <w:jc w:val="left"/>
            </w:pPr>
            <w:r w:rsidRPr="009933A1">
              <w:t>Penic.</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rPr>
          <w:cantSplit/>
        </w:trPr>
        <w:tc>
          <w:tcPr>
            <w:tcW w:w="1101" w:type="dxa"/>
            <w:gridSpan w:val="2"/>
            <w:vMerge/>
          </w:tcPr>
          <w:p w:rsidR="00530327" w:rsidRPr="009933A1" w:rsidRDefault="00530327">
            <w:pPr>
              <w:jc w:val="left"/>
            </w:pPr>
          </w:p>
        </w:tc>
        <w:tc>
          <w:tcPr>
            <w:tcW w:w="992" w:type="dxa"/>
          </w:tcPr>
          <w:p w:rsidR="00530327" w:rsidRPr="009933A1" w:rsidRDefault="00530327">
            <w:pPr>
              <w:jc w:val="left"/>
            </w:pPr>
            <w:r w:rsidRPr="009933A1">
              <w:t>Vanko.</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c>
          <w:tcPr>
            <w:tcW w:w="2093" w:type="dxa"/>
            <w:gridSpan w:val="3"/>
          </w:tcPr>
          <w:p w:rsidR="00530327" w:rsidRPr="009933A1" w:rsidRDefault="00530327">
            <w:pPr>
              <w:jc w:val="left"/>
            </w:pPr>
            <w:r w:rsidRPr="009933A1">
              <w:t>Fermentace gluk.</w:t>
            </w:r>
          </w:p>
          <w:p w:rsidR="00530327" w:rsidRPr="009933A1" w:rsidRDefault="00530327">
            <w:pPr>
              <w:jc w:val="left"/>
            </w:pPr>
            <w:r w:rsidRPr="009933A1">
              <w:t>Úkol 4 (Hajna)</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c>
          <w:tcPr>
            <w:tcW w:w="2093" w:type="dxa"/>
            <w:gridSpan w:val="3"/>
          </w:tcPr>
          <w:p w:rsidR="00530327" w:rsidRPr="009933A1" w:rsidRDefault="00530327">
            <w:pPr>
              <w:jc w:val="left"/>
            </w:pPr>
            <w:r w:rsidRPr="009933A1">
              <w:t>Oxidázový test</w:t>
            </w:r>
          </w:p>
          <w:p w:rsidR="00530327" w:rsidRPr="009933A1" w:rsidRDefault="00530327">
            <w:pPr>
              <w:jc w:val="left"/>
            </w:pPr>
            <w:r w:rsidRPr="009933A1">
              <w:t>Úkol 5a</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c>
          <w:tcPr>
            <w:tcW w:w="2093" w:type="dxa"/>
            <w:gridSpan w:val="3"/>
          </w:tcPr>
          <w:p w:rsidR="00530327" w:rsidRPr="009933A1" w:rsidRDefault="00530327">
            <w:pPr>
              <w:jc w:val="left"/>
            </w:pPr>
            <w:r w:rsidRPr="009933A1">
              <w:t>NEFERMtest 24, NEISSERIAtest a INAC (Úkoly 5b+c)</w:t>
            </w:r>
          </w:p>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599" w:type="dxa"/>
          </w:tcPr>
          <w:p w:rsidR="00530327" w:rsidRPr="009933A1" w:rsidRDefault="00530327"/>
        </w:tc>
        <w:tc>
          <w:tcPr>
            <w:tcW w:w="600" w:type="dxa"/>
          </w:tcPr>
          <w:p w:rsidR="00530327" w:rsidRPr="009933A1" w:rsidRDefault="00530327"/>
        </w:tc>
        <w:tc>
          <w:tcPr>
            <w:tcW w:w="600" w:type="dxa"/>
          </w:tcPr>
          <w:p w:rsidR="00530327" w:rsidRPr="009933A1" w:rsidRDefault="00530327"/>
        </w:tc>
      </w:tr>
      <w:tr w:rsidR="00530327" w:rsidRPr="009933A1">
        <w:tc>
          <w:tcPr>
            <w:tcW w:w="2093" w:type="dxa"/>
            <w:gridSpan w:val="3"/>
            <w:shd w:val="clear" w:color="auto" w:fill="E6E6E6"/>
          </w:tcPr>
          <w:p w:rsidR="00530327" w:rsidRPr="009933A1" w:rsidRDefault="00530327">
            <w:pPr>
              <w:jc w:val="left"/>
              <w:rPr>
                <w:b/>
              </w:rPr>
            </w:pPr>
            <w:r w:rsidRPr="009933A1">
              <w:rPr>
                <w:b/>
              </w:rPr>
              <w:t>KONEČNÝ ZÁVĚR</w:t>
            </w:r>
          </w:p>
        </w:tc>
        <w:tc>
          <w:tcPr>
            <w:tcW w:w="599" w:type="dxa"/>
            <w:shd w:val="clear" w:color="auto" w:fill="E6E6E6"/>
          </w:tcPr>
          <w:p w:rsidR="00530327" w:rsidRPr="009933A1" w:rsidRDefault="00530327"/>
        </w:tc>
        <w:tc>
          <w:tcPr>
            <w:tcW w:w="600" w:type="dxa"/>
            <w:shd w:val="clear" w:color="auto" w:fill="E6E6E6"/>
          </w:tcPr>
          <w:p w:rsidR="00530327" w:rsidRPr="009933A1" w:rsidRDefault="00530327"/>
        </w:tc>
        <w:tc>
          <w:tcPr>
            <w:tcW w:w="599" w:type="dxa"/>
            <w:shd w:val="clear" w:color="auto" w:fill="E6E6E6"/>
          </w:tcPr>
          <w:p w:rsidR="00530327" w:rsidRPr="009933A1" w:rsidRDefault="00530327"/>
        </w:tc>
        <w:tc>
          <w:tcPr>
            <w:tcW w:w="600" w:type="dxa"/>
            <w:shd w:val="clear" w:color="auto" w:fill="E6E6E6"/>
          </w:tcPr>
          <w:p w:rsidR="00530327" w:rsidRPr="009933A1" w:rsidRDefault="00530327"/>
        </w:tc>
        <w:tc>
          <w:tcPr>
            <w:tcW w:w="599" w:type="dxa"/>
            <w:shd w:val="clear" w:color="auto" w:fill="E6E6E6"/>
          </w:tcPr>
          <w:p w:rsidR="00530327" w:rsidRPr="009933A1" w:rsidRDefault="00530327"/>
        </w:tc>
        <w:tc>
          <w:tcPr>
            <w:tcW w:w="600" w:type="dxa"/>
            <w:shd w:val="clear" w:color="auto" w:fill="E6E6E6"/>
          </w:tcPr>
          <w:p w:rsidR="00530327" w:rsidRPr="009933A1" w:rsidRDefault="00530327"/>
        </w:tc>
        <w:tc>
          <w:tcPr>
            <w:tcW w:w="600" w:type="dxa"/>
            <w:shd w:val="clear" w:color="auto" w:fill="E6E6E6"/>
          </w:tcPr>
          <w:p w:rsidR="00530327" w:rsidRPr="009933A1" w:rsidRDefault="00530327"/>
        </w:tc>
        <w:tc>
          <w:tcPr>
            <w:tcW w:w="599" w:type="dxa"/>
            <w:shd w:val="clear" w:color="auto" w:fill="E6E6E6"/>
          </w:tcPr>
          <w:p w:rsidR="00530327" w:rsidRPr="009933A1" w:rsidRDefault="00530327"/>
        </w:tc>
        <w:tc>
          <w:tcPr>
            <w:tcW w:w="600" w:type="dxa"/>
            <w:shd w:val="clear" w:color="auto" w:fill="E6E6E6"/>
          </w:tcPr>
          <w:p w:rsidR="00530327" w:rsidRPr="009933A1" w:rsidRDefault="00530327"/>
        </w:tc>
        <w:tc>
          <w:tcPr>
            <w:tcW w:w="599" w:type="dxa"/>
            <w:shd w:val="clear" w:color="auto" w:fill="E6E6E6"/>
          </w:tcPr>
          <w:p w:rsidR="00530327" w:rsidRPr="009933A1" w:rsidRDefault="00530327"/>
        </w:tc>
        <w:tc>
          <w:tcPr>
            <w:tcW w:w="600" w:type="dxa"/>
            <w:shd w:val="clear" w:color="auto" w:fill="E6E6E6"/>
          </w:tcPr>
          <w:p w:rsidR="00530327" w:rsidRPr="009933A1" w:rsidRDefault="00530327"/>
        </w:tc>
        <w:tc>
          <w:tcPr>
            <w:tcW w:w="600" w:type="dxa"/>
            <w:shd w:val="clear" w:color="auto" w:fill="E6E6E6"/>
          </w:tcPr>
          <w:p w:rsidR="00530327" w:rsidRPr="009933A1" w:rsidRDefault="00530327"/>
        </w:tc>
      </w:tr>
    </w:tbl>
    <w:p w:rsidR="00530327" w:rsidRPr="009933A1" w:rsidRDefault="00530327">
      <w:r w:rsidRPr="009933A1">
        <w:t>*Pro bakterie nerostoucí na krevním agaru (KA) použijte čokoládový agar (ČA)</w:t>
      </w:r>
    </w:p>
    <w:p w:rsidR="00530327" w:rsidRPr="009933A1" w:rsidRDefault="00530327">
      <w:r w:rsidRPr="009933A1">
        <w:t>#Napište „jen +“, pokud kmen roste pouze na obohaceném krevním agaru (označen jako KA+)</w:t>
      </w:r>
    </w:p>
    <w:p w:rsidR="00530327" w:rsidRPr="009933A1" w:rsidRDefault="00530327" w:rsidP="00530327">
      <w:pPr>
        <w:pStyle w:val="Nadpis2"/>
      </w:pPr>
      <w:r w:rsidRPr="009933A1">
        <w:t>Úkol 1: Mikroskopie suspektních kmenů</w:t>
      </w:r>
    </w:p>
    <w:p w:rsidR="00530327" w:rsidRPr="009933A1" w:rsidRDefault="00526408">
      <w:pPr>
        <w:tabs>
          <w:tab w:val="left" w:pos="1440"/>
          <w:tab w:val="left" w:pos="4860"/>
        </w:tabs>
      </w:pPr>
      <w:r w:rsidRPr="009933A1">
        <w:t>Prohlédněte si preparáty a/nebo jejich obrázky v počítači. Zapište výsledky do tabulky.</w:t>
      </w:r>
    </w:p>
    <w:p w:rsidR="00530327" w:rsidRPr="009933A1" w:rsidRDefault="00530327" w:rsidP="00530327">
      <w:pPr>
        <w:pStyle w:val="Nadpis2"/>
      </w:pPr>
      <w:r w:rsidRPr="009933A1">
        <w:t>Úkol 2: Kultivace na agarových půdách</w:t>
      </w:r>
    </w:p>
    <w:p w:rsidR="00E32EB5" w:rsidRPr="009933A1" w:rsidRDefault="00530327">
      <w:r w:rsidRPr="009933A1">
        <w:t xml:space="preserve">Nejdříve napište, které bakterie rostou na krevním agaru a které ne. Pak, používajíce standardních procedur, popište kolonie všech kmenů na krevním agaru. Pouze ty, které na KA nerostou, popište na čokoládovém agaru nebo na „KA+“. </w:t>
      </w:r>
    </w:p>
    <w:p w:rsidR="00E32EB5" w:rsidRPr="009933A1" w:rsidRDefault="00E32EB5" w:rsidP="00E32EB5">
      <w:r w:rsidRPr="009933A1">
        <w:t xml:space="preserve">Poté popište růst na Endově </w:t>
      </w:r>
      <w:proofErr w:type="gramStart"/>
      <w:r w:rsidRPr="009933A1">
        <w:t>půdě:  „–“ pokud</w:t>
      </w:r>
      <w:proofErr w:type="gramEnd"/>
      <w:r w:rsidRPr="009933A1">
        <w:t xml:space="preserve"> nerostou, „L–“ pokud rostou, ale nefermentují laktózu „L+“ pokud laktózu fermentují. Dejte pozor: některé kmeny mohou předstírat pozitivitu laktózového testu, ačkoli jsou laktóza negativní: produkují pigmenty, takže kolonie jsou tmavé, avšak okolí je tmavé. V případě pochyb porovnejte s Hajnovou půdou (Úkol 4): úplná žlutá barva = fermentuje glukózu i laktózu, úplná červená barva = nefermentuje glukózu ani laktózu, napůl červená a napůl žlutá = fermentuje glukózu, ale ne laktózu.</w:t>
      </w:r>
    </w:p>
    <w:p w:rsidR="00E32EB5" w:rsidRPr="009933A1" w:rsidRDefault="00E32EB5" w:rsidP="00E32EB5">
      <w:pPr>
        <w:rPr>
          <w:i/>
          <w:iCs/>
        </w:rPr>
      </w:pPr>
      <w:r w:rsidRPr="009933A1">
        <w:t xml:space="preserve">Co se týče MH agaru: prověřte pouze jeden kmen, a to pouze na případnou přítomnost pigmentu. Použijte misku z Úkolu 1 nebo z Úkolu 6b (není žádná speciální miska s MH agarem pro Úkol 2). </w:t>
      </w:r>
    </w:p>
    <w:p w:rsidR="00E32EB5" w:rsidRPr="009933A1" w:rsidRDefault="00E32EB5" w:rsidP="00E32EB5">
      <w:pPr>
        <w:pStyle w:val="Nadpis2"/>
      </w:pPr>
      <w:r w:rsidRPr="009933A1">
        <w:br w:type="page"/>
      </w:r>
      <w:r w:rsidRPr="009933A1">
        <w:lastRenderedPageBreak/>
        <w:t xml:space="preserve">Úkol 3: Identifikace </w:t>
      </w:r>
      <w:r w:rsidRPr="009933A1">
        <w:rPr>
          <w:i/>
        </w:rPr>
        <w:t>Pasteurellaceae</w:t>
      </w:r>
      <w:r w:rsidRPr="009933A1">
        <w:t xml:space="preserve"> a jejich přesnější určení</w:t>
      </w:r>
    </w:p>
    <w:p w:rsidR="00E32EB5" w:rsidRPr="009933A1" w:rsidRDefault="0091099C" w:rsidP="00E32EB5">
      <w:pPr>
        <w:pStyle w:val="Nadpis2"/>
      </w:pPr>
      <w:r>
        <w:rPr>
          <w:noProof/>
        </w:rPr>
        <w:pict>
          <v:oval id="Oval 206" o:spid="_x0000_s1026" style="position:absolute;left:0;text-align:left;margin-left:257.2pt;margin-top:8pt;width:126pt;height:118.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" filled="f"/>
        </w:pict>
      </w:r>
      <w:r w:rsidR="00E32EB5" w:rsidRPr="009933A1">
        <w:t>a) Satelitový fenomén</w:t>
      </w:r>
    </w:p>
    <w:p w:rsidR="00E32EB5" w:rsidRPr="009933A1" w:rsidRDefault="0091099C" w:rsidP="00E32EB5">
      <w:pPr>
        <w:ind w:right="4394"/>
      </w:pPr>
      <w:r>
        <w:rPr>
          <w:noProof/>
        </w:rPr>
        <w:pict>
          <v:roundrect id="AutoShape 205" o:spid="_x0000_s1031" style="position:absolute;left:0;text-align:left;margin-left:351.5pt;margin-top:6.2pt;width:4.7pt;height:81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"/>
        </w:pict>
      </w:r>
      <w:r>
        <w:rPr>
          <w:noProof/>
        </w:rPr>
        <w:pict>
          <v:roundrect id="AutoShape 204" o:spid="_x0000_s1030" style="position:absolute;left:0;text-align:left;margin-left:288.8pt;margin-top:6.2pt;width:4.4pt;height:81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"/>
        </w:pict>
      </w:r>
      <w:r w:rsidR="00E32EB5" w:rsidRPr="009933A1">
        <w:t xml:space="preserve">Hemofily jsou typické takzvaným satelitovým fenoménem. To znamená, že samy o sobě nerostou na krevním agaru, ale jsou tam schopny růst v přítomnosti kmene, který pro ně z krvinek uvolní růstové faktory. Pro tento účel se zpravidla používá kmen </w:t>
      </w:r>
      <w:r w:rsidR="00E32EB5" w:rsidRPr="009933A1">
        <w:rPr>
          <w:i/>
        </w:rPr>
        <w:t>Staphylococcus aureus</w:t>
      </w:r>
      <w:r w:rsidR="00E32EB5" w:rsidRPr="009933A1">
        <w:t>. Zakreslete satelitový fenomén (testován u dvou kmenů) a spojte popisky s příslušnými jevy na obrázku. Výsledek zapište do hlavní tabulky na první straně.</w:t>
      </w:r>
    </w:p>
    <w:p w:rsidR="00E32EB5" w:rsidRPr="009933A1" w:rsidRDefault="0091099C" w:rsidP="00E32EB5">
      <w:pPr>
        <w:pStyle w:val="Nadpis2"/>
      </w:pPr>
      <w:r>
        <w:rPr>
          <w:noProof/>
        </w:rPr>
        <w:pict>
          <v:shapetype id="_x0000_t202" coordsize="21600,21600" o:spt="202" path="m,l,21600r21600,l21600,xe">
            <v:stroke joinstyle="miter"/>
            <v:path gradientshapeok="t" o:connecttype="rect"/>
          </v:shapetype>
          <v:shape id="Text Box 203" o:spid="_x0000_s1029" type="#_x0000_t202" style="position:absolute;left:0;text-align:left;margin-left:338.2pt;margin-top:12.8pt;width:126pt;height:28.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pp/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" filled="f" stroked="f">
            <v:textbox>
              <w:txbxContent>
                <w:p w:rsidR="00E32EB5" w:rsidRDefault="00E32EB5" w:rsidP="00E32EB5">
                  <w:r>
                    <w:t>Kolonie hemofilů</w:t>
                  </w:r>
                </w:p>
              </w:txbxContent>
            </v:textbox>
          </v:shape>
        </w:pict>
      </w:r>
      <w:r>
        <w:rPr>
          <w:noProof/>
        </w:rPr>
        <w:pict>
          <v:shape id="Text Box 202" o:spid="_x0000_s1027" type="#_x0000_t202" style="position:absolute;left:0;text-align:left;margin-left:185.2pt;margin-top:12.8pt;width:120.8pt;height:28.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WVN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" filled="f" stroked="f">
            <v:textbox>
              <w:txbxContent>
                <w:p w:rsidR="00E32EB5" w:rsidRDefault="00E32EB5" w:rsidP="00E32EB5">
                  <w:pPr>
                    <w:rPr>
                      <w:i/>
                    </w:rPr>
                  </w:pPr>
                  <w:r>
                    <w:rPr>
                      <w:i/>
                    </w:rPr>
                    <w:t>Staphylococcus aureus</w:t>
                  </w:r>
                </w:p>
              </w:txbxContent>
            </v:textbox>
          </v:shape>
        </w:pict>
      </w:r>
    </w:p>
    <w:p w:rsidR="00E32EB5" w:rsidRPr="009933A1" w:rsidRDefault="00E32EB5" w:rsidP="00E32EB5"/>
    <w:p w:rsidR="00E32EB5" w:rsidRPr="009933A1" w:rsidRDefault="00E32EB5" w:rsidP="00E32EB5">
      <w:pPr>
        <w:pStyle w:val="Nadpis2"/>
      </w:pPr>
      <w:r w:rsidRPr="009933A1">
        <w:t>b) Identifikace hemofilů podle potřeby růstových faktorů</w:t>
      </w:r>
    </w:p>
    <w:p w:rsidR="00E32EB5" w:rsidRPr="009933A1" w:rsidRDefault="00E32EB5" w:rsidP="00E32EB5">
      <w:pPr>
        <w:pStyle w:val="Nadpis2"/>
        <w:rPr>
          <w:b w:val="0"/>
          <w:iCs w:val="0"/>
          <w:sz w:val="20"/>
        </w:rPr>
      </w:pPr>
      <w:r w:rsidRPr="009933A1">
        <w:rPr>
          <w:b w:val="0"/>
          <w:iCs w:val="0"/>
          <w:sz w:val="20"/>
        </w:rPr>
        <w:t>Určete dané kmeny podle potřeby růstových faktorů. Zakreslete výsledek faktorového testu pro oba kmeny.</w:t>
      </w:r>
    </w:p>
    <w:p w:rsidR="00E32EB5" w:rsidRPr="009933A1" w:rsidRDefault="002A0BF0" w:rsidP="00E32EB5">
      <w:pPr>
        <w:pStyle w:val="Nadpis2"/>
      </w:pPr>
      <w:r w:rsidRPr="009933A1">
        <w:rPr>
          <w:noProof/>
        </w:rPr>
        <w:drawing>
          <wp:inline distT="0" distB="0" distL="0" distR="0">
            <wp:extent cx="5064760" cy="1971675"/>
            <wp:effectExtent l="0" t="0" r="0" b="0"/>
            <wp:docPr id="1" name="obrázek 1" descr="Hemofil praktika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mofil praktika C"/>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64760" cy="1971675"/>
                    </a:xfrm>
                    <a:prstGeom prst="rect">
                      <a:avLst/>
                    </a:prstGeom>
                    <a:noFill/>
                    <a:ln>
                      <a:noFill/>
                    </a:ln>
                  </pic:spPr>
                </pic:pic>
              </a:graphicData>
            </a:graphic>
          </wp:inline>
        </w:drawing>
      </w:r>
    </w:p>
    <w:p w:rsidR="00530327" w:rsidRPr="009933A1" w:rsidRDefault="00530327">
      <w:pPr>
        <w:pStyle w:val="Nadpis2"/>
      </w:pPr>
      <w:r w:rsidRPr="009933A1">
        <w:t xml:space="preserve">c) Detekce kapsulárních antigenů </w:t>
      </w:r>
      <w:r w:rsidRPr="009933A1">
        <w:rPr>
          <w:i/>
        </w:rPr>
        <w:t>H. influenzae</w:t>
      </w:r>
    </w:p>
    <w:p w:rsidR="00530327" w:rsidRPr="009933A1" w:rsidRDefault="00530327">
      <w:pPr>
        <w:pStyle w:val="Nadpis2"/>
        <w:rPr>
          <w:b w:val="0"/>
          <w:iCs w:val="0"/>
          <w:sz w:val="20"/>
        </w:rPr>
      </w:pPr>
      <w:r w:rsidRPr="009933A1">
        <w:rPr>
          <w:b w:val="0"/>
          <w:iCs w:val="0"/>
          <w:sz w:val="20"/>
        </w:rPr>
        <w:t xml:space="preserve">Popište výsledek aglutinace kapsulárních antigenů </w:t>
      </w:r>
      <w:r w:rsidRPr="009933A1">
        <w:rPr>
          <w:b w:val="0"/>
          <w:i/>
          <w:iCs w:val="0"/>
          <w:sz w:val="20"/>
        </w:rPr>
        <w:t xml:space="preserve">H. influenzae </w:t>
      </w:r>
      <w:r w:rsidRPr="009933A1">
        <w:rPr>
          <w:b w:val="0"/>
          <w:iCs w:val="0"/>
          <w:sz w:val="20"/>
        </w:rPr>
        <w:t>pomocí latexové aglutinace.</w:t>
      </w:r>
    </w:p>
    <w:p w:rsidR="00530327" w:rsidRPr="009933A1" w:rsidRDefault="00530327">
      <w:pPr>
        <w:pStyle w:val="Nadpis2"/>
      </w:pPr>
      <w:r w:rsidRPr="009933A1">
        <w:t xml:space="preserve">d) Detekce </w:t>
      </w:r>
      <w:r w:rsidRPr="009933A1">
        <w:rPr>
          <w:i/>
        </w:rPr>
        <w:t xml:space="preserve">P. multocida </w:t>
      </w:r>
      <w:r w:rsidRPr="009933A1">
        <w:t>pomocí typického vzorce citlivosti</w:t>
      </w:r>
    </w:p>
    <w:p w:rsidR="00530327" w:rsidRPr="009933A1" w:rsidRDefault="00530327">
      <w:pPr>
        <w:pStyle w:val="Nadpis2"/>
        <w:rPr>
          <w:b w:val="0"/>
          <w:iCs w:val="0"/>
          <w:sz w:val="20"/>
        </w:rPr>
      </w:pPr>
      <w:r w:rsidRPr="009933A1">
        <w:rPr>
          <w:b w:val="0"/>
          <w:iCs w:val="0"/>
          <w:sz w:val="20"/>
        </w:rPr>
        <w:t xml:space="preserve">Velmi typická pro </w:t>
      </w:r>
      <w:r w:rsidRPr="009933A1">
        <w:rPr>
          <w:b w:val="0"/>
          <w:i/>
          <w:iCs w:val="0"/>
          <w:sz w:val="20"/>
        </w:rPr>
        <w:t>P. multocida</w:t>
      </w:r>
      <w:r w:rsidRPr="009933A1">
        <w:rPr>
          <w:b w:val="0"/>
          <w:iCs w:val="0"/>
          <w:sz w:val="20"/>
        </w:rPr>
        <w:t xml:space="preserve"> je její citlivost k penicilinu, velmi </w:t>
      </w:r>
      <w:proofErr w:type="gramStart"/>
      <w:r w:rsidRPr="009933A1">
        <w:rPr>
          <w:b w:val="0"/>
          <w:iCs w:val="0"/>
          <w:sz w:val="20"/>
        </w:rPr>
        <w:t>vzácná u G– tyčinek</w:t>
      </w:r>
      <w:proofErr w:type="gramEnd"/>
      <w:r w:rsidRPr="009933A1">
        <w:rPr>
          <w:b w:val="0"/>
          <w:iCs w:val="0"/>
          <w:sz w:val="20"/>
        </w:rPr>
        <w:t>. Na druhou stranu je rezistentní k mnohem silnějšímu (ovšem pouze pro G+ bakterie vhodnému) antibiotiku vankomycinu. Zapište.</w:t>
      </w:r>
    </w:p>
    <w:p w:rsidR="009933A1" w:rsidRPr="00B5447A" w:rsidRDefault="009933A1" w:rsidP="009933A1">
      <w:pPr>
        <w:pStyle w:val="Nadpis2"/>
      </w:pPr>
      <w:r w:rsidRPr="00B5447A">
        <w:t xml:space="preserve">e) Potvrzení určení </w:t>
      </w:r>
      <w:r w:rsidRPr="00B5447A">
        <w:rPr>
          <w:i/>
        </w:rPr>
        <w:t xml:space="preserve">Pasteurella multocida </w:t>
      </w:r>
      <w:r w:rsidRPr="00B5447A">
        <w:t>pomocí MALDI-TOF</w:t>
      </w:r>
    </w:p>
    <w:p w:rsidR="009933A1" w:rsidRPr="00B5447A" w:rsidRDefault="009933A1" w:rsidP="009933A1">
      <w:r w:rsidRPr="00B5447A">
        <w:t>Podívejte se na výsledky MALDI-TOF u našeho kmene pasteurely. Rozhodněte:</w:t>
      </w:r>
    </w:p>
    <w:p w:rsidR="009933A1" w:rsidRPr="00B5447A" w:rsidRDefault="009933A1" w:rsidP="009933A1">
      <w:r w:rsidRPr="00B5447A">
        <w:t xml:space="preserve">Určení </w:t>
      </w:r>
      <w:r w:rsidRPr="00B5447A">
        <w:rPr>
          <w:i/>
        </w:rPr>
        <w:t>Pasteurella multocida</w:t>
      </w:r>
      <w:r w:rsidRPr="00B5447A">
        <w:t xml:space="preserve"> z předchozích testů </w:t>
      </w:r>
      <w:r w:rsidRPr="00B5447A">
        <w:rPr>
          <w:b/>
        </w:rPr>
        <w:t>je – není</w:t>
      </w:r>
      <w:r w:rsidRPr="00B5447A">
        <w:t xml:space="preserve"> (nehodící se škrtněte) potvrzeno MALDI-TOF.</w:t>
      </w:r>
    </w:p>
    <w:p w:rsidR="00530327" w:rsidRPr="009933A1" w:rsidRDefault="00530327" w:rsidP="00530327">
      <w:pPr>
        <w:pStyle w:val="Nadpis2"/>
      </w:pPr>
      <w:r w:rsidRPr="009933A1">
        <w:t xml:space="preserve">Úkol 4: Hajnova půda </w:t>
      </w:r>
    </w:p>
    <w:p w:rsidR="00E32EB5" w:rsidRPr="009933A1" w:rsidRDefault="00E32EB5" w:rsidP="00E32EB5">
      <w:r w:rsidRPr="009933A1">
        <w:t>Prohlédněte si kultivační výsledky čtyř kmenů na Hajnově půdě. Kmen, který fermentuje glukózu (žlutá barva) označte jako „+“, kmeny nefermentující (červená) jako „–“. Ostatní výsledky (laktóza, sirovodík) nejsou v tomto praktiku důležité, ale výsledek fermentace laktózy (úplná žlutá vs. červenožlutá barva) můžete případně použít pro porovnání s Úkolem 2.</w:t>
      </w:r>
    </w:p>
    <w:p w:rsidR="00530327" w:rsidRPr="009933A1" w:rsidRDefault="00530327" w:rsidP="00530327">
      <w:pPr>
        <w:pStyle w:val="Nadpis2"/>
      </w:pPr>
      <w:r w:rsidRPr="009933A1">
        <w:t xml:space="preserve">Úkol 5: </w:t>
      </w:r>
      <w:proofErr w:type="gramStart"/>
      <w:r w:rsidRPr="009933A1">
        <w:t>Určení G– glukózu</w:t>
      </w:r>
      <w:proofErr w:type="gramEnd"/>
      <w:r w:rsidRPr="009933A1">
        <w:t xml:space="preserve"> nefermentujících bakterií a G– koků</w:t>
      </w:r>
    </w:p>
    <w:p w:rsidR="00530327" w:rsidRPr="009933A1" w:rsidRDefault="00530327">
      <w:pPr>
        <w:pStyle w:val="Nadpis2"/>
      </w:pPr>
      <w:r w:rsidRPr="009933A1">
        <w:t>a) Oxidázový test</w:t>
      </w:r>
    </w:p>
    <w:p w:rsidR="00530327" w:rsidRPr="009933A1" w:rsidRDefault="00530327">
      <w:r w:rsidRPr="009933A1">
        <w:t xml:space="preserve">Demonstrace oxidázového testu u </w:t>
      </w:r>
      <w:proofErr w:type="gramStart"/>
      <w:r w:rsidRPr="009933A1">
        <w:t>tří G– nefermentující</w:t>
      </w:r>
      <w:r w:rsidR="009933A1">
        <w:t>ch</w:t>
      </w:r>
      <w:proofErr w:type="gramEnd"/>
      <w:r w:rsidR="009933A1">
        <w:t xml:space="preserve"> bakterií</w:t>
      </w:r>
      <w:r w:rsidRPr="009933A1">
        <w:t xml:space="preserve"> a u G– koků. Zapište výsledky do tabulky.</w:t>
      </w:r>
    </w:p>
    <w:p w:rsidR="00530327" w:rsidRPr="009933A1" w:rsidRDefault="00530327">
      <w:r w:rsidRPr="009933A1">
        <w:rPr>
          <w:b/>
          <w:bCs/>
        </w:rPr>
        <w:t>Nefermentující tyčinky:</w:t>
      </w:r>
      <w:r w:rsidRPr="009933A1">
        <w:rPr>
          <w:i/>
        </w:rPr>
        <w:t>Pseudomonas</w:t>
      </w:r>
      <w:r w:rsidRPr="009933A1">
        <w:t xml:space="preserve"> je vždy pozitivní, </w:t>
      </w:r>
      <w:r w:rsidRPr="009933A1">
        <w:rPr>
          <w:i/>
        </w:rPr>
        <w:t>Burkholderia</w:t>
      </w:r>
      <w:r w:rsidRPr="009933A1">
        <w:t xml:space="preserve"> většinou, ale ne nutně pozitivní; na druhou stranu, </w:t>
      </w:r>
      <w:r w:rsidRPr="009933A1">
        <w:rPr>
          <w:i/>
        </w:rPr>
        <w:t>Stenotrophomonas</w:t>
      </w:r>
      <w:r w:rsidRPr="009933A1">
        <w:t xml:space="preserve"> bývá zpravidla negativní. Oxidáza pozitivní bakterie s typickou vůní a pigmentem (zpravidla zeleným, řidčeji modrým či zrzavým) je prakticky s jistotou </w:t>
      </w:r>
      <w:r w:rsidRPr="009933A1">
        <w:rPr>
          <w:i/>
          <w:iCs/>
        </w:rPr>
        <w:t>Pseudomonas aeruginosa</w:t>
      </w:r>
      <w:r w:rsidRPr="009933A1">
        <w:t>. U této bakterie tedy není nutno provádět další biochemické testování, popsané v úkolu 5a. U ostatních dvou kmenů je toto biochemické testování nezbytné.</w:t>
      </w:r>
    </w:p>
    <w:p w:rsidR="00530327" w:rsidRPr="009933A1" w:rsidRDefault="00530327">
      <w:proofErr w:type="gramStart"/>
      <w:r w:rsidRPr="009933A1">
        <w:rPr>
          <w:b/>
          <w:bCs/>
        </w:rPr>
        <w:t>G– koky</w:t>
      </w:r>
      <w:proofErr w:type="gramEnd"/>
      <w:r w:rsidRPr="009933A1">
        <w:rPr>
          <w:b/>
          <w:bCs/>
        </w:rPr>
        <w:t>:</w:t>
      </w:r>
      <w:r w:rsidRPr="009933A1">
        <w:t xml:space="preserve"> Neisserie i moraxely jsou oxidáza pozitivní, i když u moraxel může být reakce opožděná.</w:t>
      </w:r>
    </w:p>
    <w:p w:rsidR="00530327" w:rsidRPr="009933A1" w:rsidRDefault="00530327">
      <w:pPr>
        <w:pStyle w:val="Nadpis2"/>
      </w:pPr>
      <w:r w:rsidRPr="009933A1">
        <w:t>b) Podrobné biochemické testování</w:t>
      </w:r>
    </w:p>
    <w:p w:rsidR="00530327" w:rsidRPr="009933A1" w:rsidRDefault="00530327">
      <w:r w:rsidRPr="009933A1">
        <w:lastRenderedPageBreak/>
        <w:t xml:space="preserve">Vyhodnoťte předložené výsledky NEFERMtestu 24, který byl připraven DVA dny předem (rozdíl oproti jiným biochemickým testům) při 30 °C (další rozdíl; jiné testy vyžadují 37 °C). Také způsob odečítání testu je jiný, protože zde máme tři řady. Testy v horní řadě mají vždy hodnotu „1“, v prostřední „2“ a v dolní „4“. První číslice je z oxidázového testu: „0“ pro negativní, „1“ pro pozitivní oxidázu. Z reakcí v důlcích B a </w:t>
      </w:r>
      <w:proofErr w:type="spellStart"/>
      <w:r w:rsidRPr="009933A1">
        <w:t>A</w:t>
      </w:r>
      <w:proofErr w:type="spellEnd"/>
      <w:r w:rsidRPr="009933A1">
        <w:t xml:space="preserve"> se číslice nevypočítávají. Máme tedy sedmimístný kód – první pozice je „0“ (oxidáza –) nebo „1“ (oxidáza +) a dalších šest může nabývat hodnot 0 až 7 dle výsledku testů ve sloupcích H až 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67"/>
        <w:gridCol w:w="621"/>
        <w:gridCol w:w="502"/>
        <w:gridCol w:w="504"/>
        <w:gridCol w:w="503"/>
        <w:gridCol w:w="503"/>
        <w:gridCol w:w="503"/>
        <w:gridCol w:w="503"/>
        <w:gridCol w:w="506"/>
        <w:gridCol w:w="674"/>
        <w:gridCol w:w="1725"/>
        <w:gridCol w:w="1252"/>
      </w:tblGrid>
      <w:tr w:rsidR="00530327" w:rsidRPr="009933A1">
        <w:tc>
          <w:tcPr>
            <w:tcW w:w="817" w:type="dxa"/>
            <w:tcBorders>
              <w:top w:val="single" w:sz="12" w:space="0" w:color="auto"/>
              <w:left w:val="single" w:sz="12" w:space="0" w:color="auto"/>
            </w:tcBorders>
            <w:shd w:val="clear" w:color="auto" w:fill="E6E6E6"/>
          </w:tcPr>
          <w:p w:rsidR="00530327" w:rsidRPr="009933A1" w:rsidRDefault="00530327">
            <w:r w:rsidRPr="009933A1">
              <w:t>Kmen:</w:t>
            </w:r>
          </w:p>
        </w:tc>
        <w:tc>
          <w:tcPr>
            <w:tcW w:w="567" w:type="dxa"/>
            <w:tcBorders>
              <w:top w:val="single" w:sz="12" w:space="0" w:color="auto"/>
            </w:tcBorders>
            <w:shd w:val="clear" w:color="auto" w:fill="E6E6E6"/>
          </w:tcPr>
          <w:p w:rsidR="00530327" w:rsidRPr="009933A1" w:rsidRDefault="00530327"/>
        </w:tc>
        <w:tc>
          <w:tcPr>
            <w:tcW w:w="621" w:type="dxa"/>
            <w:tcBorders>
              <w:top w:val="single" w:sz="12" w:space="0" w:color="auto"/>
            </w:tcBorders>
            <w:shd w:val="clear" w:color="auto" w:fill="E6E6E6"/>
          </w:tcPr>
          <w:p w:rsidR="00530327" w:rsidRPr="009933A1" w:rsidRDefault="00530327">
            <w:r w:rsidRPr="009933A1">
              <w:t>OX</w:t>
            </w:r>
          </w:p>
        </w:tc>
        <w:tc>
          <w:tcPr>
            <w:tcW w:w="502" w:type="dxa"/>
            <w:tcBorders>
              <w:top w:val="single" w:sz="12" w:space="0" w:color="auto"/>
            </w:tcBorders>
            <w:shd w:val="clear" w:color="auto" w:fill="E6E6E6"/>
          </w:tcPr>
          <w:p w:rsidR="00530327" w:rsidRPr="009933A1" w:rsidRDefault="00530327">
            <w:r w:rsidRPr="009933A1">
              <w:t>H</w:t>
            </w:r>
          </w:p>
        </w:tc>
        <w:tc>
          <w:tcPr>
            <w:tcW w:w="504" w:type="dxa"/>
            <w:tcBorders>
              <w:top w:val="single" w:sz="12" w:space="0" w:color="auto"/>
            </w:tcBorders>
            <w:shd w:val="clear" w:color="auto" w:fill="E6E6E6"/>
          </w:tcPr>
          <w:p w:rsidR="00530327" w:rsidRPr="009933A1" w:rsidRDefault="00530327">
            <w:r w:rsidRPr="009933A1">
              <w:t>G</w:t>
            </w:r>
          </w:p>
        </w:tc>
        <w:tc>
          <w:tcPr>
            <w:tcW w:w="503" w:type="dxa"/>
            <w:tcBorders>
              <w:top w:val="single" w:sz="12" w:space="0" w:color="auto"/>
            </w:tcBorders>
            <w:shd w:val="clear" w:color="auto" w:fill="E6E6E6"/>
          </w:tcPr>
          <w:p w:rsidR="00530327" w:rsidRPr="009933A1" w:rsidRDefault="00530327">
            <w:r w:rsidRPr="009933A1">
              <w:t>F</w:t>
            </w:r>
          </w:p>
        </w:tc>
        <w:tc>
          <w:tcPr>
            <w:tcW w:w="503" w:type="dxa"/>
            <w:tcBorders>
              <w:top w:val="single" w:sz="12" w:space="0" w:color="auto"/>
            </w:tcBorders>
            <w:shd w:val="clear" w:color="auto" w:fill="E6E6E6"/>
          </w:tcPr>
          <w:p w:rsidR="00530327" w:rsidRPr="009933A1" w:rsidRDefault="00530327">
            <w:r w:rsidRPr="009933A1">
              <w:t>E</w:t>
            </w:r>
          </w:p>
        </w:tc>
        <w:tc>
          <w:tcPr>
            <w:tcW w:w="503" w:type="dxa"/>
            <w:tcBorders>
              <w:top w:val="single" w:sz="12" w:space="0" w:color="auto"/>
            </w:tcBorders>
            <w:shd w:val="clear" w:color="auto" w:fill="E6E6E6"/>
          </w:tcPr>
          <w:p w:rsidR="00530327" w:rsidRPr="009933A1" w:rsidRDefault="00530327">
            <w:r w:rsidRPr="009933A1">
              <w:t>D</w:t>
            </w:r>
          </w:p>
        </w:tc>
        <w:tc>
          <w:tcPr>
            <w:tcW w:w="503" w:type="dxa"/>
            <w:tcBorders>
              <w:top w:val="single" w:sz="12" w:space="0" w:color="auto"/>
            </w:tcBorders>
            <w:shd w:val="clear" w:color="auto" w:fill="E6E6E6"/>
          </w:tcPr>
          <w:p w:rsidR="00530327" w:rsidRPr="009933A1" w:rsidRDefault="00530327">
            <w:r w:rsidRPr="009933A1">
              <w:t>C</w:t>
            </w:r>
          </w:p>
        </w:tc>
        <w:tc>
          <w:tcPr>
            <w:tcW w:w="506" w:type="dxa"/>
            <w:tcBorders>
              <w:top w:val="single" w:sz="12" w:space="0" w:color="auto"/>
            </w:tcBorders>
            <w:shd w:val="clear" w:color="auto" w:fill="E6E6E6"/>
          </w:tcPr>
          <w:p w:rsidR="00530327" w:rsidRPr="009933A1" w:rsidRDefault="00530327">
            <w:r w:rsidRPr="009933A1">
              <w:t>B</w:t>
            </w:r>
          </w:p>
        </w:tc>
        <w:tc>
          <w:tcPr>
            <w:tcW w:w="674" w:type="dxa"/>
            <w:tcBorders>
              <w:top w:val="single" w:sz="12" w:space="0" w:color="auto"/>
            </w:tcBorders>
            <w:shd w:val="clear" w:color="auto" w:fill="E6E6E6"/>
          </w:tcPr>
          <w:p w:rsidR="00530327" w:rsidRPr="009933A1" w:rsidRDefault="00530327">
            <w:r w:rsidRPr="009933A1">
              <w:t>A</w:t>
            </w:r>
          </w:p>
        </w:tc>
        <w:tc>
          <w:tcPr>
            <w:tcW w:w="1725" w:type="dxa"/>
            <w:tcBorders>
              <w:top w:val="single" w:sz="12" w:space="0" w:color="auto"/>
            </w:tcBorders>
            <w:shd w:val="clear" w:color="auto" w:fill="E6E6E6"/>
          </w:tcPr>
          <w:p w:rsidR="00530327" w:rsidRPr="009933A1" w:rsidRDefault="00530327">
            <w:pPr>
              <w:jc w:val="right"/>
            </w:pPr>
            <w:r w:rsidRPr="009933A1">
              <w:t>Kód:</w:t>
            </w:r>
          </w:p>
        </w:tc>
        <w:tc>
          <w:tcPr>
            <w:tcW w:w="1252" w:type="dxa"/>
            <w:tcBorders>
              <w:top w:val="single" w:sz="12" w:space="0" w:color="auto"/>
              <w:right w:val="single" w:sz="12" w:space="0" w:color="auto"/>
            </w:tcBorders>
          </w:tcPr>
          <w:p w:rsidR="00530327" w:rsidRPr="009933A1" w:rsidRDefault="00530327"/>
        </w:tc>
      </w:tr>
      <w:tr w:rsidR="00530327" w:rsidRPr="009933A1">
        <w:trPr>
          <w:cantSplit/>
        </w:trPr>
        <w:tc>
          <w:tcPr>
            <w:tcW w:w="817" w:type="dxa"/>
            <w:vMerge w:val="restart"/>
            <w:tcBorders>
              <w:left w:val="single" w:sz="12" w:space="0" w:color="auto"/>
            </w:tcBorders>
          </w:tcPr>
          <w:p w:rsidR="00530327" w:rsidRPr="009933A1" w:rsidRDefault="00530327"/>
        </w:tc>
        <w:tc>
          <w:tcPr>
            <w:tcW w:w="567" w:type="dxa"/>
          </w:tcPr>
          <w:p w:rsidR="00530327" w:rsidRPr="009933A1" w:rsidRDefault="00530327">
            <w:r w:rsidRPr="009933A1">
              <w:t>1</w:t>
            </w:r>
          </w:p>
        </w:tc>
        <w:tc>
          <w:tcPr>
            <w:tcW w:w="621" w:type="dxa"/>
            <w:vMerge w:val="restart"/>
          </w:tcPr>
          <w:p w:rsidR="00530327" w:rsidRPr="009933A1" w:rsidRDefault="00530327">
            <w:pPr>
              <w:jc w:val="left"/>
            </w:pPr>
          </w:p>
        </w:tc>
        <w:tc>
          <w:tcPr>
            <w:tcW w:w="502" w:type="dxa"/>
          </w:tcPr>
          <w:p w:rsidR="00530327" w:rsidRPr="009933A1" w:rsidRDefault="00530327"/>
        </w:tc>
        <w:tc>
          <w:tcPr>
            <w:tcW w:w="504"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6" w:type="dxa"/>
          </w:tcPr>
          <w:p w:rsidR="00530327" w:rsidRPr="009933A1" w:rsidRDefault="00530327"/>
        </w:tc>
        <w:tc>
          <w:tcPr>
            <w:tcW w:w="674" w:type="dxa"/>
          </w:tcPr>
          <w:p w:rsidR="00530327" w:rsidRPr="009933A1" w:rsidRDefault="00530327"/>
        </w:tc>
        <w:tc>
          <w:tcPr>
            <w:tcW w:w="1725" w:type="dxa"/>
            <w:shd w:val="clear" w:color="auto" w:fill="E6E6E6"/>
          </w:tcPr>
          <w:p w:rsidR="00530327" w:rsidRPr="009933A1" w:rsidRDefault="00530327">
            <w:pPr>
              <w:jc w:val="right"/>
            </w:pPr>
            <w:r w:rsidRPr="009933A1">
              <w:t>Identifikace:</w:t>
            </w:r>
          </w:p>
        </w:tc>
        <w:tc>
          <w:tcPr>
            <w:tcW w:w="1252" w:type="dxa"/>
            <w:tcBorders>
              <w:right w:val="single" w:sz="12" w:space="0" w:color="auto"/>
            </w:tcBorders>
          </w:tcPr>
          <w:p w:rsidR="00530327" w:rsidRPr="009933A1" w:rsidRDefault="00530327"/>
        </w:tc>
      </w:tr>
      <w:tr w:rsidR="00530327" w:rsidRPr="009933A1">
        <w:trPr>
          <w:cantSplit/>
        </w:trPr>
        <w:tc>
          <w:tcPr>
            <w:tcW w:w="817" w:type="dxa"/>
            <w:vMerge/>
            <w:tcBorders>
              <w:left w:val="single" w:sz="12" w:space="0" w:color="auto"/>
            </w:tcBorders>
          </w:tcPr>
          <w:p w:rsidR="00530327" w:rsidRPr="009933A1" w:rsidRDefault="00530327"/>
        </w:tc>
        <w:tc>
          <w:tcPr>
            <w:tcW w:w="567" w:type="dxa"/>
          </w:tcPr>
          <w:p w:rsidR="00530327" w:rsidRPr="009933A1" w:rsidRDefault="00530327">
            <w:pPr>
              <w:jc w:val="left"/>
            </w:pPr>
            <w:r w:rsidRPr="009933A1">
              <w:t>2</w:t>
            </w:r>
          </w:p>
        </w:tc>
        <w:tc>
          <w:tcPr>
            <w:tcW w:w="621" w:type="dxa"/>
            <w:vMerge/>
          </w:tcPr>
          <w:p w:rsidR="00530327" w:rsidRPr="009933A1" w:rsidRDefault="00530327"/>
        </w:tc>
        <w:tc>
          <w:tcPr>
            <w:tcW w:w="502" w:type="dxa"/>
          </w:tcPr>
          <w:p w:rsidR="00530327" w:rsidRPr="009933A1" w:rsidRDefault="00530327"/>
        </w:tc>
        <w:tc>
          <w:tcPr>
            <w:tcW w:w="504" w:type="dxa"/>
          </w:tcPr>
          <w:p w:rsidR="00530327" w:rsidRPr="009933A1" w:rsidRDefault="00530327"/>
        </w:tc>
        <w:tc>
          <w:tcPr>
            <w:tcW w:w="503" w:type="dxa"/>
          </w:tcPr>
          <w:p w:rsidR="00530327" w:rsidRPr="009933A1" w:rsidRDefault="00530327"/>
        </w:tc>
        <w:tc>
          <w:tcPr>
            <w:tcW w:w="503" w:type="dxa"/>
          </w:tcPr>
          <w:p w:rsidR="00530327" w:rsidRPr="009933A1" w:rsidRDefault="00530327">
            <w:pPr>
              <w:pStyle w:val="Zhlav"/>
              <w:tabs>
                <w:tab w:val="clear" w:pos="4536"/>
                <w:tab w:val="clear" w:pos="9072"/>
              </w:tabs>
            </w:pPr>
          </w:p>
        </w:tc>
        <w:tc>
          <w:tcPr>
            <w:tcW w:w="503" w:type="dxa"/>
          </w:tcPr>
          <w:p w:rsidR="00530327" w:rsidRPr="009933A1" w:rsidRDefault="00530327"/>
        </w:tc>
        <w:tc>
          <w:tcPr>
            <w:tcW w:w="503" w:type="dxa"/>
          </w:tcPr>
          <w:p w:rsidR="00530327" w:rsidRPr="009933A1" w:rsidRDefault="00530327"/>
        </w:tc>
        <w:tc>
          <w:tcPr>
            <w:tcW w:w="506" w:type="dxa"/>
          </w:tcPr>
          <w:p w:rsidR="00530327" w:rsidRPr="009933A1" w:rsidRDefault="00530327"/>
        </w:tc>
        <w:tc>
          <w:tcPr>
            <w:tcW w:w="674" w:type="dxa"/>
          </w:tcPr>
          <w:p w:rsidR="00530327" w:rsidRPr="009933A1" w:rsidRDefault="00530327"/>
        </w:tc>
        <w:tc>
          <w:tcPr>
            <w:tcW w:w="1725" w:type="dxa"/>
            <w:shd w:val="clear" w:color="auto" w:fill="E6E6E6"/>
          </w:tcPr>
          <w:p w:rsidR="00530327" w:rsidRPr="009933A1" w:rsidRDefault="00530327">
            <w:pPr>
              <w:jc w:val="right"/>
            </w:pPr>
            <w:r w:rsidRPr="009933A1">
              <w:t>% pravděpodobn.:</w:t>
            </w:r>
          </w:p>
        </w:tc>
        <w:tc>
          <w:tcPr>
            <w:tcW w:w="1252" w:type="dxa"/>
            <w:tcBorders>
              <w:right w:val="single" w:sz="12" w:space="0" w:color="auto"/>
            </w:tcBorders>
          </w:tcPr>
          <w:p w:rsidR="00530327" w:rsidRPr="009933A1" w:rsidRDefault="00530327"/>
        </w:tc>
      </w:tr>
      <w:tr w:rsidR="00530327" w:rsidRPr="009933A1">
        <w:trPr>
          <w:cantSplit/>
        </w:trPr>
        <w:tc>
          <w:tcPr>
            <w:tcW w:w="817" w:type="dxa"/>
            <w:vMerge/>
            <w:tcBorders>
              <w:left w:val="single" w:sz="12" w:space="0" w:color="auto"/>
            </w:tcBorders>
          </w:tcPr>
          <w:p w:rsidR="00530327" w:rsidRPr="009933A1" w:rsidRDefault="00530327"/>
        </w:tc>
        <w:tc>
          <w:tcPr>
            <w:tcW w:w="567" w:type="dxa"/>
          </w:tcPr>
          <w:p w:rsidR="00530327" w:rsidRPr="009933A1" w:rsidRDefault="00530327">
            <w:pPr>
              <w:jc w:val="left"/>
            </w:pPr>
            <w:r w:rsidRPr="009933A1">
              <w:t>4</w:t>
            </w:r>
          </w:p>
        </w:tc>
        <w:tc>
          <w:tcPr>
            <w:tcW w:w="621" w:type="dxa"/>
            <w:vMerge/>
          </w:tcPr>
          <w:p w:rsidR="00530327" w:rsidRPr="009933A1" w:rsidRDefault="00530327"/>
        </w:tc>
        <w:tc>
          <w:tcPr>
            <w:tcW w:w="502" w:type="dxa"/>
          </w:tcPr>
          <w:p w:rsidR="00530327" w:rsidRPr="009933A1" w:rsidRDefault="00530327"/>
        </w:tc>
        <w:tc>
          <w:tcPr>
            <w:tcW w:w="504"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6" w:type="dxa"/>
          </w:tcPr>
          <w:p w:rsidR="00530327" w:rsidRPr="009933A1" w:rsidRDefault="00530327"/>
        </w:tc>
        <w:tc>
          <w:tcPr>
            <w:tcW w:w="674" w:type="dxa"/>
          </w:tcPr>
          <w:p w:rsidR="00530327" w:rsidRPr="009933A1" w:rsidRDefault="00530327"/>
        </w:tc>
        <w:tc>
          <w:tcPr>
            <w:tcW w:w="1725" w:type="dxa"/>
            <w:shd w:val="clear" w:color="auto" w:fill="E6E6E6"/>
          </w:tcPr>
          <w:p w:rsidR="00530327" w:rsidRPr="009933A1" w:rsidRDefault="00530327">
            <w:pPr>
              <w:jc w:val="right"/>
            </w:pPr>
            <w:r w:rsidRPr="009933A1">
              <w:t>Index typičnosti:</w:t>
            </w:r>
          </w:p>
        </w:tc>
        <w:tc>
          <w:tcPr>
            <w:tcW w:w="1252" w:type="dxa"/>
            <w:tcBorders>
              <w:right w:val="single" w:sz="12" w:space="0" w:color="auto"/>
            </w:tcBorders>
          </w:tcPr>
          <w:p w:rsidR="00530327" w:rsidRPr="009933A1" w:rsidRDefault="00530327"/>
        </w:tc>
      </w:tr>
      <w:tr w:rsidR="00530327" w:rsidRPr="009933A1">
        <w:trPr>
          <w:cantSplit/>
        </w:trPr>
        <w:tc>
          <w:tcPr>
            <w:tcW w:w="817" w:type="dxa"/>
            <w:vMerge/>
            <w:tcBorders>
              <w:left w:val="single" w:sz="12" w:space="0" w:color="auto"/>
              <w:bottom w:val="single" w:sz="12" w:space="0" w:color="auto"/>
            </w:tcBorders>
          </w:tcPr>
          <w:p w:rsidR="00530327" w:rsidRPr="009933A1" w:rsidRDefault="00530327"/>
        </w:tc>
        <w:tc>
          <w:tcPr>
            <w:tcW w:w="567" w:type="dxa"/>
            <w:tcBorders>
              <w:bottom w:val="single" w:sz="12" w:space="0" w:color="auto"/>
            </w:tcBorders>
          </w:tcPr>
          <w:p w:rsidR="00530327" w:rsidRPr="009933A1" w:rsidRDefault="00530327">
            <w:pPr>
              <w:ind w:hanging="108"/>
            </w:pPr>
            <w:r w:rsidRPr="009933A1">
              <w:t>Kód</w:t>
            </w:r>
          </w:p>
        </w:tc>
        <w:tc>
          <w:tcPr>
            <w:tcW w:w="621" w:type="dxa"/>
            <w:tcBorders>
              <w:bottom w:val="single" w:sz="12" w:space="0" w:color="auto"/>
            </w:tcBorders>
          </w:tcPr>
          <w:p w:rsidR="00530327" w:rsidRPr="009933A1" w:rsidRDefault="00530327"/>
        </w:tc>
        <w:tc>
          <w:tcPr>
            <w:tcW w:w="502" w:type="dxa"/>
            <w:tcBorders>
              <w:bottom w:val="single" w:sz="12" w:space="0" w:color="auto"/>
            </w:tcBorders>
          </w:tcPr>
          <w:p w:rsidR="00530327" w:rsidRPr="009933A1" w:rsidRDefault="00530327"/>
        </w:tc>
        <w:tc>
          <w:tcPr>
            <w:tcW w:w="504" w:type="dxa"/>
            <w:tcBorders>
              <w:bottom w:val="single" w:sz="12" w:space="0" w:color="auto"/>
            </w:tcBorders>
          </w:tcPr>
          <w:p w:rsidR="00530327" w:rsidRPr="009933A1" w:rsidRDefault="00530327"/>
        </w:tc>
        <w:tc>
          <w:tcPr>
            <w:tcW w:w="503" w:type="dxa"/>
            <w:tcBorders>
              <w:bottom w:val="single" w:sz="12" w:space="0" w:color="auto"/>
            </w:tcBorders>
          </w:tcPr>
          <w:p w:rsidR="00530327" w:rsidRPr="009933A1" w:rsidRDefault="00530327"/>
        </w:tc>
        <w:tc>
          <w:tcPr>
            <w:tcW w:w="503" w:type="dxa"/>
            <w:tcBorders>
              <w:bottom w:val="single" w:sz="12" w:space="0" w:color="auto"/>
            </w:tcBorders>
          </w:tcPr>
          <w:p w:rsidR="00530327" w:rsidRPr="009933A1" w:rsidRDefault="00530327"/>
        </w:tc>
        <w:tc>
          <w:tcPr>
            <w:tcW w:w="503" w:type="dxa"/>
            <w:tcBorders>
              <w:bottom w:val="single" w:sz="12" w:space="0" w:color="auto"/>
            </w:tcBorders>
          </w:tcPr>
          <w:p w:rsidR="00530327" w:rsidRPr="009933A1" w:rsidRDefault="00530327"/>
        </w:tc>
        <w:tc>
          <w:tcPr>
            <w:tcW w:w="503" w:type="dxa"/>
            <w:tcBorders>
              <w:bottom w:val="single" w:sz="12" w:space="0" w:color="auto"/>
            </w:tcBorders>
          </w:tcPr>
          <w:p w:rsidR="00530327" w:rsidRPr="009933A1" w:rsidRDefault="00530327"/>
        </w:tc>
        <w:tc>
          <w:tcPr>
            <w:tcW w:w="506" w:type="dxa"/>
            <w:tcBorders>
              <w:bottom w:val="single" w:sz="12" w:space="0" w:color="auto"/>
            </w:tcBorders>
            <w:shd w:val="clear" w:color="auto" w:fill="E6E6E6"/>
          </w:tcPr>
          <w:p w:rsidR="00530327" w:rsidRPr="009933A1" w:rsidRDefault="00530327"/>
        </w:tc>
        <w:tc>
          <w:tcPr>
            <w:tcW w:w="674" w:type="dxa"/>
            <w:tcBorders>
              <w:bottom w:val="single" w:sz="12" w:space="0" w:color="auto"/>
            </w:tcBorders>
            <w:shd w:val="clear" w:color="auto" w:fill="E6E6E6"/>
          </w:tcPr>
          <w:p w:rsidR="00530327" w:rsidRPr="009933A1" w:rsidRDefault="00530327"/>
        </w:tc>
        <w:tc>
          <w:tcPr>
            <w:tcW w:w="1725" w:type="dxa"/>
            <w:tcBorders>
              <w:bottom w:val="single" w:sz="12" w:space="0" w:color="auto"/>
            </w:tcBorders>
            <w:shd w:val="clear" w:color="auto" w:fill="E6E6E6"/>
          </w:tcPr>
          <w:p w:rsidR="00530327" w:rsidRPr="009933A1" w:rsidRDefault="00530327">
            <w:pPr>
              <w:jc w:val="right"/>
            </w:pPr>
          </w:p>
        </w:tc>
        <w:tc>
          <w:tcPr>
            <w:tcW w:w="1252" w:type="dxa"/>
            <w:tcBorders>
              <w:bottom w:val="single" w:sz="12" w:space="0" w:color="auto"/>
              <w:right w:val="single" w:sz="12" w:space="0" w:color="auto"/>
            </w:tcBorders>
          </w:tcPr>
          <w:p w:rsidR="00530327" w:rsidRPr="009933A1" w:rsidRDefault="00530327"/>
        </w:tc>
      </w:tr>
      <w:tr w:rsidR="00530327" w:rsidRPr="009933A1">
        <w:tc>
          <w:tcPr>
            <w:tcW w:w="817" w:type="dxa"/>
            <w:tcBorders>
              <w:top w:val="single" w:sz="12" w:space="0" w:color="auto"/>
              <w:left w:val="single" w:sz="12" w:space="0" w:color="auto"/>
            </w:tcBorders>
            <w:shd w:val="clear" w:color="auto" w:fill="E6E6E6"/>
          </w:tcPr>
          <w:p w:rsidR="00530327" w:rsidRPr="009933A1" w:rsidRDefault="00530327">
            <w:r w:rsidRPr="009933A1">
              <w:t>Kmen:</w:t>
            </w:r>
          </w:p>
        </w:tc>
        <w:tc>
          <w:tcPr>
            <w:tcW w:w="567" w:type="dxa"/>
            <w:tcBorders>
              <w:top w:val="single" w:sz="12" w:space="0" w:color="auto"/>
            </w:tcBorders>
            <w:shd w:val="clear" w:color="auto" w:fill="E6E6E6"/>
          </w:tcPr>
          <w:p w:rsidR="00530327" w:rsidRPr="009933A1" w:rsidRDefault="00530327"/>
        </w:tc>
        <w:tc>
          <w:tcPr>
            <w:tcW w:w="621" w:type="dxa"/>
            <w:tcBorders>
              <w:top w:val="single" w:sz="12" w:space="0" w:color="auto"/>
            </w:tcBorders>
            <w:shd w:val="clear" w:color="auto" w:fill="E6E6E6"/>
          </w:tcPr>
          <w:p w:rsidR="00530327" w:rsidRPr="009933A1" w:rsidRDefault="00530327">
            <w:r w:rsidRPr="009933A1">
              <w:t>OX</w:t>
            </w:r>
          </w:p>
        </w:tc>
        <w:tc>
          <w:tcPr>
            <w:tcW w:w="502" w:type="dxa"/>
            <w:tcBorders>
              <w:top w:val="single" w:sz="12" w:space="0" w:color="auto"/>
            </w:tcBorders>
            <w:shd w:val="clear" w:color="auto" w:fill="E6E6E6"/>
          </w:tcPr>
          <w:p w:rsidR="00530327" w:rsidRPr="009933A1" w:rsidRDefault="00530327">
            <w:r w:rsidRPr="009933A1">
              <w:t>H</w:t>
            </w:r>
          </w:p>
        </w:tc>
        <w:tc>
          <w:tcPr>
            <w:tcW w:w="504" w:type="dxa"/>
            <w:tcBorders>
              <w:top w:val="single" w:sz="12" w:space="0" w:color="auto"/>
            </w:tcBorders>
            <w:shd w:val="clear" w:color="auto" w:fill="E6E6E6"/>
          </w:tcPr>
          <w:p w:rsidR="00530327" w:rsidRPr="009933A1" w:rsidRDefault="00530327">
            <w:r w:rsidRPr="009933A1">
              <w:t>G</w:t>
            </w:r>
          </w:p>
        </w:tc>
        <w:tc>
          <w:tcPr>
            <w:tcW w:w="503" w:type="dxa"/>
            <w:tcBorders>
              <w:top w:val="single" w:sz="12" w:space="0" w:color="auto"/>
            </w:tcBorders>
            <w:shd w:val="clear" w:color="auto" w:fill="E6E6E6"/>
          </w:tcPr>
          <w:p w:rsidR="00530327" w:rsidRPr="009933A1" w:rsidRDefault="00530327">
            <w:r w:rsidRPr="009933A1">
              <w:t>F</w:t>
            </w:r>
          </w:p>
        </w:tc>
        <w:tc>
          <w:tcPr>
            <w:tcW w:w="503" w:type="dxa"/>
            <w:tcBorders>
              <w:top w:val="single" w:sz="12" w:space="0" w:color="auto"/>
            </w:tcBorders>
            <w:shd w:val="clear" w:color="auto" w:fill="E6E6E6"/>
          </w:tcPr>
          <w:p w:rsidR="00530327" w:rsidRPr="009933A1" w:rsidRDefault="00530327">
            <w:r w:rsidRPr="009933A1">
              <w:t>E</w:t>
            </w:r>
          </w:p>
        </w:tc>
        <w:tc>
          <w:tcPr>
            <w:tcW w:w="503" w:type="dxa"/>
            <w:tcBorders>
              <w:top w:val="single" w:sz="12" w:space="0" w:color="auto"/>
            </w:tcBorders>
            <w:shd w:val="clear" w:color="auto" w:fill="E6E6E6"/>
          </w:tcPr>
          <w:p w:rsidR="00530327" w:rsidRPr="009933A1" w:rsidRDefault="00530327">
            <w:r w:rsidRPr="009933A1">
              <w:t>D</w:t>
            </w:r>
          </w:p>
        </w:tc>
        <w:tc>
          <w:tcPr>
            <w:tcW w:w="503" w:type="dxa"/>
            <w:tcBorders>
              <w:top w:val="single" w:sz="12" w:space="0" w:color="auto"/>
            </w:tcBorders>
            <w:shd w:val="clear" w:color="auto" w:fill="E6E6E6"/>
          </w:tcPr>
          <w:p w:rsidR="00530327" w:rsidRPr="009933A1" w:rsidRDefault="00530327">
            <w:r w:rsidRPr="009933A1">
              <w:t>C</w:t>
            </w:r>
          </w:p>
        </w:tc>
        <w:tc>
          <w:tcPr>
            <w:tcW w:w="506" w:type="dxa"/>
            <w:tcBorders>
              <w:top w:val="single" w:sz="12" w:space="0" w:color="auto"/>
            </w:tcBorders>
            <w:shd w:val="clear" w:color="auto" w:fill="E6E6E6"/>
          </w:tcPr>
          <w:p w:rsidR="00530327" w:rsidRPr="009933A1" w:rsidRDefault="00530327">
            <w:r w:rsidRPr="009933A1">
              <w:t>B</w:t>
            </w:r>
          </w:p>
        </w:tc>
        <w:tc>
          <w:tcPr>
            <w:tcW w:w="674" w:type="dxa"/>
            <w:tcBorders>
              <w:top w:val="single" w:sz="12" w:space="0" w:color="auto"/>
            </w:tcBorders>
            <w:shd w:val="clear" w:color="auto" w:fill="E6E6E6"/>
          </w:tcPr>
          <w:p w:rsidR="00530327" w:rsidRPr="009933A1" w:rsidRDefault="00530327">
            <w:r w:rsidRPr="009933A1">
              <w:t>A</w:t>
            </w:r>
          </w:p>
        </w:tc>
        <w:tc>
          <w:tcPr>
            <w:tcW w:w="1725" w:type="dxa"/>
            <w:tcBorders>
              <w:top w:val="single" w:sz="12" w:space="0" w:color="auto"/>
            </w:tcBorders>
            <w:shd w:val="clear" w:color="auto" w:fill="E6E6E6"/>
          </w:tcPr>
          <w:p w:rsidR="00530327" w:rsidRPr="009933A1" w:rsidRDefault="00530327">
            <w:pPr>
              <w:jc w:val="right"/>
            </w:pPr>
            <w:r w:rsidRPr="009933A1">
              <w:t>Kód:</w:t>
            </w:r>
          </w:p>
        </w:tc>
        <w:tc>
          <w:tcPr>
            <w:tcW w:w="1252" w:type="dxa"/>
            <w:tcBorders>
              <w:top w:val="single" w:sz="12" w:space="0" w:color="auto"/>
              <w:right w:val="single" w:sz="12" w:space="0" w:color="auto"/>
            </w:tcBorders>
          </w:tcPr>
          <w:p w:rsidR="00530327" w:rsidRPr="009933A1" w:rsidRDefault="00530327"/>
        </w:tc>
      </w:tr>
      <w:tr w:rsidR="00530327" w:rsidRPr="009933A1">
        <w:trPr>
          <w:cantSplit/>
        </w:trPr>
        <w:tc>
          <w:tcPr>
            <w:tcW w:w="817" w:type="dxa"/>
            <w:vMerge w:val="restart"/>
            <w:tcBorders>
              <w:left w:val="single" w:sz="12" w:space="0" w:color="auto"/>
            </w:tcBorders>
          </w:tcPr>
          <w:p w:rsidR="00530327" w:rsidRPr="009933A1" w:rsidRDefault="00530327"/>
        </w:tc>
        <w:tc>
          <w:tcPr>
            <w:tcW w:w="567" w:type="dxa"/>
          </w:tcPr>
          <w:p w:rsidR="00530327" w:rsidRPr="009933A1" w:rsidRDefault="00530327">
            <w:r w:rsidRPr="009933A1">
              <w:t>1</w:t>
            </w:r>
          </w:p>
        </w:tc>
        <w:tc>
          <w:tcPr>
            <w:tcW w:w="621" w:type="dxa"/>
            <w:vMerge w:val="restart"/>
          </w:tcPr>
          <w:p w:rsidR="00530327" w:rsidRPr="009933A1" w:rsidRDefault="00530327">
            <w:pPr>
              <w:jc w:val="left"/>
            </w:pPr>
          </w:p>
        </w:tc>
        <w:tc>
          <w:tcPr>
            <w:tcW w:w="502" w:type="dxa"/>
          </w:tcPr>
          <w:p w:rsidR="00530327" w:rsidRPr="009933A1" w:rsidRDefault="00530327"/>
        </w:tc>
        <w:tc>
          <w:tcPr>
            <w:tcW w:w="504"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6" w:type="dxa"/>
          </w:tcPr>
          <w:p w:rsidR="00530327" w:rsidRPr="009933A1" w:rsidRDefault="00530327"/>
        </w:tc>
        <w:tc>
          <w:tcPr>
            <w:tcW w:w="674" w:type="dxa"/>
          </w:tcPr>
          <w:p w:rsidR="00530327" w:rsidRPr="009933A1" w:rsidRDefault="00530327"/>
        </w:tc>
        <w:tc>
          <w:tcPr>
            <w:tcW w:w="1725" w:type="dxa"/>
            <w:shd w:val="clear" w:color="auto" w:fill="E6E6E6"/>
          </w:tcPr>
          <w:p w:rsidR="00530327" w:rsidRPr="009933A1" w:rsidRDefault="00530327">
            <w:pPr>
              <w:jc w:val="right"/>
            </w:pPr>
            <w:r w:rsidRPr="009933A1">
              <w:t>Identifikace:</w:t>
            </w:r>
          </w:p>
        </w:tc>
        <w:tc>
          <w:tcPr>
            <w:tcW w:w="1252" w:type="dxa"/>
            <w:tcBorders>
              <w:right w:val="single" w:sz="12" w:space="0" w:color="auto"/>
            </w:tcBorders>
          </w:tcPr>
          <w:p w:rsidR="00530327" w:rsidRPr="009933A1" w:rsidRDefault="00530327"/>
        </w:tc>
      </w:tr>
      <w:tr w:rsidR="00530327" w:rsidRPr="009933A1">
        <w:trPr>
          <w:cantSplit/>
        </w:trPr>
        <w:tc>
          <w:tcPr>
            <w:tcW w:w="817" w:type="dxa"/>
            <w:vMerge/>
            <w:tcBorders>
              <w:left w:val="single" w:sz="12" w:space="0" w:color="auto"/>
            </w:tcBorders>
          </w:tcPr>
          <w:p w:rsidR="00530327" w:rsidRPr="009933A1" w:rsidRDefault="00530327"/>
        </w:tc>
        <w:tc>
          <w:tcPr>
            <w:tcW w:w="567" w:type="dxa"/>
          </w:tcPr>
          <w:p w:rsidR="00530327" w:rsidRPr="009933A1" w:rsidRDefault="00530327">
            <w:pPr>
              <w:jc w:val="left"/>
            </w:pPr>
            <w:r w:rsidRPr="009933A1">
              <w:t>2</w:t>
            </w:r>
          </w:p>
        </w:tc>
        <w:tc>
          <w:tcPr>
            <w:tcW w:w="621" w:type="dxa"/>
            <w:vMerge/>
          </w:tcPr>
          <w:p w:rsidR="00530327" w:rsidRPr="009933A1" w:rsidRDefault="00530327"/>
        </w:tc>
        <w:tc>
          <w:tcPr>
            <w:tcW w:w="502" w:type="dxa"/>
          </w:tcPr>
          <w:p w:rsidR="00530327" w:rsidRPr="009933A1" w:rsidRDefault="00530327"/>
        </w:tc>
        <w:tc>
          <w:tcPr>
            <w:tcW w:w="504"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6" w:type="dxa"/>
          </w:tcPr>
          <w:p w:rsidR="00530327" w:rsidRPr="009933A1" w:rsidRDefault="00530327"/>
        </w:tc>
        <w:tc>
          <w:tcPr>
            <w:tcW w:w="674" w:type="dxa"/>
          </w:tcPr>
          <w:p w:rsidR="00530327" w:rsidRPr="009933A1" w:rsidRDefault="00530327"/>
        </w:tc>
        <w:tc>
          <w:tcPr>
            <w:tcW w:w="1725" w:type="dxa"/>
            <w:shd w:val="clear" w:color="auto" w:fill="E6E6E6"/>
          </w:tcPr>
          <w:p w:rsidR="00530327" w:rsidRPr="009933A1" w:rsidRDefault="00530327">
            <w:pPr>
              <w:jc w:val="right"/>
            </w:pPr>
            <w:r w:rsidRPr="009933A1">
              <w:t>% pravděpodobn.:</w:t>
            </w:r>
          </w:p>
        </w:tc>
        <w:tc>
          <w:tcPr>
            <w:tcW w:w="1252" w:type="dxa"/>
            <w:tcBorders>
              <w:right w:val="single" w:sz="12" w:space="0" w:color="auto"/>
            </w:tcBorders>
          </w:tcPr>
          <w:p w:rsidR="00530327" w:rsidRPr="009933A1" w:rsidRDefault="00530327"/>
        </w:tc>
      </w:tr>
      <w:tr w:rsidR="00530327" w:rsidRPr="009933A1">
        <w:trPr>
          <w:cantSplit/>
        </w:trPr>
        <w:tc>
          <w:tcPr>
            <w:tcW w:w="817" w:type="dxa"/>
            <w:vMerge/>
            <w:tcBorders>
              <w:left w:val="single" w:sz="12" w:space="0" w:color="auto"/>
            </w:tcBorders>
          </w:tcPr>
          <w:p w:rsidR="00530327" w:rsidRPr="009933A1" w:rsidRDefault="00530327"/>
        </w:tc>
        <w:tc>
          <w:tcPr>
            <w:tcW w:w="567" w:type="dxa"/>
          </w:tcPr>
          <w:p w:rsidR="00530327" w:rsidRPr="009933A1" w:rsidRDefault="00530327">
            <w:pPr>
              <w:jc w:val="left"/>
            </w:pPr>
            <w:r w:rsidRPr="009933A1">
              <w:t>4</w:t>
            </w:r>
          </w:p>
        </w:tc>
        <w:tc>
          <w:tcPr>
            <w:tcW w:w="621" w:type="dxa"/>
            <w:vMerge/>
          </w:tcPr>
          <w:p w:rsidR="00530327" w:rsidRPr="009933A1" w:rsidRDefault="00530327"/>
        </w:tc>
        <w:tc>
          <w:tcPr>
            <w:tcW w:w="502" w:type="dxa"/>
          </w:tcPr>
          <w:p w:rsidR="00530327" w:rsidRPr="009933A1" w:rsidRDefault="00530327"/>
        </w:tc>
        <w:tc>
          <w:tcPr>
            <w:tcW w:w="504"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3" w:type="dxa"/>
          </w:tcPr>
          <w:p w:rsidR="00530327" w:rsidRPr="009933A1" w:rsidRDefault="00530327"/>
        </w:tc>
        <w:tc>
          <w:tcPr>
            <w:tcW w:w="506" w:type="dxa"/>
          </w:tcPr>
          <w:p w:rsidR="00530327" w:rsidRPr="009933A1" w:rsidRDefault="00530327"/>
        </w:tc>
        <w:tc>
          <w:tcPr>
            <w:tcW w:w="674" w:type="dxa"/>
          </w:tcPr>
          <w:p w:rsidR="00530327" w:rsidRPr="009933A1" w:rsidRDefault="00530327"/>
        </w:tc>
        <w:tc>
          <w:tcPr>
            <w:tcW w:w="1725" w:type="dxa"/>
            <w:shd w:val="clear" w:color="auto" w:fill="E6E6E6"/>
          </w:tcPr>
          <w:p w:rsidR="00530327" w:rsidRPr="009933A1" w:rsidRDefault="00530327">
            <w:pPr>
              <w:jc w:val="right"/>
            </w:pPr>
            <w:r w:rsidRPr="009933A1">
              <w:t>Index typičnosti:</w:t>
            </w:r>
          </w:p>
        </w:tc>
        <w:tc>
          <w:tcPr>
            <w:tcW w:w="1252" w:type="dxa"/>
            <w:tcBorders>
              <w:right w:val="single" w:sz="12" w:space="0" w:color="auto"/>
            </w:tcBorders>
          </w:tcPr>
          <w:p w:rsidR="00530327" w:rsidRPr="009933A1" w:rsidRDefault="00530327"/>
        </w:tc>
      </w:tr>
      <w:tr w:rsidR="00530327" w:rsidRPr="009933A1">
        <w:trPr>
          <w:cantSplit/>
        </w:trPr>
        <w:tc>
          <w:tcPr>
            <w:tcW w:w="817" w:type="dxa"/>
            <w:vMerge/>
            <w:tcBorders>
              <w:left w:val="single" w:sz="12" w:space="0" w:color="auto"/>
              <w:bottom w:val="single" w:sz="12" w:space="0" w:color="auto"/>
            </w:tcBorders>
          </w:tcPr>
          <w:p w:rsidR="00530327" w:rsidRPr="009933A1" w:rsidRDefault="00530327"/>
        </w:tc>
        <w:tc>
          <w:tcPr>
            <w:tcW w:w="567" w:type="dxa"/>
            <w:tcBorders>
              <w:bottom w:val="single" w:sz="12" w:space="0" w:color="auto"/>
            </w:tcBorders>
          </w:tcPr>
          <w:p w:rsidR="00530327" w:rsidRPr="009933A1" w:rsidRDefault="00530327">
            <w:pPr>
              <w:ind w:hanging="108"/>
            </w:pPr>
            <w:r w:rsidRPr="009933A1">
              <w:t>Kód</w:t>
            </w:r>
          </w:p>
        </w:tc>
        <w:tc>
          <w:tcPr>
            <w:tcW w:w="621" w:type="dxa"/>
            <w:tcBorders>
              <w:bottom w:val="single" w:sz="12" w:space="0" w:color="auto"/>
            </w:tcBorders>
          </w:tcPr>
          <w:p w:rsidR="00530327" w:rsidRPr="009933A1" w:rsidRDefault="00530327"/>
        </w:tc>
        <w:tc>
          <w:tcPr>
            <w:tcW w:w="502" w:type="dxa"/>
            <w:tcBorders>
              <w:bottom w:val="single" w:sz="12" w:space="0" w:color="auto"/>
            </w:tcBorders>
          </w:tcPr>
          <w:p w:rsidR="00530327" w:rsidRPr="009933A1" w:rsidRDefault="00530327"/>
        </w:tc>
        <w:tc>
          <w:tcPr>
            <w:tcW w:w="504" w:type="dxa"/>
            <w:tcBorders>
              <w:bottom w:val="single" w:sz="12" w:space="0" w:color="auto"/>
            </w:tcBorders>
          </w:tcPr>
          <w:p w:rsidR="00530327" w:rsidRPr="009933A1" w:rsidRDefault="00530327"/>
        </w:tc>
        <w:tc>
          <w:tcPr>
            <w:tcW w:w="503" w:type="dxa"/>
            <w:tcBorders>
              <w:bottom w:val="single" w:sz="12" w:space="0" w:color="auto"/>
            </w:tcBorders>
          </w:tcPr>
          <w:p w:rsidR="00530327" w:rsidRPr="009933A1" w:rsidRDefault="00530327"/>
        </w:tc>
        <w:tc>
          <w:tcPr>
            <w:tcW w:w="503" w:type="dxa"/>
            <w:tcBorders>
              <w:bottom w:val="single" w:sz="12" w:space="0" w:color="auto"/>
            </w:tcBorders>
          </w:tcPr>
          <w:p w:rsidR="00530327" w:rsidRPr="009933A1" w:rsidRDefault="00530327"/>
        </w:tc>
        <w:tc>
          <w:tcPr>
            <w:tcW w:w="503" w:type="dxa"/>
            <w:tcBorders>
              <w:bottom w:val="single" w:sz="12" w:space="0" w:color="auto"/>
            </w:tcBorders>
          </w:tcPr>
          <w:p w:rsidR="00530327" w:rsidRPr="009933A1" w:rsidRDefault="00530327"/>
        </w:tc>
        <w:tc>
          <w:tcPr>
            <w:tcW w:w="503" w:type="dxa"/>
            <w:tcBorders>
              <w:bottom w:val="single" w:sz="12" w:space="0" w:color="auto"/>
            </w:tcBorders>
          </w:tcPr>
          <w:p w:rsidR="00530327" w:rsidRPr="009933A1" w:rsidRDefault="00530327"/>
        </w:tc>
        <w:tc>
          <w:tcPr>
            <w:tcW w:w="506" w:type="dxa"/>
            <w:tcBorders>
              <w:bottom w:val="single" w:sz="12" w:space="0" w:color="auto"/>
            </w:tcBorders>
            <w:shd w:val="clear" w:color="auto" w:fill="E6E6E6"/>
          </w:tcPr>
          <w:p w:rsidR="00530327" w:rsidRPr="009933A1" w:rsidRDefault="00530327"/>
        </w:tc>
        <w:tc>
          <w:tcPr>
            <w:tcW w:w="674" w:type="dxa"/>
            <w:tcBorders>
              <w:bottom w:val="single" w:sz="12" w:space="0" w:color="auto"/>
            </w:tcBorders>
            <w:shd w:val="clear" w:color="auto" w:fill="E6E6E6"/>
          </w:tcPr>
          <w:p w:rsidR="00530327" w:rsidRPr="009933A1" w:rsidRDefault="00530327"/>
        </w:tc>
        <w:tc>
          <w:tcPr>
            <w:tcW w:w="1725" w:type="dxa"/>
            <w:tcBorders>
              <w:bottom w:val="single" w:sz="12" w:space="0" w:color="auto"/>
            </w:tcBorders>
            <w:shd w:val="clear" w:color="auto" w:fill="E6E6E6"/>
          </w:tcPr>
          <w:p w:rsidR="00530327" w:rsidRPr="009933A1" w:rsidRDefault="00530327">
            <w:pPr>
              <w:jc w:val="right"/>
            </w:pPr>
          </w:p>
        </w:tc>
        <w:tc>
          <w:tcPr>
            <w:tcW w:w="1252" w:type="dxa"/>
            <w:tcBorders>
              <w:bottom w:val="single" w:sz="12" w:space="0" w:color="auto"/>
              <w:right w:val="single" w:sz="12" w:space="0" w:color="auto"/>
            </w:tcBorders>
          </w:tcPr>
          <w:p w:rsidR="00530327" w:rsidRPr="009933A1" w:rsidRDefault="00530327"/>
        </w:tc>
      </w:tr>
    </w:tbl>
    <w:p w:rsidR="00530327" w:rsidRPr="009933A1" w:rsidRDefault="00530327">
      <w:pPr>
        <w:pStyle w:val="Nadpis2"/>
        <w:rPr>
          <w:b w:val="0"/>
          <w:iCs w:val="0"/>
          <w:sz w:val="20"/>
        </w:rPr>
      </w:pPr>
      <w:r w:rsidRPr="009933A1">
        <w:rPr>
          <w:b w:val="0"/>
          <w:iCs w:val="0"/>
          <w:sz w:val="20"/>
        </w:rPr>
        <w:t xml:space="preserve">U kmenů určených </w:t>
      </w:r>
      <w:proofErr w:type="gramStart"/>
      <w:r w:rsidRPr="009933A1">
        <w:rPr>
          <w:b w:val="0"/>
          <w:iCs w:val="0"/>
          <w:sz w:val="20"/>
        </w:rPr>
        <w:t>jako G– koky</w:t>
      </w:r>
      <w:proofErr w:type="gramEnd"/>
      <w:r w:rsidRPr="009933A1">
        <w:rPr>
          <w:b w:val="0"/>
          <w:iCs w:val="0"/>
          <w:sz w:val="20"/>
        </w:rPr>
        <w:t xml:space="preserve"> odečtěte biochemický mikrotest (NEISSERIAtest fy Lachema) naočkovaný předchozí den. Na rozdíl od předchozího má jen jeden řádek. První jamka obsahuje negativní kontrolu, takže vlastní test začíná až od DRUHÉ jamky! Zakápnutí Lugolovým roztokem již bylo provedeno, nemusíte je provádět sami. Povšimněte si nízké biochemické aktivity některých neisserií. Porovnejte výsledek s růstovými vlastnostmi (kmen určený jako gonokok by měl růst pouze na čokoládovém agaru, meningokok pouze na čokoládovém a bohatém krevním agaru). </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4"/>
        <w:gridCol w:w="524"/>
        <w:gridCol w:w="525"/>
        <w:gridCol w:w="524"/>
        <w:gridCol w:w="525"/>
        <w:gridCol w:w="525"/>
        <w:gridCol w:w="524"/>
        <w:gridCol w:w="525"/>
        <w:gridCol w:w="525"/>
        <w:gridCol w:w="236"/>
        <w:gridCol w:w="1607"/>
        <w:gridCol w:w="1607"/>
      </w:tblGrid>
      <w:tr w:rsidR="00530327" w:rsidRPr="009933A1">
        <w:trPr>
          <w:cantSplit/>
        </w:trPr>
        <w:tc>
          <w:tcPr>
            <w:tcW w:w="1504" w:type="dxa"/>
            <w:shd w:val="clear" w:color="auto" w:fill="E6E6E6"/>
          </w:tcPr>
          <w:p w:rsidR="00530327" w:rsidRPr="009933A1" w:rsidRDefault="00530327">
            <w:r w:rsidRPr="009933A1">
              <w:t>Kmen:</w:t>
            </w:r>
          </w:p>
        </w:tc>
        <w:tc>
          <w:tcPr>
            <w:tcW w:w="524" w:type="dxa"/>
            <w:shd w:val="clear" w:color="auto" w:fill="E6E6E6"/>
          </w:tcPr>
          <w:p w:rsidR="00530327" w:rsidRPr="009933A1" w:rsidRDefault="00530327">
            <w:r w:rsidRPr="009933A1">
              <w:t>H</w:t>
            </w:r>
          </w:p>
        </w:tc>
        <w:tc>
          <w:tcPr>
            <w:tcW w:w="525" w:type="dxa"/>
            <w:shd w:val="clear" w:color="auto" w:fill="E6E6E6"/>
          </w:tcPr>
          <w:p w:rsidR="00530327" w:rsidRPr="009933A1" w:rsidRDefault="00530327">
            <w:r w:rsidRPr="009933A1">
              <w:t>G</w:t>
            </w:r>
          </w:p>
        </w:tc>
        <w:tc>
          <w:tcPr>
            <w:tcW w:w="524" w:type="dxa"/>
            <w:shd w:val="clear" w:color="auto" w:fill="E6E6E6"/>
          </w:tcPr>
          <w:p w:rsidR="00530327" w:rsidRPr="009933A1" w:rsidRDefault="00530327">
            <w:r w:rsidRPr="009933A1">
              <w:t>F</w:t>
            </w:r>
          </w:p>
        </w:tc>
        <w:tc>
          <w:tcPr>
            <w:tcW w:w="525" w:type="dxa"/>
            <w:shd w:val="clear" w:color="auto" w:fill="E6E6E6"/>
          </w:tcPr>
          <w:p w:rsidR="00530327" w:rsidRPr="009933A1" w:rsidRDefault="00530327">
            <w:r w:rsidRPr="009933A1">
              <w:t>E</w:t>
            </w:r>
          </w:p>
        </w:tc>
        <w:tc>
          <w:tcPr>
            <w:tcW w:w="525" w:type="dxa"/>
            <w:shd w:val="clear" w:color="auto" w:fill="E6E6E6"/>
          </w:tcPr>
          <w:p w:rsidR="00530327" w:rsidRPr="009933A1" w:rsidRDefault="00530327">
            <w:r w:rsidRPr="009933A1">
              <w:t>D</w:t>
            </w:r>
          </w:p>
        </w:tc>
        <w:tc>
          <w:tcPr>
            <w:tcW w:w="524" w:type="dxa"/>
            <w:shd w:val="clear" w:color="auto" w:fill="E6E6E6"/>
          </w:tcPr>
          <w:p w:rsidR="00530327" w:rsidRPr="009933A1" w:rsidRDefault="00530327">
            <w:r w:rsidRPr="009933A1">
              <w:t>C</w:t>
            </w:r>
          </w:p>
        </w:tc>
        <w:tc>
          <w:tcPr>
            <w:tcW w:w="525" w:type="dxa"/>
            <w:shd w:val="clear" w:color="auto" w:fill="E6E6E6"/>
          </w:tcPr>
          <w:p w:rsidR="00530327" w:rsidRPr="009933A1" w:rsidRDefault="00530327">
            <w:r w:rsidRPr="009933A1">
              <w:t>B</w:t>
            </w:r>
          </w:p>
        </w:tc>
        <w:tc>
          <w:tcPr>
            <w:tcW w:w="525" w:type="dxa"/>
            <w:shd w:val="clear" w:color="auto" w:fill="E6E6E6"/>
          </w:tcPr>
          <w:p w:rsidR="00530327" w:rsidRPr="009933A1" w:rsidRDefault="00530327">
            <w:r w:rsidRPr="009933A1">
              <w:t>A</w:t>
            </w:r>
          </w:p>
        </w:tc>
        <w:tc>
          <w:tcPr>
            <w:tcW w:w="236" w:type="dxa"/>
            <w:shd w:val="clear" w:color="auto" w:fill="E6E6E6"/>
          </w:tcPr>
          <w:p w:rsidR="00530327" w:rsidRPr="009933A1" w:rsidRDefault="00530327"/>
        </w:tc>
        <w:tc>
          <w:tcPr>
            <w:tcW w:w="1607" w:type="dxa"/>
            <w:shd w:val="clear" w:color="auto" w:fill="E6E6E6"/>
          </w:tcPr>
          <w:p w:rsidR="00530327" w:rsidRPr="009933A1" w:rsidRDefault="00530327"/>
        </w:tc>
        <w:tc>
          <w:tcPr>
            <w:tcW w:w="1607" w:type="dxa"/>
            <w:shd w:val="clear" w:color="auto" w:fill="E6E6E6"/>
          </w:tcPr>
          <w:p w:rsidR="00530327" w:rsidRPr="009933A1" w:rsidRDefault="00530327"/>
        </w:tc>
      </w:tr>
      <w:tr w:rsidR="00530327" w:rsidRPr="009933A1">
        <w:trPr>
          <w:cantSplit/>
        </w:trPr>
        <w:tc>
          <w:tcPr>
            <w:tcW w:w="1504" w:type="dxa"/>
            <w:vMerge w:val="restart"/>
          </w:tcPr>
          <w:p w:rsidR="00530327" w:rsidRPr="009933A1" w:rsidRDefault="00530327"/>
        </w:tc>
        <w:tc>
          <w:tcPr>
            <w:tcW w:w="524" w:type="dxa"/>
          </w:tcPr>
          <w:p w:rsidR="00530327" w:rsidRPr="009933A1" w:rsidRDefault="00530327">
            <w:pPr>
              <w:ind w:right="-173"/>
              <w:rPr>
                <w:sz w:val="16"/>
              </w:rPr>
            </w:pPr>
            <w:r w:rsidRPr="009933A1">
              <w:rPr>
                <w:sz w:val="16"/>
              </w:rPr>
              <w:t>NEC</w:t>
            </w:r>
          </w:p>
        </w:tc>
        <w:tc>
          <w:tcPr>
            <w:tcW w:w="525" w:type="dxa"/>
          </w:tcPr>
          <w:p w:rsidR="00530327" w:rsidRPr="009933A1" w:rsidRDefault="00530327"/>
        </w:tc>
        <w:tc>
          <w:tcPr>
            <w:tcW w:w="524" w:type="dxa"/>
          </w:tcPr>
          <w:p w:rsidR="00530327" w:rsidRPr="009933A1" w:rsidRDefault="00530327"/>
        </w:tc>
        <w:tc>
          <w:tcPr>
            <w:tcW w:w="525" w:type="dxa"/>
          </w:tcPr>
          <w:p w:rsidR="00530327" w:rsidRPr="009933A1" w:rsidRDefault="00530327"/>
        </w:tc>
        <w:tc>
          <w:tcPr>
            <w:tcW w:w="525" w:type="dxa"/>
          </w:tcPr>
          <w:p w:rsidR="00530327" w:rsidRPr="009933A1" w:rsidRDefault="00530327"/>
        </w:tc>
        <w:tc>
          <w:tcPr>
            <w:tcW w:w="524" w:type="dxa"/>
          </w:tcPr>
          <w:p w:rsidR="00530327" w:rsidRPr="009933A1" w:rsidRDefault="00530327"/>
        </w:tc>
        <w:tc>
          <w:tcPr>
            <w:tcW w:w="525" w:type="dxa"/>
          </w:tcPr>
          <w:p w:rsidR="00530327" w:rsidRPr="009933A1" w:rsidRDefault="00530327"/>
        </w:tc>
        <w:tc>
          <w:tcPr>
            <w:tcW w:w="525" w:type="dxa"/>
          </w:tcPr>
          <w:p w:rsidR="00530327" w:rsidRPr="009933A1" w:rsidRDefault="00530327"/>
        </w:tc>
        <w:tc>
          <w:tcPr>
            <w:tcW w:w="236" w:type="dxa"/>
            <w:shd w:val="clear" w:color="auto" w:fill="E6E6E6"/>
          </w:tcPr>
          <w:p w:rsidR="00530327" w:rsidRPr="009933A1" w:rsidRDefault="00530327"/>
        </w:tc>
        <w:tc>
          <w:tcPr>
            <w:tcW w:w="1607" w:type="dxa"/>
          </w:tcPr>
          <w:p w:rsidR="00530327" w:rsidRPr="009933A1" w:rsidRDefault="00530327">
            <w:r w:rsidRPr="009933A1">
              <w:t>Kód:</w:t>
            </w:r>
          </w:p>
        </w:tc>
        <w:tc>
          <w:tcPr>
            <w:tcW w:w="1607" w:type="dxa"/>
          </w:tcPr>
          <w:p w:rsidR="00530327" w:rsidRPr="009933A1" w:rsidRDefault="00530327">
            <w:r w:rsidRPr="009933A1">
              <w:t>Identifikace:</w:t>
            </w:r>
          </w:p>
        </w:tc>
      </w:tr>
      <w:tr w:rsidR="00530327" w:rsidRPr="009933A1">
        <w:trPr>
          <w:cantSplit/>
        </w:trPr>
        <w:tc>
          <w:tcPr>
            <w:tcW w:w="1504" w:type="dxa"/>
            <w:vMerge/>
          </w:tcPr>
          <w:p w:rsidR="00530327" w:rsidRPr="009933A1" w:rsidRDefault="00530327"/>
        </w:tc>
        <w:tc>
          <w:tcPr>
            <w:tcW w:w="524" w:type="dxa"/>
          </w:tcPr>
          <w:p w:rsidR="00530327" w:rsidRPr="009933A1" w:rsidRDefault="00530327">
            <w:pPr>
              <w:rPr>
                <w:sz w:val="32"/>
                <w:szCs w:val="32"/>
              </w:rPr>
            </w:pPr>
            <w:r w:rsidRPr="009933A1">
              <w:rPr>
                <w:sz w:val="32"/>
                <w:szCs w:val="32"/>
              </w:rPr>
              <w:t>×</w:t>
            </w:r>
          </w:p>
        </w:tc>
        <w:tc>
          <w:tcPr>
            <w:tcW w:w="525" w:type="dxa"/>
          </w:tcPr>
          <w:p w:rsidR="00530327" w:rsidRPr="009933A1" w:rsidRDefault="00530327">
            <w:pPr>
              <w:rPr>
                <w:sz w:val="32"/>
                <w:szCs w:val="32"/>
              </w:rPr>
            </w:pPr>
            <w:r w:rsidRPr="009933A1">
              <w:rPr>
                <w:sz w:val="32"/>
                <w:szCs w:val="32"/>
              </w:rPr>
              <w:t>1</w:t>
            </w:r>
          </w:p>
        </w:tc>
        <w:tc>
          <w:tcPr>
            <w:tcW w:w="524" w:type="dxa"/>
          </w:tcPr>
          <w:p w:rsidR="00530327" w:rsidRPr="009933A1" w:rsidRDefault="00530327">
            <w:pPr>
              <w:rPr>
                <w:sz w:val="32"/>
                <w:szCs w:val="32"/>
              </w:rPr>
            </w:pPr>
            <w:r w:rsidRPr="009933A1">
              <w:rPr>
                <w:sz w:val="32"/>
                <w:szCs w:val="32"/>
              </w:rPr>
              <w:t>2</w:t>
            </w:r>
          </w:p>
        </w:tc>
        <w:tc>
          <w:tcPr>
            <w:tcW w:w="525" w:type="dxa"/>
          </w:tcPr>
          <w:p w:rsidR="00530327" w:rsidRPr="009933A1" w:rsidRDefault="00530327">
            <w:pPr>
              <w:rPr>
                <w:sz w:val="32"/>
                <w:szCs w:val="32"/>
              </w:rPr>
            </w:pPr>
            <w:r w:rsidRPr="009933A1">
              <w:rPr>
                <w:sz w:val="32"/>
                <w:szCs w:val="32"/>
              </w:rPr>
              <w:t>4</w:t>
            </w:r>
          </w:p>
        </w:tc>
        <w:tc>
          <w:tcPr>
            <w:tcW w:w="525" w:type="dxa"/>
          </w:tcPr>
          <w:p w:rsidR="00530327" w:rsidRPr="009933A1" w:rsidRDefault="00530327">
            <w:pPr>
              <w:rPr>
                <w:sz w:val="32"/>
                <w:szCs w:val="32"/>
              </w:rPr>
            </w:pPr>
            <w:r w:rsidRPr="009933A1">
              <w:rPr>
                <w:sz w:val="32"/>
                <w:szCs w:val="32"/>
              </w:rPr>
              <w:t>1</w:t>
            </w:r>
          </w:p>
        </w:tc>
        <w:tc>
          <w:tcPr>
            <w:tcW w:w="524" w:type="dxa"/>
          </w:tcPr>
          <w:p w:rsidR="00530327" w:rsidRPr="009933A1" w:rsidRDefault="00530327">
            <w:pPr>
              <w:rPr>
                <w:sz w:val="32"/>
                <w:szCs w:val="32"/>
              </w:rPr>
            </w:pPr>
            <w:r w:rsidRPr="009933A1">
              <w:rPr>
                <w:sz w:val="32"/>
                <w:szCs w:val="32"/>
              </w:rPr>
              <w:t>2</w:t>
            </w:r>
          </w:p>
        </w:tc>
        <w:tc>
          <w:tcPr>
            <w:tcW w:w="525" w:type="dxa"/>
          </w:tcPr>
          <w:p w:rsidR="00530327" w:rsidRPr="009933A1" w:rsidRDefault="00530327">
            <w:pPr>
              <w:rPr>
                <w:sz w:val="32"/>
                <w:szCs w:val="32"/>
              </w:rPr>
            </w:pPr>
            <w:r w:rsidRPr="009933A1">
              <w:rPr>
                <w:sz w:val="32"/>
                <w:szCs w:val="32"/>
              </w:rPr>
              <w:t>4</w:t>
            </w:r>
          </w:p>
        </w:tc>
        <w:tc>
          <w:tcPr>
            <w:tcW w:w="525" w:type="dxa"/>
          </w:tcPr>
          <w:p w:rsidR="00530327" w:rsidRPr="009933A1" w:rsidRDefault="00530327">
            <w:pPr>
              <w:rPr>
                <w:sz w:val="32"/>
                <w:szCs w:val="32"/>
              </w:rPr>
            </w:pPr>
            <w:r w:rsidRPr="009933A1">
              <w:rPr>
                <w:sz w:val="32"/>
                <w:szCs w:val="32"/>
              </w:rPr>
              <w:t>1</w:t>
            </w:r>
          </w:p>
        </w:tc>
        <w:tc>
          <w:tcPr>
            <w:tcW w:w="236" w:type="dxa"/>
            <w:shd w:val="clear" w:color="auto" w:fill="E6E6E6"/>
          </w:tcPr>
          <w:p w:rsidR="00530327" w:rsidRPr="009933A1" w:rsidRDefault="00530327"/>
        </w:tc>
        <w:tc>
          <w:tcPr>
            <w:tcW w:w="1607" w:type="dxa"/>
            <w:vMerge w:val="restart"/>
          </w:tcPr>
          <w:p w:rsidR="00530327" w:rsidRPr="009933A1" w:rsidRDefault="00530327"/>
        </w:tc>
        <w:tc>
          <w:tcPr>
            <w:tcW w:w="1607" w:type="dxa"/>
            <w:vMerge w:val="restart"/>
          </w:tcPr>
          <w:p w:rsidR="00530327" w:rsidRPr="009933A1" w:rsidRDefault="00530327"/>
        </w:tc>
      </w:tr>
      <w:tr w:rsidR="00530327" w:rsidRPr="009933A1">
        <w:trPr>
          <w:cantSplit/>
        </w:trPr>
        <w:tc>
          <w:tcPr>
            <w:tcW w:w="1504" w:type="dxa"/>
            <w:vMerge/>
          </w:tcPr>
          <w:p w:rsidR="00530327" w:rsidRPr="009933A1" w:rsidRDefault="00530327">
            <w:pPr>
              <w:rPr>
                <w:sz w:val="32"/>
                <w:szCs w:val="32"/>
              </w:rPr>
            </w:pPr>
          </w:p>
        </w:tc>
        <w:tc>
          <w:tcPr>
            <w:tcW w:w="524" w:type="dxa"/>
          </w:tcPr>
          <w:p w:rsidR="00530327" w:rsidRPr="009933A1" w:rsidRDefault="00530327">
            <w:pPr>
              <w:rPr>
                <w:sz w:val="32"/>
                <w:szCs w:val="32"/>
              </w:rPr>
            </w:pPr>
            <w:r w:rsidRPr="009933A1">
              <w:rPr>
                <w:sz w:val="32"/>
                <w:szCs w:val="32"/>
              </w:rPr>
              <w:t>×</w:t>
            </w:r>
          </w:p>
        </w:tc>
        <w:tc>
          <w:tcPr>
            <w:tcW w:w="1574" w:type="dxa"/>
            <w:gridSpan w:val="3"/>
          </w:tcPr>
          <w:p w:rsidR="00530327" w:rsidRPr="009933A1" w:rsidRDefault="00530327">
            <w:pPr>
              <w:rPr>
                <w:sz w:val="32"/>
                <w:szCs w:val="32"/>
              </w:rPr>
            </w:pPr>
          </w:p>
        </w:tc>
        <w:tc>
          <w:tcPr>
            <w:tcW w:w="1574" w:type="dxa"/>
            <w:gridSpan w:val="3"/>
          </w:tcPr>
          <w:p w:rsidR="00530327" w:rsidRPr="009933A1" w:rsidRDefault="00530327">
            <w:pPr>
              <w:rPr>
                <w:sz w:val="32"/>
                <w:szCs w:val="32"/>
              </w:rPr>
            </w:pPr>
          </w:p>
        </w:tc>
        <w:tc>
          <w:tcPr>
            <w:tcW w:w="525" w:type="dxa"/>
          </w:tcPr>
          <w:p w:rsidR="00530327" w:rsidRPr="009933A1" w:rsidRDefault="00530327">
            <w:pPr>
              <w:rPr>
                <w:sz w:val="32"/>
                <w:szCs w:val="32"/>
              </w:rPr>
            </w:pPr>
          </w:p>
        </w:tc>
        <w:tc>
          <w:tcPr>
            <w:tcW w:w="236" w:type="dxa"/>
            <w:shd w:val="clear" w:color="auto" w:fill="E6E6E6"/>
          </w:tcPr>
          <w:p w:rsidR="00530327" w:rsidRPr="009933A1" w:rsidRDefault="00530327"/>
        </w:tc>
        <w:tc>
          <w:tcPr>
            <w:tcW w:w="1607" w:type="dxa"/>
            <w:vMerge/>
          </w:tcPr>
          <w:p w:rsidR="00530327" w:rsidRPr="009933A1" w:rsidRDefault="00530327"/>
        </w:tc>
        <w:tc>
          <w:tcPr>
            <w:tcW w:w="1607" w:type="dxa"/>
            <w:vMerge/>
          </w:tcPr>
          <w:p w:rsidR="00530327" w:rsidRPr="009933A1" w:rsidRDefault="00530327"/>
        </w:tc>
      </w:tr>
      <w:tr w:rsidR="00530327" w:rsidRPr="009933A1">
        <w:trPr>
          <w:cantSplit/>
        </w:trPr>
        <w:tc>
          <w:tcPr>
            <w:tcW w:w="1504" w:type="dxa"/>
            <w:shd w:val="clear" w:color="auto" w:fill="E6E6E6"/>
          </w:tcPr>
          <w:p w:rsidR="00530327" w:rsidRPr="009933A1" w:rsidRDefault="00530327">
            <w:r w:rsidRPr="009933A1">
              <w:t>Kmen:</w:t>
            </w:r>
          </w:p>
        </w:tc>
        <w:tc>
          <w:tcPr>
            <w:tcW w:w="524" w:type="dxa"/>
            <w:shd w:val="clear" w:color="auto" w:fill="E6E6E6"/>
          </w:tcPr>
          <w:p w:rsidR="00530327" w:rsidRPr="009933A1" w:rsidRDefault="00530327">
            <w:r w:rsidRPr="009933A1">
              <w:t>H</w:t>
            </w:r>
          </w:p>
        </w:tc>
        <w:tc>
          <w:tcPr>
            <w:tcW w:w="525" w:type="dxa"/>
            <w:shd w:val="clear" w:color="auto" w:fill="E6E6E6"/>
          </w:tcPr>
          <w:p w:rsidR="00530327" w:rsidRPr="009933A1" w:rsidRDefault="00530327">
            <w:r w:rsidRPr="009933A1">
              <w:t>G</w:t>
            </w:r>
          </w:p>
        </w:tc>
        <w:tc>
          <w:tcPr>
            <w:tcW w:w="524" w:type="dxa"/>
            <w:shd w:val="clear" w:color="auto" w:fill="E6E6E6"/>
          </w:tcPr>
          <w:p w:rsidR="00530327" w:rsidRPr="009933A1" w:rsidRDefault="00530327">
            <w:r w:rsidRPr="009933A1">
              <w:t>F</w:t>
            </w:r>
          </w:p>
        </w:tc>
        <w:tc>
          <w:tcPr>
            <w:tcW w:w="525" w:type="dxa"/>
            <w:shd w:val="clear" w:color="auto" w:fill="E6E6E6"/>
          </w:tcPr>
          <w:p w:rsidR="00530327" w:rsidRPr="009933A1" w:rsidRDefault="00530327">
            <w:r w:rsidRPr="009933A1">
              <w:t>E</w:t>
            </w:r>
          </w:p>
        </w:tc>
        <w:tc>
          <w:tcPr>
            <w:tcW w:w="525" w:type="dxa"/>
            <w:shd w:val="clear" w:color="auto" w:fill="E6E6E6"/>
          </w:tcPr>
          <w:p w:rsidR="00530327" w:rsidRPr="009933A1" w:rsidRDefault="00530327">
            <w:r w:rsidRPr="009933A1">
              <w:t>D</w:t>
            </w:r>
          </w:p>
        </w:tc>
        <w:tc>
          <w:tcPr>
            <w:tcW w:w="524" w:type="dxa"/>
            <w:shd w:val="clear" w:color="auto" w:fill="E6E6E6"/>
          </w:tcPr>
          <w:p w:rsidR="00530327" w:rsidRPr="009933A1" w:rsidRDefault="00530327">
            <w:r w:rsidRPr="009933A1">
              <w:t>C</w:t>
            </w:r>
          </w:p>
        </w:tc>
        <w:tc>
          <w:tcPr>
            <w:tcW w:w="525" w:type="dxa"/>
            <w:shd w:val="clear" w:color="auto" w:fill="E6E6E6"/>
          </w:tcPr>
          <w:p w:rsidR="00530327" w:rsidRPr="009933A1" w:rsidRDefault="00530327">
            <w:r w:rsidRPr="009933A1">
              <w:t>B</w:t>
            </w:r>
          </w:p>
        </w:tc>
        <w:tc>
          <w:tcPr>
            <w:tcW w:w="525" w:type="dxa"/>
            <w:shd w:val="clear" w:color="auto" w:fill="E6E6E6"/>
          </w:tcPr>
          <w:p w:rsidR="00530327" w:rsidRPr="009933A1" w:rsidRDefault="00530327">
            <w:r w:rsidRPr="009933A1">
              <w:t>A</w:t>
            </w:r>
          </w:p>
        </w:tc>
        <w:tc>
          <w:tcPr>
            <w:tcW w:w="236" w:type="dxa"/>
            <w:shd w:val="clear" w:color="auto" w:fill="E6E6E6"/>
          </w:tcPr>
          <w:p w:rsidR="00530327" w:rsidRPr="009933A1" w:rsidRDefault="00530327"/>
        </w:tc>
        <w:tc>
          <w:tcPr>
            <w:tcW w:w="1607" w:type="dxa"/>
            <w:shd w:val="clear" w:color="auto" w:fill="E6E6E6"/>
          </w:tcPr>
          <w:p w:rsidR="00530327" w:rsidRPr="009933A1" w:rsidRDefault="00530327"/>
        </w:tc>
        <w:tc>
          <w:tcPr>
            <w:tcW w:w="1607" w:type="dxa"/>
            <w:shd w:val="clear" w:color="auto" w:fill="E6E6E6"/>
          </w:tcPr>
          <w:p w:rsidR="00530327" w:rsidRPr="009933A1" w:rsidRDefault="00530327"/>
        </w:tc>
      </w:tr>
      <w:tr w:rsidR="00530327" w:rsidRPr="009933A1">
        <w:trPr>
          <w:cantSplit/>
        </w:trPr>
        <w:tc>
          <w:tcPr>
            <w:tcW w:w="1504" w:type="dxa"/>
            <w:vMerge w:val="restart"/>
          </w:tcPr>
          <w:p w:rsidR="00530327" w:rsidRPr="009933A1" w:rsidRDefault="00530327"/>
        </w:tc>
        <w:tc>
          <w:tcPr>
            <w:tcW w:w="524" w:type="dxa"/>
          </w:tcPr>
          <w:p w:rsidR="00530327" w:rsidRPr="009933A1" w:rsidRDefault="00530327">
            <w:pPr>
              <w:ind w:right="-173"/>
            </w:pPr>
            <w:r w:rsidRPr="009933A1">
              <w:rPr>
                <w:sz w:val="16"/>
              </w:rPr>
              <w:t>NEC</w:t>
            </w:r>
          </w:p>
        </w:tc>
        <w:tc>
          <w:tcPr>
            <w:tcW w:w="525" w:type="dxa"/>
          </w:tcPr>
          <w:p w:rsidR="00530327" w:rsidRPr="009933A1" w:rsidRDefault="00530327"/>
        </w:tc>
        <w:tc>
          <w:tcPr>
            <w:tcW w:w="524" w:type="dxa"/>
          </w:tcPr>
          <w:p w:rsidR="00530327" w:rsidRPr="009933A1" w:rsidRDefault="00530327"/>
        </w:tc>
        <w:tc>
          <w:tcPr>
            <w:tcW w:w="525" w:type="dxa"/>
          </w:tcPr>
          <w:p w:rsidR="00530327" w:rsidRPr="009933A1" w:rsidRDefault="00530327"/>
        </w:tc>
        <w:tc>
          <w:tcPr>
            <w:tcW w:w="525" w:type="dxa"/>
          </w:tcPr>
          <w:p w:rsidR="00530327" w:rsidRPr="009933A1" w:rsidRDefault="00530327"/>
        </w:tc>
        <w:tc>
          <w:tcPr>
            <w:tcW w:w="524" w:type="dxa"/>
          </w:tcPr>
          <w:p w:rsidR="00530327" w:rsidRPr="009933A1" w:rsidRDefault="00530327"/>
        </w:tc>
        <w:tc>
          <w:tcPr>
            <w:tcW w:w="525" w:type="dxa"/>
          </w:tcPr>
          <w:p w:rsidR="00530327" w:rsidRPr="009933A1" w:rsidRDefault="00530327"/>
        </w:tc>
        <w:tc>
          <w:tcPr>
            <w:tcW w:w="525" w:type="dxa"/>
          </w:tcPr>
          <w:p w:rsidR="00530327" w:rsidRPr="009933A1" w:rsidRDefault="00530327"/>
        </w:tc>
        <w:tc>
          <w:tcPr>
            <w:tcW w:w="236" w:type="dxa"/>
            <w:shd w:val="clear" w:color="auto" w:fill="E6E6E6"/>
          </w:tcPr>
          <w:p w:rsidR="00530327" w:rsidRPr="009933A1" w:rsidRDefault="00530327"/>
        </w:tc>
        <w:tc>
          <w:tcPr>
            <w:tcW w:w="1607" w:type="dxa"/>
          </w:tcPr>
          <w:p w:rsidR="00530327" w:rsidRPr="009933A1" w:rsidRDefault="00530327">
            <w:r w:rsidRPr="009933A1">
              <w:t>Kód:</w:t>
            </w:r>
          </w:p>
        </w:tc>
        <w:tc>
          <w:tcPr>
            <w:tcW w:w="1607" w:type="dxa"/>
          </w:tcPr>
          <w:p w:rsidR="00530327" w:rsidRPr="009933A1" w:rsidRDefault="00530327">
            <w:r w:rsidRPr="009933A1">
              <w:t>Identifikace:</w:t>
            </w:r>
          </w:p>
        </w:tc>
      </w:tr>
      <w:tr w:rsidR="00530327" w:rsidRPr="009933A1">
        <w:trPr>
          <w:cantSplit/>
        </w:trPr>
        <w:tc>
          <w:tcPr>
            <w:tcW w:w="1504" w:type="dxa"/>
            <w:vMerge/>
          </w:tcPr>
          <w:p w:rsidR="00530327" w:rsidRPr="009933A1" w:rsidRDefault="00530327"/>
        </w:tc>
        <w:tc>
          <w:tcPr>
            <w:tcW w:w="524" w:type="dxa"/>
          </w:tcPr>
          <w:p w:rsidR="00530327" w:rsidRPr="009933A1" w:rsidRDefault="00530327">
            <w:pPr>
              <w:rPr>
                <w:sz w:val="32"/>
                <w:szCs w:val="32"/>
              </w:rPr>
            </w:pPr>
            <w:r w:rsidRPr="009933A1">
              <w:rPr>
                <w:sz w:val="32"/>
                <w:szCs w:val="32"/>
              </w:rPr>
              <w:t>×</w:t>
            </w:r>
          </w:p>
        </w:tc>
        <w:tc>
          <w:tcPr>
            <w:tcW w:w="525" w:type="dxa"/>
          </w:tcPr>
          <w:p w:rsidR="00530327" w:rsidRPr="009933A1" w:rsidRDefault="00530327">
            <w:pPr>
              <w:rPr>
                <w:sz w:val="32"/>
                <w:szCs w:val="32"/>
              </w:rPr>
            </w:pPr>
            <w:r w:rsidRPr="009933A1">
              <w:rPr>
                <w:sz w:val="32"/>
                <w:szCs w:val="32"/>
              </w:rPr>
              <w:t>1</w:t>
            </w:r>
          </w:p>
        </w:tc>
        <w:tc>
          <w:tcPr>
            <w:tcW w:w="524" w:type="dxa"/>
          </w:tcPr>
          <w:p w:rsidR="00530327" w:rsidRPr="009933A1" w:rsidRDefault="00530327">
            <w:pPr>
              <w:rPr>
                <w:sz w:val="32"/>
                <w:szCs w:val="32"/>
              </w:rPr>
            </w:pPr>
            <w:r w:rsidRPr="009933A1">
              <w:rPr>
                <w:sz w:val="32"/>
                <w:szCs w:val="32"/>
              </w:rPr>
              <w:t>2</w:t>
            </w:r>
          </w:p>
        </w:tc>
        <w:tc>
          <w:tcPr>
            <w:tcW w:w="525" w:type="dxa"/>
          </w:tcPr>
          <w:p w:rsidR="00530327" w:rsidRPr="009933A1" w:rsidRDefault="00530327">
            <w:pPr>
              <w:rPr>
                <w:sz w:val="32"/>
                <w:szCs w:val="32"/>
              </w:rPr>
            </w:pPr>
            <w:r w:rsidRPr="009933A1">
              <w:rPr>
                <w:sz w:val="32"/>
                <w:szCs w:val="32"/>
              </w:rPr>
              <w:t>4</w:t>
            </w:r>
          </w:p>
        </w:tc>
        <w:tc>
          <w:tcPr>
            <w:tcW w:w="525" w:type="dxa"/>
          </w:tcPr>
          <w:p w:rsidR="00530327" w:rsidRPr="009933A1" w:rsidRDefault="00530327">
            <w:pPr>
              <w:rPr>
                <w:sz w:val="32"/>
                <w:szCs w:val="32"/>
              </w:rPr>
            </w:pPr>
            <w:r w:rsidRPr="009933A1">
              <w:rPr>
                <w:sz w:val="32"/>
                <w:szCs w:val="32"/>
              </w:rPr>
              <w:t>1</w:t>
            </w:r>
          </w:p>
        </w:tc>
        <w:tc>
          <w:tcPr>
            <w:tcW w:w="524" w:type="dxa"/>
          </w:tcPr>
          <w:p w:rsidR="00530327" w:rsidRPr="009933A1" w:rsidRDefault="00530327">
            <w:pPr>
              <w:rPr>
                <w:sz w:val="32"/>
                <w:szCs w:val="32"/>
              </w:rPr>
            </w:pPr>
            <w:r w:rsidRPr="009933A1">
              <w:rPr>
                <w:sz w:val="32"/>
                <w:szCs w:val="32"/>
              </w:rPr>
              <w:t>2</w:t>
            </w:r>
          </w:p>
        </w:tc>
        <w:tc>
          <w:tcPr>
            <w:tcW w:w="525" w:type="dxa"/>
          </w:tcPr>
          <w:p w:rsidR="00530327" w:rsidRPr="009933A1" w:rsidRDefault="00530327">
            <w:pPr>
              <w:rPr>
                <w:sz w:val="32"/>
                <w:szCs w:val="32"/>
              </w:rPr>
            </w:pPr>
            <w:r w:rsidRPr="009933A1">
              <w:rPr>
                <w:sz w:val="32"/>
                <w:szCs w:val="32"/>
              </w:rPr>
              <w:t>4</w:t>
            </w:r>
          </w:p>
        </w:tc>
        <w:tc>
          <w:tcPr>
            <w:tcW w:w="525" w:type="dxa"/>
          </w:tcPr>
          <w:p w:rsidR="00530327" w:rsidRPr="009933A1" w:rsidRDefault="00530327">
            <w:pPr>
              <w:rPr>
                <w:sz w:val="32"/>
                <w:szCs w:val="32"/>
              </w:rPr>
            </w:pPr>
            <w:r w:rsidRPr="009933A1">
              <w:rPr>
                <w:sz w:val="32"/>
                <w:szCs w:val="32"/>
              </w:rPr>
              <w:t>1</w:t>
            </w:r>
          </w:p>
        </w:tc>
        <w:tc>
          <w:tcPr>
            <w:tcW w:w="236" w:type="dxa"/>
            <w:shd w:val="clear" w:color="auto" w:fill="E6E6E6"/>
          </w:tcPr>
          <w:p w:rsidR="00530327" w:rsidRPr="009933A1" w:rsidRDefault="00530327"/>
        </w:tc>
        <w:tc>
          <w:tcPr>
            <w:tcW w:w="1607" w:type="dxa"/>
            <w:vMerge w:val="restart"/>
          </w:tcPr>
          <w:p w:rsidR="00530327" w:rsidRPr="009933A1" w:rsidRDefault="00530327"/>
        </w:tc>
        <w:tc>
          <w:tcPr>
            <w:tcW w:w="1607" w:type="dxa"/>
            <w:vMerge w:val="restart"/>
          </w:tcPr>
          <w:p w:rsidR="00530327" w:rsidRPr="009933A1" w:rsidRDefault="00530327"/>
        </w:tc>
      </w:tr>
      <w:tr w:rsidR="00530327" w:rsidRPr="009933A1">
        <w:trPr>
          <w:cantSplit/>
        </w:trPr>
        <w:tc>
          <w:tcPr>
            <w:tcW w:w="1504" w:type="dxa"/>
            <w:vMerge/>
          </w:tcPr>
          <w:p w:rsidR="00530327" w:rsidRPr="009933A1" w:rsidRDefault="00530327">
            <w:pPr>
              <w:rPr>
                <w:sz w:val="32"/>
                <w:szCs w:val="32"/>
              </w:rPr>
            </w:pPr>
          </w:p>
        </w:tc>
        <w:tc>
          <w:tcPr>
            <w:tcW w:w="524" w:type="dxa"/>
          </w:tcPr>
          <w:p w:rsidR="00530327" w:rsidRPr="009933A1" w:rsidRDefault="00530327">
            <w:pPr>
              <w:rPr>
                <w:sz w:val="32"/>
                <w:szCs w:val="32"/>
              </w:rPr>
            </w:pPr>
            <w:r w:rsidRPr="009933A1">
              <w:rPr>
                <w:sz w:val="32"/>
                <w:szCs w:val="32"/>
              </w:rPr>
              <w:t>×</w:t>
            </w:r>
          </w:p>
        </w:tc>
        <w:tc>
          <w:tcPr>
            <w:tcW w:w="1574" w:type="dxa"/>
            <w:gridSpan w:val="3"/>
          </w:tcPr>
          <w:p w:rsidR="00530327" w:rsidRPr="009933A1" w:rsidRDefault="00530327">
            <w:pPr>
              <w:rPr>
                <w:sz w:val="32"/>
                <w:szCs w:val="32"/>
              </w:rPr>
            </w:pPr>
          </w:p>
        </w:tc>
        <w:tc>
          <w:tcPr>
            <w:tcW w:w="1574" w:type="dxa"/>
            <w:gridSpan w:val="3"/>
          </w:tcPr>
          <w:p w:rsidR="00530327" w:rsidRPr="009933A1" w:rsidRDefault="00530327">
            <w:pPr>
              <w:rPr>
                <w:sz w:val="32"/>
                <w:szCs w:val="32"/>
              </w:rPr>
            </w:pPr>
          </w:p>
        </w:tc>
        <w:tc>
          <w:tcPr>
            <w:tcW w:w="525" w:type="dxa"/>
          </w:tcPr>
          <w:p w:rsidR="00530327" w:rsidRPr="009933A1" w:rsidRDefault="00530327">
            <w:pPr>
              <w:rPr>
                <w:sz w:val="32"/>
                <w:szCs w:val="32"/>
              </w:rPr>
            </w:pPr>
          </w:p>
        </w:tc>
        <w:tc>
          <w:tcPr>
            <w:tcW w:w="236" w:type="dxa"/>
            <w:shd w:val="clear" w:color="auto" w:fill="E6E6E6"/>
          </w:tcPr>
          <w:p w:rsidR="00530327" w:rsidRPr="009933A1" w:rsidRDefault="00530327"/>
        </w:tc>
        <w:tc>
          <w:tcPr>
            <w:tcW w:w="1607" w:type="dxa"/>
            <w:vMerge/>
          </w:tcPr>
          <w:p w:rsidR="00530327" w:rsidRPr="009933A1" w:rsidRDefault="00530327"/>
        </w:tc>
        <w:tc>
          <w:tcPr>
            <w:tcW w:w="1607" w:type="dxa"/>
            <w:vMerge/>
          </w:tcPr>
          <w:p w:rsidR="00530327" w:rsidRPr="009933A1" w:rsidRDefault="00530327"/>
        </w:tc>
      </w:tr>
      <w:tr w:rsidR="00530327" w:rsidRPr="009933A1">
        <w:trPr>
          <w:cantSplit/>
        </w:trPr>
        <w:tc>
          <w:tcPr>
            <w:tcW w:w="1504" w:type="dxa"/>
            <w:shd w:val="clear" w:color="auto" w:fill="E6E6E6"/>
          </w:tcPr>
          <w:p w:rsidR="00530327" w:rsidRPr="009933A1" w:rsidRDefault="00530327">
            <w:r w:rsidRPr="009933A1">
              <w:t>Kmen:</w:t>
            </w:r>
          </w:p>
        </w:tc>
        <w:tc>
          <w:tcPr>
            <w:tcW w:w="524" w:type="dxa"/>
            <w:shd w:val="clear" w:color="auto" w:fill="E6E6E6"/>
          </w:tcPr>
          <w:p w:rsidR="00530327" w:rsidRPr="009933A1" w:rsidRDefault="00530327">
            <w:r w:rsidRPr="009933A1">
              <w:t>H</w:t>
            </w:r>
          </w:p>
        </w:tc>
        <w:tc>
          <w:tcPr>
            <w:tcW w:w="525" w:type="dxa"/>
            <w:shd w:val="clear" w:color="auto" w:fill="E6E6E6"/>
          </w:tcPr>
          <w:p w:rsidR="00530327" w:rsidRPr="009933A1" w:rsidRDefault="00530327">
            <w:r w:rsidRPr="009933A1">
              <w:t>G</w:t>
            </w:r>
          </w:p>
        </w:tc>
        <w:tc>
          <w:tcPr>
            <w:tcW w:w="524" w:type="dxa"/>
            <w:shd w:val="clear" w:color="auto" w:fill="E6E6E6"/>
          </w:tcPr>
          <w:p w:rsidR="00530327" w:rsidRPr="009933A1" w:rsidRDefault="00530327">
            <w:r w:rsidRPr="009933A1">
              <w:t>F</w:t>
            </w:r>
          </w:p>
        </w:tc>
        <w:tc>
          <w:tcPr>
            <w:tcW w:w="525" w:type="dxa"/>
            <w:shd w:val="clear" w:color="auto" w:fill="E6E6E6"/>
          </w:tcPr>
          <w:p w:rsidR="00530327" w:rsidRPr="009933A1" w:rsidRDefault="00530327">
            <w:r w:rsidRPr="009933A1">
              <w:t>E</w:t>
            </w:r>
          </w:p>
        </w:tc>
        <w:tc>
          <w:tcPr>
            <w:tcW w:w="525" w:type="dxa"/>
            <w:shd w:val="clear" w:color="auto" w:fill="E6E6E6"/>
          </w:tcPr>
          <w:p w:rsidR="00530327" w:rsidRPr="009933A1" w:rsidRDefault="00530327">
            <w:r w:rsidRPr="009933A1">
              <w:t>D</w:t>
            </w:r>
          </w:p>
        </w:tc>
        <w:tc>
          <w:tcPr>
            <w:tcW w:w="524" w:type="dxa"/>
            <w:shd w:val="clear" w:color="auto" w:fill="E6E6E6"/>
          </w:tcPr>
          <w:p w:rsidR="00530327" w:rsidRPr="009933A1" w:rsidRDefault="00530327">
            <w:r w:rsidRPr="009933A1">
              <w:t>C</w:t>
            </w:r>
          </w:p>
        </w:tc>
        <w:tc>
          <w:tcPr>
            <w:tcW w:w="525" w:type="dxa"/>
            <w:shd w:val="clear" w:color="auto" w:fill="E6E6E6"/>
          </w:tcPr>
          <w:p w:rsidR="00530327" w:rsidRPr="009933A1" w:rsidRDefault="00530327">
            <w:r w:rsidRPr="009933A1">
              <w:t>B</w:t>
            </w:r>
          </w:p>
        </w:tc>
        <w:tc>
          <w:tcPr>
            <w:tcW w:w="525" w:type="dxa"/>
            <w:shd w:val="clear" w:color="auto" w:fill="E6E6E6"/>
          </w:tcPr>
          <w:p w:rsidR="00530327" w:rsidRPr="009933A1" w:rsidRDefault="00530327">
            <w:r w:rsidRPr="009933A1">
              <w:t>A</w:t>
            </w:r>
          </w:p>
        </w:tc>
        <w:tc>
          <w:tcPr>
            <w:tcW w:w="236" w:type="dxa"/>
            <w:shd w:val="clear" w:color="auto" w:fill="E6E6E6"/>
          </w:tcPr>
          <w:p w:rsidR="00530327" w:rsidRPr="009933A1" w:rsidRDefault="00530327"/>
        </w:tc>
        <w:tc>
          <w:tcPr>
            <w:tcW w:w="1607" w:type="dxa"/>
            <w:shd w:val="clear" w:color="auto" w:fill="E6E6E6"/>
          </w:tcPr>
          <w:p w:rsidR="00530327" w:rsidRPr="009933A1" w:rsidRDefault="00530327"/>
        </w:tc>
        <w:tc>
          <w:tcPr>
            <w:tcW w:w="1607" w:type="dxa"/>
            <w:shd w:val="clear" w:color="auto" w:fill="E6E6E6"/>
          </w:tcPr>
          <w:p w:rsidR="00530327" w:rsidRPr="009933A1" w:rsidRDefault="00530327"/>
        </w:tc>
      </w:tr>
      <w:tr w:rsidR="00530327" w:rsidRPr="009933A1">
        <w:trPr>
          <w:cantSplit/>
        </w:trPr>
        <w:tc>
          <w:tcPr>
            <w:tcW w:w="1504" w:type="dxa"/>
            <w:vMerge w:val="restart"/>
          </w:tcPr>
          <w:p w:rsidR="00530327" w:rsidRPr="009933A1" w:rsidRDefault="00530327"/>
        </w:tc>
        <w:tc>
          <w:tcPr>
            <w:tcW w:w="524" w:type="dxa"/>
          </w:tcPr>
          <w:p w:rsidR="00530327" w:rsidRPr="009933A1" w:rsidRDefault="00530327">
            <w:pPr>
              <w:ind w:right="-173"/>
            </w:pPr>
            <w:r w:rsidRPr="009933A1">
              <w:rPr>
                <w:sz w:val="16"/>
              </w:rPr>
              <w:t>NEC</w:t>
            </w:r>
          </w:p>
        </w:tc>
        <w:tc>
          <w:tcPr>
            <w:tcW w:w="525" w:type="dxa"/>
          </w:tcPr>
          <w:p w:rsidR="00530327" w:rsidRPr="009933A1" w:rsidRDefault="00530327"/>
        </w:tc>
        <w:tc>
          <w:tcPr>
            <w:tcW w:w="524" w:type="dxa"/>
          </w:tcPr>
          <w:p w:rsidR="00530327" w:rsidRPr="009933A1" w:rsidRDefault="00530327"/>
        </w:tc>
        <w:tc>
          <w:tcPr>
            <w:tcW w:w="525" w:type="dxa"/>
          </w:tcPr>
          <w:p w:rsidR="00530327" w:rsidRPr="009933A1" w:rsidRDefault="00530327"/>
        </w:tc>
        <w:tc>
          <w:tcPr>
            <w:tcW w:w="525" w:type="dxa"/>
          </w:tcPr>
          <w:p w:rsidR="00530327" w:rsidRPr="009933A1" w:rsidRDefault="00530327"/>
        </w:tc>
        <w:tc>
          <w:tcPr>
            <w:tcW w:w="524" w:type="dxa"/>
          </w:tcPr>
          <w:p w:rsidR="00530327" w:rsidRPr="009933A1" w:rsidRDefault="00530327"/>
        </w:tc>
        <w:tc>
          <w:tcPr>
            <w:tcW w:w="525" w:type="dxa"/>
          </w:tcPr>
          <w:p w:rsidR="00530327" w:rsidRPr="009933A1" w:rsidRDefault="00530327"/>
        </w:tc>
        <w:tc>
          <w:tcPr>
            <w:tcW w:w="525" w:type="dxa"/>
          </w:tcPr>
          <w:p w:rsidR="00530327" w:rsidRPr="009933A1" w:rsidRDefault="00530327"/>
        </w:tc>
        <w:tc>
          <w:tcPr>
            <w:tcW w:w="236" w:type="dxa"/>
            <w:shd w:val="clear" w:color="auto" w:fill="E6E6E6"/>
          </w:tcPr>
          <w:p w:rsidR="00530327" w:rsidRPr="009933A1" w:rsidRDefault="00530327"/>
        </w:tc>
        <w:tc>
          <w:tcPr>
            <w:tcW w:w="1607" w:type="dxa"/>
          </w:tcPr>
          <w:p w:rsidR="00530327" w:rsidRPr="009933A1" w:rsidRDefault="00530327">
            <w:r w:rsidRPr="009933A1">
              <w:t>Kód:</w:t>
            </w:r>
          </w:p>
        </w:tc>
        <w:tc>
          <w:tcPr>
            <w:tcW w:w="1607" w:type="dxa"/>
          </w:tcPr>
          <w:p w:rsidR="00530327" w:rsidRPr="009933A1" w:rsidRDefault="00530327">
            <w:r w:rsidRPr="009933A1">
              <w:t>Identifikace:</w:t>
            </w:r>
          </w:p>
        </w:tc>
      </w:tr>
      <w:tr w:rsidR="00530327" w:rsidRPr="009933A1">
        <w:trPr>
          <w:cantSplit/>
        </w:trPr>
        <w:tc>
          <w:tcPr>
            <w:tcW w:w="1504" w:type="dxa"/>
            <w:vMerge/>
          </w:tcPr>
          <w:p w:rsidR="00530327" w:rsidRPr="009933A1" w:rsidRDefault="00530327"/>
        </w:tc>
        <w:tc>
          <w:tcPr>
            <w:tcW w:w="524" w:type="dxa"/>
          </w:tcPr>
          <w:p w:rsidR="00530327" w:rsidRPr="009933A1" w:rsidRDefault="00530327">
            <w:pPr>
              <w:rPr>
                <w:sz w:val="32"/>
                <w:szCs w:val="32"/>
              </w:rPr>
            </w:pPr>
            <w:r w:rsidRPr="009933A1">
              <w:rPr>
                <w:sz w:val="32"/>
                <w:szCs w:val="32"/>
              </w:rPr>
              <w:t>×</w:t>
            </w:r>
          </w:p>
        </w:tc>
        <w:tc>
          <w:tcPr>
            <w:tcW w:w="525" w:type="dxa"/>
          </w:tcPr>
          <w:p w:rsidR="00530327" w:rsidRPr="009933A1" w:rsidRDefault="00530327">
            <w:pPr>
              <w:rPr>
                <w:sz w:val="32"/>
                <w:szCs w:val="32"/>
              </w:rPr>
            </w:pPr>
            <w:r w:rsidRPr="009933A1">
              <w:rPr>
                <w:sz w:val="32"/>
                <w:szCs w:val="32"/>
              </w:rPr>
              <w:t>1</w:t>
            </w:r>
          </w:p>
        </w:tc>
        <w:tc>
          <w:tcPr>
            <w:tcW w:w="524" w:type="dxa"/>
          </w:tcPr>
          <w:p w:rsidR="00530327" w:rsidRPr="009933A1" w:rsidRDefault="00530327">
            <w:pPr>
              <w:rPr>
                <w:sz w:val="32"/>
                <w:szCs w:val="32"/>
              </w:rPr>
            </w:pPr>
            <w:r w:rsidRPr="009933A1">
              <w:rPr>
                <w:sz w:val="32"/>
                <w:szCs w:val="32"/>
              </w:rPr>
              <w:t>2</w:t>
            </w:r>
          </w:p>
        </w:tc>
        <w:tc>
          <w:tcPr>
            <w:tcW w:w="525" w:type="dxa"/>
          </w:tcPr>
          <w:p w:rsidR="00530327" w:rsidRPr="009933A1" w:rsidRDefault="00530327">
            <w:pPr>
              <w:rPr>
                <w:sz w:val="32"/>
                <w:szCs w:val="32"/>
              </w:rPr>
            </w:pPr>
            <w:r w:rsidRPr="009933A1">
              <w:rPr>
                <w:sz w:val="32"/>
                <w:szCs w:val="32"/>
              </w:rPr>
              <w:t>4</w:t>
            </w:r>
          </w:p>
        </w:tc>
        <w:tc>
          <w:tcPr>
            <w:tcW w:w="525" w:type="dxa"/>
          </w:tcPr>
          <w:p w:rsidR="00530327" w:rsidRPr="009933A1" w:rsidRDefault="00530327">
            <w:pPr>
              <w:rPr>
                <w:sz w:val="32"/>
                <w:szCs w:val="32"/>
              </w:rPr>
            </w:pPr>
            <w:r w:rsidRPr="009933A1">
              <w:rPr>
                <w:sz w:val="32"/>
                <w:szCs w:val="32"/>
              </w:rPr>
              <w:t>1</w:t>
            </w:r>
          </w:p>
        </w:tc>
        <w:tc>
          <w:tcPr>
            <w:tcW w:w="524" w:type="dxa"/>
          </w:tcPr>
          <w:p w:rsidR="00530327" w:rsidRPr="009933A1" w:rsidRDefault="00530327">
            <w:pPr>
              <w:rPr>
                <w:sz w:val="32"/>
                <w:szCs w:val="32"/>
              </w:rPr>
            </w:pPr>
            <w:r w:rsidRPr="009933A1">
              <w:rPr>
                <w:sz w:val="32"/>
                <w:szCs w:val="32"/>
              </w:rPr>
              <w:t>2</w:t>
            </w:r>
          </w:p>
        </w:tc>
        <w:tc>
          <w:tcPr>
            <w:tcW w:w="525" w:type="dxa"/>
          </w:tcPr>
          <w:p w:rsidR="00530327" w:rsidRPr="009933A1" w:rsidRDefault="00530327">
            <w:pPr>
              <w:rPr>
                <w:sz w:val="32"/>
                <w:szCs w:val="32"/>
              </w:rPr>
            </w:pPr>
            <w:r w:rsidRPr="009933A1">
              <w:rPr>
                <w:sz w:val="32"/>
                <w:szCs w:val="32"/>
              </w:rPr>
              <w:t>4</w:t>
            </w:r>
          </w:p>
        </w:tc>
        <w:tc>
          <w:tcPr>
            <w:tcW w:w="525" w:type="dxa"/>
          </w:tcPr>
          <w:p w:rsidR="00530327" w:rsidRPr="009933A1" w:rsidRDefault="00530327">
            <w:pPr>
              <w:rPr>
                <w:sz w:val="32"/>
                <w:szCs w:val="32"/>
              </w:rPr>
            </w:pPr>
            <w:r w:rsidRPr="009933A1">
              <w:rPr>
                <w:sz w:val="32"/>
                <w:szCs w:val="32"/>
              </w:rPr>
              <w:t>1</w:t>
            </w:r>
          </w:p>
        </w:tc>
        <w:tc>
          <w:tcPr>
            <w:tcW w:w="236" w:type="dxa"/>
            <w:shd w:val="clear" w:color="auto" w:fill="E6E6E6"/>
          </w:tcPr>
          <w:p w:rsidR="00530327" w:rsidRPr="009933A1" w:rsidRDefault="00530327"/>
        </w:tc>
        <w:tc>
          <w:tcPr>
            <w:tcW w:w="1607" w:type="dxa"/>
            <w:vMerge w:val="restart"/>
          </w:tcPr>
          <w:p w:rsidR="00530327" w:rsidRPr="009933A1" w:rsidRDefault="00530327"/>
        </w:tc>
        <w:tc>
          <w:tcPr>
            <w:tcW w:w="1607" w:type="dxa"/>
            <w:vMerge w:val="restart"/>
          </w:tcPr>
          <w:p w:rsidR="00530327" w:rsidRPr="009933A1" w:rsidRDefault="00530327"/>
        </w:tc>
      </w:tr>
      <w:tr w:rsidR="00530327" w:rsidRPr="009933A1">
        <w:trPr>
          <w:cantSplit/>
        </w:trPr>
        <w:tc>
          <w:tcPr>
            <w:tcW w:w="1504" w:type="dxa"/>
            <w:vMerge/>
          </w:tcPr>
          <w:p w:rsidR="00530327" w:rsidRPr="009933A1" w:rsidRDefault="00530327">
            <w:pPr>
              <w:rPr>
                <w:sz w:val="32"/>
                <w:szCs w:val="32"/>
              </w:rPr>
            </w:pPr>
          </w:p>
        </w:tc>
        <w:tc>
          <w:tcPr>
            <w:tcW w:w="524" w:type="dxa"/>
          </w:tcPr>
          <w:p w:rsidR="00530327" w:rsidRPr="009933A1" w:rsidRDefault="00530327">
            <w:pPr>
              <w:rPr>
                <w:sz w:val="32"/>
                <w:szCs w:val="32"/>
              </w:rPr>
            </w:pPr>
            <w:r w:rsidRPr="009933A1">
              <w:rPr>
                <w:sz w:val="32"/>
                <w:szCs w:val="32"/>
              </w:rPr>
              <w:t>×</w:t>
            </w:r>
          </w:p>
        </w:tc>
        <w:tc>
          <w:tcPr>
            <w:tcW w:w="1574" w:type="dxa"/>
            <w:gridSpan w:val="3"/>
          </w:tcPr>
          <w:p w:rsidR="00530327" w:rsidRPr="009933A1" w:rsidRDefault="00530327">
            <w:pPr>
              <w:rPr>
                <w:sz w:val="32"/>
                <w:szCs w:val="32"/>
              </w:rPr>
            </w:pPr>
          </w:p>
        </w:tc>
        <w:tc>
          <w:tcPr>
            <w:tcW w:w="1574" w:type="dxa"/>
            <w:gridSpan w:val="3"/>
          </w:tcPr>
          <w:p w:rsidR="00530327" w:rsidRPr="009933A1" w:rsidRDefault="00530327">
            <w:pPr>
              <w:rPr>
                <w:sz w:val="32"/>
                <w:szCs w:val="32"/>
              </w:rPr>
            </w:pPr>
          </w:p>
        </w:tc>
        <w:tc>
          <w:tcPr>
            <w:tcW w:w="525" w:type="dxa"/>
          </w:tcPr>
          <w:p w:rsidR="00530327" w:rsidRPr="009933A1" w:rsidRDefault="00530327">
            <w:pPr>
              <w:rPr>
                <w:sz w:val="32"/>
                <w:szCs w:val="32"/>
              </w:rPr>
            </w:pPr>
          </w:p>
        </w:tc>
        <w:tc>
          <w:tcPr>
            <w:tcW w:w="236" w:type="dxa"/>
            <w:shd w:val="clear" w:color="auto" w:fill="E6E6E6"/>
          </w:tcPr>
          <w:p w:rsidR="00530327" w:rsidRPr="009933A1" w:rsidRDefault="00530327"/>
        </w:tc>
        <w:tc>
          <w:tcPr>
            <w:tcW w:w="1607" w:type="dxa"/>
            <w:vMerge/>
          </w:tcPr>
          <w:p w:rsidR="00530327" w:rsidRPr="009933A1" w:rsidRDefault="00530327"/>
        </w:tc>
        <w:tc>
          <w:tcPr>
            <w:tcW w:w="1607" w:type="dxa"/>
            <w:vMerge/>
          </w:tcPr>
          <w:p w:rsidR="00530327" w:rsidRPr="009933A1" w:rsidRDefault="00530327"/>
        </w:tc>
      </w:tr>
      <w:tr w:rsidR="00530327" w:rsidRPr="009933A1">
        <w:trPr>
          <w:cantSplit/>
        </w:trPr>
        <w:tc>
          <w:tcPr>
            <w:tcW w:w="1504" w:type="dxa"/>
            <w:shd w:val="clear" w:color="auto" w:fill="E6E6E6"/>
          </w:tcPr>
          <w:p w:rsidR="00530327" w:rsidRPr="009933A1" w:rsidRDefault="00530327">
            <w:r w:rsidRPr="009933A1">
              <w:t>Kmen:</w:t>
            </w:r>
          </w:p>
        </w:tc>
        <w:tc>
          <w:tcPr>
            <w:tcW w:w="524" w:type="dxa"/>
            <w:shd w:val="clear" w:color="auto" w:fill="E6E6E6"/>
          </w:tcPr>
          <w:p w:rsidR="00530327" w:rsidRPr="009933A1" w:rsidRDefault="00530327">
            <w:r w:rsidRPr="009933A1">
              <w:t>H</w:t>
            </w:r>
          </w:p>
        </w:tc>
        <w:tc>
          <w:tcPr>
            <w:tcW w:w="525" w:type="dxa"/>
            <w:shd w:val="clear" w:color="auto" w:fill="E6E6E6"/>
          </w:tcPr>
          <w:p w:rsidR="00530327" w:rsidRPr="009933A1" w:rsidRDefault="00530327">
            <w:r w:rsidRPr="009933A1">
              <w:t>G</w:t>
            </w:r>
          </w:p>
        </w:tc>
        <w:tc>
          <w:tcPr>
            <w:tcW w:w="524" w:type="dxa"/>
            <w:shd w:val="clear" w:color="auto" w:fill="E6E6E6"/>
          </w:tcPr>
          <w:p w:rsidR="00530327" w:rsidRPr="009933A1" w:rsidRDefault="00530327">
            <w:r w:rsidRPr="009933A1">
              <w:t>F</w:t>
            </w:r>
          </w:p>
        </w:tc>
        <w:tc>
          <w:tcPr>
            <w:tcW w:w="525" w:type="dxa"/>
            <w:shd w:val="clear" w:color="auto" w:fill="E6E6E6"/>
          </w:tcPr>
          <w:p w:rsidR="00530327" w:rsidRPr="009933A1" w:rsidRDefault="00530327">
            <w:r w:rsidRPr="009933A1">
              <w:t>E</w:t>
            </w:r>
          </w:p>
        </w:tc>
        <w:tc>
          <w:tcPr>
            <w:tcW w:w="525" w:type="dxa"/>
            <w:shd w:val="clear" w:color="auto" w:fill="E6E6E6"/>
          </w:tcPr>
          <w:p w:rsidR="00530327" w:rsidRPr="009933A1" w:rsidRDefault="00530327">
            <w:r w:rsidRPr="009933A1">
              <w:t>D</w:t>
            </w:r>
          </w:p>
        </w:tc>
        <w:tc>
          <w:tcPr>
            <w:tcW w:w="524" w:type="dxa"/>
            <w:shd w:val="clear" w:color="auto" w:fill="E6E6E6"/>
          </w:tcPr>
          <w:p w:rsidR="00530327" w:rsidRPr="009933A1" w:rsidRDefault="00530327">
            <w:r w:rsidRPr="009933A1">
              <w:t>C</w:t>
            </w:r>
          </w:p>
        </w:tc>
        <w:tc>
          <w:tcPr>
            <w:tcW w:w="525" w:type="dxa"/>
            <w:shd w:val="clear" w:color="auto" w:fill="E6E6E6"/>
          </w:tcPr>
          <w:p w:rsidR="00530327" w:rsidRPr="009933A1" w:rsidRDefault="00530327">
            <w:r w:rsidRPr="009933A1">
              <w:t>B</w:t>
            </w:r>
          </w:p>
        </w:tc>
        <w:tc>
          <w:tcPr>
            <w:tcW w:w="525" w:type="dxa"/>
            <w:shd w:val="clear" w:color="auto" w:fill="E6E6E6"/>
          </w:tcPr>
          <w:p w:rsidR="00530327" w:rsidRPr="009933A1" w:rsidRDefault="00530327">
            <w:r w:rsidRPr="009933A1">
              <w:t>A</w:t>
            </w:r>
          </w:p>
        </w:tc>
        <w:tc>
          <w:tcPr>
            <w:tcW w:w="236" w:type="dxa"/>
            <w:shd w:val="clear" w:color="auto" w:fill="E6E6E6"/>
          </w:tcPr>
          <w:p w:rsidR="00530327" w:rsidRPr="009933A1" w:rsidRDefault="00530327"/>
        </w:tc>
        <w:tc>
          <w:tcPr>
            <w:tcW w:w="1607" w:type="dxa"/>
            <w:shd w:val="clear" w:color="auto" w:fill="E6E6E6"/>
          </w:tcPr>
          <w:p w:rsidR="00530327" w:rsidRPr="009933A1" w:rsidRDefault="00530327"/>
        </w:tc>
        <w:tc>
          <w:tcPr>
            <w:tcW w:w="1607" w:type="dxa"/>
            <w:shd w:val="clear" w:color="auto" w:fill="E6E6E6"/>
          </w:tcPr>
          <w:p w:rsidR="00530327" w:rsidRPr="009933A1" w:rsidRDefault="00530327"/>
        </w:tc>
      </w:tr>
      <w:tr w:rsidR="00530327" w:rsidRPr="009933A1">
        <w:trPr>
          <w:cantSplit/>
        </w:trPr>
        <w:tc>
          <w:tcPr>
            <w:tcW w:w="1504" w:type="dxa"/>
            <w:vMerge w:val="restart"/>
          </w:tcPr>
          <w:p w:rsidR="00530327" w:rsidRPr="009933A1" w:rsidRDefault="00530327"/>
        </w:tc>
        <w:tc>
          <w:tcPr>
            <w:tcW w:w="524" w:type="dxa"/>
          </w:tcPr>
          <w:p w:rsidR="00530327" w:rsidRPr="009933A1" w:rsidRDefault="00530327">
            <w:pPr>
              <w:ind w:right="-31"/>
            </w:pPr>
            <w:r w:rsidRPr="009933A1">
              <w:rPr>
                <w:sz w:val="16"/>
              </w:rPr>
              <w:t>NEC</w:t>
            </w:r>
          </w:p>
        </w:tc>
        <w:tc>
          <w:tcPr>
            <w:tcW w:w="525" w:type="dxa"/>
          </w:tcPr>
          <w:p w:rsidR="00530327" w:rsidRPr="009933A1" w:rsidRDefault="00530327"/>
        </w:tc>
        <w:tc>
          <w:tcPr>
            <w:tcW w:w="524" w:type="dxa"/>
          </w:tcPr>
          <w:p w:rsidR="00530327" w:rsidRPr="009933A1" w:rsidRDefault="00530327"/>
        </w:tc>
        <w:tc>
          <w:tcPr>
            <w:tcW w:w="525" w:type="dxa"/>
          </w:tcPr>
          <w:p w:rsidR="00530327" w:rsidRPr="009933A1" w:rsidRDefault="00530327"/>
        </w:tc>
        <w:tc>
          <w:tcPr>
            <w:tcW w:w="525" w:type="dxa"/>
          </w:tcPr>
          <w:p w:rsidR="00530327" w:rsidRPr="009933A1" w:rsidRDefault="00530327"/>
        </w:tc>
        <w:tc>
          <w:tcPr>
            <w:tcW w:w="524" w:type="dxa"/>
          </w:tcPr>
          <w:p w:rsidR="00530327" w:rsidRPr="009933A1" w:rsidRDefault="00530327"/>
        </w:tc>
        <w:tc>
          <w:tcPr>
            <w:tcW w:w="525" w:type="dxa"/>
          </w:tcPr>
          <w:p w:rsidR="00530327" w:rsidRPr="009933A1" w:rsidRDefault="00530327"/>
        </w:tc>
        <w:tc>
          <w:tcPr>
            <w:tcW w:w="525" w:type="dxa"/>
          </w:tcPr>
          <w:p w:rsidR="00530327" w:rsidRPr="009933A1" w:rsidRDefault="00530327"/>
        </w:tc>
        <w:tc>
          <w:tcPr>
            <w:tcW w:w="236" w:type="dxa"/>
            <w:shd w:val="clear" w:color="auto" w:fill="E6E6E6"/>
          </w:tcPr>
          <w:p w:rsidR="00530327" w:rsidRPr="009933A1" w:rsidRDefault="00530327"/>
        </w:tc>
        <w:tc>
          <w:tcPr>
            <w:tcW w:w="1607" w:type="dxa"/>
          </w:tcPr>
          <w:p w:rsidR="00530327" w:rsidRPr="009933A1" w:rsidRDefault="00530327">
            <w:r w:rsidRPr="009933A1">
              <w:t>Kód:</w:t>
            </w:r>
          </w:p>
        </w:tc>
        <w:tc>
          <w:tcPr>
            <w:tcW w:w="1607" w:type="dxa"/>
          </w:tcPr>
          <w:p w:rsidR="00530327" w:rsidRPr="009933A1" w:rsidRDefault="00530327">
            <w:r w:rsidRPr="009933A1">
              <w:t>Identifikace:</w:t>
            </w:r>
          </w:p>
        </w:tc>
      </w:tr>
      <w:tr w:rsidR="00530327" w:rsidRPr="009933A1">
        <w:trPr>
          <w:cantSplit/>
        </w:trPr>
        <w:tc>
          <w:tcPr>
            <w:tcW w:w="1504" w:type="dxa"/>
            <w:vMerge/>
          </w:tcPr>
          <w:p w:rsidR="00530327" w:rsidRPr="009933A1" w:rsidRDefault="00530327"/>
        </w:tc>
        <w:tc>
          <w:tcPr>
            <w:tcW w:w="524" w:type="dxa"/>
          </w:tcPr>
          <w:p w:rsidR="00530327" w:rsidRPr="009933A1" w:rsidRDefault="00530327">
            <w:pPr>
              <w:rPr>
                <w:sz w:val="32"/>
                <w:szCs w:val="32"/>
              </w:rPr>
            </w:pPr>
            <w:r w:rsidRPr="009933A1">
              <w:rPr>
                <w:sz w:val="32"/>
                <w:szCs w:val="32"/>
              </w:rPr>
              <w:t>×</w:t>
            </w:r>
          </w:p>
        </w:tc>
        <w:tc>
          <w:tcPr>
            <w:tcW w:w="525" w:type="dxa"/>
          </w:tcPr>
          <w:p w:rsidR="00530327" w:rsidRPr="009933A1" w:rsidRDefault="00530327">
            <w:pPr>
              <w:rPr>
                <w:sz w:val="32"/>
                <w:szCs w:val="32"/>
              </w:rPr>
            </w:pPr>
            <w:r w:rsidRPr="009933A1">
              <w:rPr>
                <w:sz w:val="32"/>
                <w:szCs w:val="32"/>
              </w:rPr>
              <w:t>1</w:t>
            </w:r>
          </w:p>
        </w:tc>
        <w:tc>
          <w:tcPr>
            <w:tcW w:w="524" w:type="dxa"/>
          </w:tcPr>
          <w:p w:rsidR="00530327" w:rsidRPr="009933A1" w:rsidRDefault="00530327">
            <w:pPr>
              <w:rPr>
                <w:sz w:val="32"/>
                <w:szCs w:val="32"/>
              </w:rPr>
            </w:pPr>
            <w:r w:rsidRPr="009933A1">
              <w:rPr>
                <w:sz w:val="32"/>
                <w:szCs w:val="32"/>
              </w:rPr>
              <w:t>2</w:t>
            </w:r>
          </w:p>
        </w:tc>
        <w:tc>
          <w:tcPr>
            <w:tcW w:w="525" w:type="dxa"/>
          </w:tcPr>
          <w:p w:rsidR="00530327" w:rsidRPr="009933A1" w:rsidRDefault="00530327">
            <w:pPr>
              <w:rPr>
                <w:sz w:val="32"/>
                <w:szCs w:val="32"/>
              </w:rPr>
            </w:pPr>
            <w:r w:rsidRPr="009933A1">
              <w:rPr>
                <w:sz w:val="32"/>
                <w:szCs w:val="32"/>
              </w:rPr>
              <w:t>4</w:t>
            </w:r>
          </w:p>
        </w:tc>
        <w:tc>
          <w:tcPr>
            <w:tcW w:w="525" w:type="dxa"/>
          </w:tcPr>
          <w:p w:rsidR="00530327" w:rsidRPr="009933A1" w:rsidRDefault="00530327">
            <w:pPr>
              <w:rPr>
                <w:sz w:val="32"/>
                <w:szCs w:val="32"/>
              </w:rPr>
            </w:pPr>
            <w:r w:rsidRPr="009933A1">
              <w:rPr>
                <w:sz w:val="32"/>
                <w:szCs w:val="32"/>
              </w:rPr>
              <w:t>1</w:t>
            </w:r>
          </w:p>
        </w:tc>
        <w:tc>
          <w:tcPr>
            <w:tcW w:w="524" w:type="dxa"/>
          </w:tcPr>
          <w:p w:rsidR="00530327" w:rsidRPr="009933A1" w:rsidRDefault="00530327">
            <w:pPr>
              <w:rPr>
                <w:sz w:val="32"/>
                <w:szCs w:val="32"/>
              </w:rPr>
            </w:pPr>
            <w:r w:rsidRPr="009933A1">
              <w:rPr>
                <w:sz w:val="32"/>
                <w:szCs w:val="32"/>
              </w:rPr>
              <w:t>2</w:t>
            </w:r>
          </w:p>
        </w:tc>
        <w:tc>
          <w:tcPr>
            <w:tcW w:w="525" w:type="dxa"/>
          </w:tcPr>
          <w:p w:rsidR="00530327" w:rsidRPr="009933A1" w:rsidRDefault="00530327">
            <w:pPr>
              <w:rPr>
                <w:sz w:val="32"/>
                <w:szCs w:val="32"/>
              </w:rPr>
            </w:pPr>
            <w:r w:rsidRPr="009933A1">
              <w:rPr>
                <w:sz w:val="32"/>
                <w:szCs w:val="32"/>
              </w:rPr>
              <w:t>4</w:t>
            </w:r>
          </w:p>
        </w:tc>
        <w:tc>
          <w:tcPr>
            <w:tcW w:w="525" w:type="dxa"/>
          </w:tcPr>
          <w:p w:rsidR="00530327" w:rsidRPr="009933A1" w:rsidRDefault="00530327">
            <w:pPr>
              <w:rPr>
                <w:sz w:val="32"/>
                <w:szCs w:val="32"/>
              </w:rPr>
            </w:pPr>
            <w:r w:rsidRPr="009933A1">
              <w:rPr>
                <w:sz w:val="32"/>
                <w:szCs w:val="32"/>
              </w:rPr>
              <w:t>1</w:t>
            </w:r>
          </w:p>
        </w:tc>
        <w:tc>
          <w:tcPr>
            <w:tcW w:w="236" w:type="dxa"/>
            <w:shd w:val="clear" w:color="auto" w:fill="E6E6E6"/>
          </w:tcPr>
          <w:p w:rsidR="00530327" w:rsidRPr="009933A1" w:rsidRDefault="00530327"/>
        </w:tc>
        <w:tc>
          <w:tcPr>
            <w:tcW w:w="1607" w:type="dxa"/>
            <w:vMerge w:val="restart"/>
          </w:tcPr>
          <w:p w:rsidR="00530327" w:rsidRPr="009933A1" w:rsidRDefault="00530327"/>
        </w:tc>
        <w:tc>
          <w:tcPr>
            <w:tcW w:w="1607" w:type="dxa"/>
            <w:vMerge w:val="restart"/>
          </w:tcPr>
          <w:p w:rsidR="00530327" w:rsidRPr="009933A1" w:rsidRDefault="00530327"/>
        </w:tc>
      </w:tr>
      <w:tr w:rsidR="00530327" w:rsidRPr="009933A1">
        <w:trPr>
          <w:cantSplit/>
        </w:trPr>
        <w:tc>
          <w:tcPr>
            <w:tcW w:w="1504" w:type="dxa"/>
            <w:vMerge/>
          </w:tcPr>
          <w:p w:rsidR="00530327" w:rsidRPr="009933A1" w:rsidRDefault="00530327">
            <w:pPr>
              <w:rPr>
                <w:sz w:val="32"/>
                <w:szCs w:val="32"/>
              </w:rPr>
            </w:pPr>
          </w:p>
        </w:tc>
        <w:tc>
          <w:tcPr>
            <w:tcW w:w="524" w:type="dxa"/>
          </w:tcPr>
          <w:p w:rsidR="00530327" w:rsidRPr="009933A1" w:rsidRDefault="00530327">
            <w:pPr>
              <w:rPr>
                <w:sz w:val="32"/>
                <w:szCs w:val="32"/>
              </w:rPr>
            </w:pPr>
            <w:r w:rsidRPr="009933A1">
              <w:rPr>
                <w:sz w:val="32"/>
                <w:szCs w:val="32"/>
              </w:rPr>
              <w:t>×</w:t>
            </w:r>
          </w:p>
        </w:tc>
        <w:tc>
          <w:tcPr>
            <w:tcW w:w="1574" w:type="dxa"/>
            <w:gridSpan w:val="3"/>
          </w:tcPr>
          <w:p w:rsidR="00530327" w:rsidRPr="009933A1" w:rsidRDefault="00530327">
            <w:pPr>
              <w:rPr>
                <w:sz w:val="32"/>
                <w:szCs w:val="32"/>
              </w:rPr>
            </w:pPr>
          </w:p>
        </w:tc>
        <w:tc>
          <w:tcPr>
            <w:tcW w:w="1574" w:type="dxa"/>
            <w:gridSpan w:val="3"/>
          </w:tcPr>
          <w:p w:rsidR="00530327" w:rsidRPr="009933A1" w:rsidRDefault="00530327">
            <w:pPr>
              <w:rPr>
                <w:sz w:val="32"/>
                <w:szCs w:val="32"/>
              </w:rPr>
            </w:pPr>
          </w:p>
        </w:tc>
        <w:tc>
          <w:tcPr>
            <w:tcW w:w="525" w:type="dxa"/>
          </w:tcPr>
          <w:p w:rsidR="00530327" w:rsidRPr="009933A1" w:rsidRDefault="00530327">
            <w:pPr>
              <w:rPr>
                <w:sz w:val="32"/>
                <w:szCs w:val="32"/>
              </w:rPr>
            </w:pPr>
          </w:p>
        </w:tc>
        <w:tc>
          <w:tcPr>
            <w:tcW w:w="236" w:type="dxa"/>
            <w:shd w:val="clear" w:color="auto" w:fill="E6E6E6"/>
          </w:tcPr>
          <w:p w:rsidR="00530327" w:rsidRPr="009933A1" w:rsidRDefault="00530327"/>
        </w:tc>
        <w:tc>
          <w:tcPr>
            <w:tcW w:w="1607" w:type="dxa"/>
            <w:vMerge/>
          </w:tcPr>
          <w:p w:rsidR="00530327" w:rsidRPr="009933A1" w:rsidRDefault="00530327"/>
        </w:tc>
        <w:tc>
          <w:tcPr>
            <w:tcW w:w="1607" w:type="dxa"/>
            <w:vMerge/>
          </w:tcPr>
          <w:p w:rsidR="00530327" w:rsidRPr="009933A1" w:rsidRDefault="00530327"/>
        </w:tc>
      </w:tr>
    </w:tbl>
    <w:p w:rsidR="00530327" w:rsidRPr="009933A1" w:rsidRDefault="00530327" w:rsidP="00530327">
      <w:pPr>
        <w:pStyle w:val="Nadpis2"/>
      </w:pPr>
      <w:r w:rsidRPr="009933A1">
        <w:t>Úkol 6: Testy citlivosti patogenů na antibiotika</w:t>
      </w:r>
    </w:p>
    <w:p w:rsidR="00530327" w:rsidRPr="009933A1" w:rsidRDefault="00530327" w:rsidP="00530327">
      <w:r w:rsidRPr="009933A1">
        <w:t xml:space="preserve">Z časových důvodů odečtěte citlivost jen u pseudomonády, i když by se normálně provádělo testování i u členů čeledi </w:t>
      </w:r>
      <w:r w:rsidRPr="009933A1">
        <w:rPr>
          <w:i/>
          <w:iCs/>
        </w:rPr>
        <w:t>Pasteurellaceae</w:t>
      </w:r>
      <w:r w:rsidRPr="009933A1">
        <w:t xml:space="preserve"> a u </w:t>
      </w:r>
      <w:proofErr w:type="gramStart"/>
      <w:r w:rsidRPr="009933A1">
        <w:t>patogenních G– koků</w:t>
      </w:r>
      <w:proofErr w:type="gramEnd"/>
      <w:r w:rsidRPr="009933A1">
        <w:t>.</w:t>
      </w:r>
    </w:p>
    <w:p w:rsidR="009933A1" w:rsidRDefault="009933A1" w:rsidP="009933A1">
      <w:pPr>
        <w:pStyle w:val="Nadpis2"/>
      </w:pPr>
      <w:r>
        <w:t>Test pro pseudomonádu (jako pseudomonáda byl určen kmen 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22"/>
        <w:gridCol w:w="1276"/>
        <w:gridCol w:w="1417"/>
        <w:gridCol w:w="1701"/>
        <w:gridCol w:w="1276"/>
        <w:gridCol w:w="850"/>
      </w:tblGrid>
      <w:tr w:rsidR="009933A1" w:rsidTr="005F0D43">
        <w:trPr>
          <w:cantSplit/>
        </w:trPr>
        <w:tc>
          <w:tcPr>
            <w:tcW w:w="2622" w:type="dxa"/>
            <w:shd w:val="clear" w:color="auto" w:fill="E6E6E6"/>
          </w:tcPr>
          <w:p w:rsidR="009933A1" w:rsidRPr="008468E6" w:rsidRDefault="009933A1" w:rsidP="005F0D43">
            <w:pPr>
              <w:jc w:val="center"/>
            </w:pPr>
            <w:r w:rsidRPr="008468E6">
              <w:t>Antibiotikum</w:t>
            </w:r>
          </w:p>
          <w:p w:rsidR="009933A1" w:rsidRPr="008468E6" w:rsidRDefault="009933A1" w:rsidP="005F0D43">
            <w:pPr>
              <w:jc w:val="center"/>
            </w:pPr>
          </w:p>
        </w:tc>
        <w:tc>
          <w:tcPr>
            <w:tcW w:w="1276" w:type="dxa"/>
            <w:shd w:val="clear" w:color="auto" w:fill="E6E6E6"/>
          </w:tcPr>
          <w:p w:rsidR="009933A1" w:rsidRPr="008468E6" w:rsidRDefault="009933A1" w:rsidP="005F0D43">
            <w:pPr>
              <w:jc w:val="center"/>
            </w:pPr>
            <w:r w:rsidRPr="008468E6">
              <w:rPr>
                <w:rFonts w:ascii="Symbol" w:hAnsi="Symbol"/>
              </w:rPr>
              <w:t></w:t>
            </w:r>
            <w:r w:rsidRPr="008468E6">
              <w:t xml:space="preserve"> zóny (mm)</w:t>
            </w:r>
          </w:p>
        </w:tc>
        <w:tc>
          <w:tcPr>
            <w:tcW w:w="1417" w:type="dxa"/>
            <w:shd w:val="clear" w:color="auto" w:fill="E6E6E6"/>
          </w:tcPr>
          <w:p w:rsidR="009933A1" w:rsidRPr="008468E6" w:rsidRDefault="009933A1" w:rsidP="005F0D43">
            <w:pPr>
              <w:jc w:val="center"/>
            </w:pPr>
            <w:r w:rsidRPr="008468E6">
              <w:t>Interpr.</w:t>
            </w:r>
          </w:p>
        </w:tc>
        <w:tc>
          <w:tcPr>
            <w:tcW w:w="1701" w:type="dxa"/>
            <w:shd w:val="clear" w:color="auto" w:fill="E6E6E6"/>
          </w:tcPr>
          <w:p w:rsidR="009933A1" w:rsidRPr="008468E6" w:rsidRDefault="009933A1" w:rsidP="005F0D43">
            <w:pPr>
              <w:jc w:val="center"/>
            </w:pPr>
            <w:r w:rsidRPr="008468E6">
              <w:t>Antibiotikum</w:t>
            </w:r>
          </w:p>
          <w:p w:rsidR="009933A1" w:rsidRPr="008468E6" w:rsidRDefault="009933A1" w:rsidP="005F0D43">
            <w:pPr>
              <w:jc w:val="center"/>
            </w:pPr>
          </w:p>
        </w:tc>
        <w:tc>
          <w:tcPr>
            <w:tcW w:w="1276" w:type="dxa"/>
            <w:shd w:val="clear" w:color="auto" w:fill="E6E6E6"/>
          </w:tcPr>
          <w:p w:rsidR="009933A1" w:rsidRPr="008468E6" w:rsidRDefault="009933A1" w:rsidP="005F0D43">
            <w:pPr>
              <w:jc w:val="center"/>
            </w:pPr>
            <w:r w:rsidRPr="008468E6">
              <w:rPr>
                <w:rFonts w:ascii="Symbol" w:hAnsi="Symbol"/>
              </w:rPr>
              <w:t></w:t>
            </w:r>
            <w:r w:rsidRPr="008468E6">
              <w:t xml:space="preserve"> zóny (mm)</w:t>
            </w:r>
          </w:p>
        </w:tc>
        <w:tc>
          <w:tcPr>
            <w:tcW w:w="850" w:type="dxa"/>
            <w:shd w:val="clear" w:color="auto" w:fill="E6E6E6"/>
          </w:tcPr>
          <w:p w:rsidR="009933A1" w:rsidRPr="008468E6" w:rsidRDefault="009933A1" w:rsidP="005F0D43">
            <w:pPr>
              <w:jc w:val="center"/>
            </w:pPr>
            <w:r w:rsidRPr="008468E6">
              <w:t>Interpr.</w:t>
            </w:r>
          </w:p>
        </w:tc>
      </w:tr>
      <w:tr w:rsidR="009933A1" w:rsidRPr="008468E6" w:rsidTr="005F0D43">
        <w:tc>
          <w:tcPr>
            <w:tcW w:w="2622" w:type="dxa"/>
          </w:tcPr>
          <w:p w:rsidR="009933A1" w:rsidRPr="008468E6" w:rsidRDefault="009933A1" w:rsidP="005F0D43">
            <w:r>
              <w:t>Piperacilin+tazobaktam</w:t>
            </w:r>
            <w:r w:rsidRPr="008468E6">
              <w:t xml:space="preserve"> (TZP)</w:t>
            </w:r>
          </w:p>
          <w:p w:rsidR="009933A1" w:rsidRPr="008468E6" w:rsidRDefault="009933A1" w:rsidP="005F0D43">
            <w:r w:rsidRPr="008468E6">
              <w:t xml:space="preserve">C ≥ </w:t>
            </w:r>
            <w:r>
              <w:t>18</w:t>
            </w:r>
            <w:r w:rsidRPr="008468E6">
              <w:t xml:space="preserve"> / R &lt; </w:t>
            </w:r>
            <w:r>
              <w:t>18</w:t>
            </w:r>
          </w:p>
        </w:tc>
        <w:tc>
          <w:tcPr>
            <w:tcW w:w="1276" w:type="dxa"/>
          </w:tcPr>
          <w:p w:rsidR="009933A1" w:rsidRPr="008468E6" w:rsidRDefault="009933A1" w:rsidP="005F0D43">
            <w:pPr>
              <w:jc w:val="center"/>
            </w:pPr>
          </w:p>
        </w:tc>
        <w:tc>
          <w:tcPr>
            <w:tcW w:w="1417" w:type="dxa"/>
          </w:tcPr>
          <w:p w:rsidR="009933A1" w:rsidRPr="008468E6" w:rsidRDefault="009933A1" w:rsidP="005F0D43">
            <w:pPr>
              <w:jc w:val="center"/>
            </w:pPr>
          </w:p>
        </w:tc>
        <w:tc>
          <w:tcPr>
            <w:tcW w:w="1701" w:type="dxa"/>
          </w:tcPr>
          <w:p w:rsidR="009933A1" w:rsidRPr="008468E6" w:rsidRDefault="009933A1" w:rsidP="005F0D43">
            <w:r>
              <w:t>ciprofloxacin</w:t>
            </w:r>
            <w:r w:rsidRPr="008468E6">
              <w:t xml:space="preserve"> (</w:t>
            </w:r>
            <w:r>
              <w:t>CIP</w:t>
            </w:r>
            <w:r w:rsidRPr="008468E6">
              <w:t>)</w:t>
            </w:r>
          </w:p>
          <w:p w:rsidR="009933A1" w:rsidRPr="008468E6" w:rsidRDefault="009933A1" w:rsidP="005F0D43">
            <w:r w:rsidRPr="008468E6">
              <w:t>C ≥ 2</w:t>
            </w:r>
            <w:r>
              <w:t>6</w:t>
            </w:r>
            <w:r w:rsidRPr="008468E6">
              <w:t xml:space="preserve"> / R &lt; 2</w:t>
            </w:r>
            <w:r>
              <w:t>6</w:t>
            </w:r>
          </w:p>
        </w:tc>
        <w:tc>
          <w:tcPr>
            <w:tcW w:w="1276" w:type="dxa"/>
          </w:tcPr>
          <w:p w:rsidR="009933A1" w:rsidRPr="008468E6" w:rsidRDefault="009933A1" w:rsidP="005F0D43">
            <w:pPr>
              <w:jc w:val="center"/>
            </w:pPr>
          </w:p>
        </w:tc>
        <w:tc>
          <w:tcPr>
            <w:tcW w:w="850" w:type="dxa"/>
          </w:tcPr>
          <w:p w:rsidR="009933A1" w:rsidRPr="008468E6" w:rsidRDefault="009933A1" w:rsidP="005F0D43">
            <w:pPr>
              <w:jc w:val="center"/>
            </w:pPr>
          </w:p>
        </w:tc>
      </w:tr>
      <w:tr w:rsidR="009933A1" w:rsidTr="005F0D43">
        <w:tc>
          <w:tcPr>
            <w:tcW w:w="2622" w:type="dxa"/>
          </w:tcPr>
          <w:p w:rsidR="009933A1" w:rsidRPr="008468E6" w:rsidRDefault="009933A1" w:rsidP="005F0D43">
            <w:r>
              <w:t>gentamicin</w:t>
            </w:r>
            <w:r w:rsidRPr="008468E6">
              <w:t xml:space="preserve"> (</w:t>
            </w:r>
            <w:r>
              <w:t>CN</w:t>
            </w:r>
            <w:r w:rsidRPr="008468E6">
              <w:t>)</w:t>
            </w:r>
          </w:p>
          <w:p w:rsidR="009933A1" w:rsidRPr="008468E6" w:rsidRDefault="009933A1" w:rsidP="005F0D43">
            <w:r w:rsidRPr="008468E6">
              <w:t xml:space="preserve">C ≥ </w:t>
            </w:r>
            <w:r>
              <w:t>1</w:t>
            </w:r>
            <w:r w:rsidRPr="008468E6">
              <w:t xml:space="preserve">5 / R &lt; </w:t>
            </w:r>
            <w:r>
              <w:t>15</w:t>
            </w:r>
          </w:p>
        </w:tc>
        <w:tc>
          <w:tcPr>
            <w:tcW w:w="1276" w:type="dxa"/>
          </w:tcPr>
          <w:p w:rsidR="009933A1" w:rsidRPr="008468E6" w:rsidRDefault="009933A1" w:rsidP="005F0D43">
            <w:pPr>
              <w:jc w:val="center"/>
            </w:pPr>
          </w:p>
        </w:tc>
        <w:tc>
          <w:tcPr>
            <w:tcW w:w="1417" w:type="dxa"/>
          </w:tcPr>
          <w:p w:rsidR="009933A1" w:rsidRPr="008468E6" w:rsidRDefault="009933A1" w:rsidP="005F0D43">
            <w:pPr>
              <w:jc w:val="center"/>
            </w:pPr>
          </w:p>
        </w:tc>
        <w:tc>
          <w:tcPr>
            <w:tcW w:w="1701" w:type="dxa"/>
          </w:tcPr>
          <w:p w:rsidR="009933A1" w:rsidRPr="008468E6" w:rsidRDefault="009933A1" w:rsidP="005F0D43">
            <w:r>
              <w:t>ceftazidim</w:t>
            </w:r>
            <w:r w:rsidRPr="008468E6">
              <w:t xml:space="preserve"> (</w:t>
            </w:r>
            <w:r>
              <w:t>CAZ</w:t>
            </w:r>
            <w:r w:rsidRPr="008468E6">
              <w:t>)</w:t>
            </w:r>
          </w:p>
          <w:p w:rsidR="009933A1" w:rsidRPr="008468E6" w:rsidRDefault="009933A1" w:rsidP="005F0D43">
            <w:r w:rsidRPr="008468E6">
              <w:t xml:space="preserve">C ≥ </w:t>
            </w:r>
            <w:r>
              <w:t>17</w:t>
            </w:r>
            <w:r w:rsidRPr="008468E6">
              <w:t xml:space="preserve"> / R &lt; </w:t>
            </w:r>
            <w:r>
              <w:t>17</w:t>
            </w:r>
          </w:p>
        </w:tc>
        <w:tc>
          <w:tcPr>
            <w:tcW w:w="1276" w:type="dxa"/>
          </w:tcPr>
          <w:p w:rsidR="009933A1" w:rsidRPr="008468E6" w:rsidRDefault="009933A1" w:rsidP="005F0D43">
            <w:pPr>
              <w:jc w:val="center"/>
            </w:pPr>
          </w:p>
        </w:tc>
        <w:tc>
          <w:tcPr>
            <w:tcW w:w="850" w:type="dxa"/>
          </w:tcPr>
          <w:p w:rsidR="009933A1" w:rsidRPr="008468E6" w:rsidRDefault="009933A1" w:rsidP="005F0D43">
            <w:pPr>
              <w:jc w:val="center"/>
            </w:pPr>
          </w:p>
        </w:tc>
      </w:tr>
      <w:tr w:rsidR="009933A1" w:rsidTr="005F0D43">
        <w:tc>
          <w:tcPr>
            <w:tcW w:w="2622" w:type="dxa"/>
          </w:tcPr>
          <w:p w:rsidR="009933A1" w:rsidRPr="008468E6" w:rsidRDefault="009933A1" w:rsidP="005F0D43">
            <w:r>
              <w:t>ofloxacin</w:t>
            </w:r>
            <w:r w:rsidRPr="008468E6">
              <w:t xml:space="preserve"> (</w:t>
            </w:r>
            <w:r>
              <w:t>OFL</w:t>
            </w:r>
            <w:r w:rsidRPr="008468E6">
              <w:t>)</w:t>
            </w:r>
          </w:p>
          <w:p w:rsidR="009933A1" w:rsidRPr="008468E6" w:rsidRDefault="009933A1" w:rsidP="005F0D43">
            <w:r w:rsidRPr="008468E6">
              <w:t xml:space="preserve">C ≥ </w:t>
            </w:r>
            <w:r>
              <w:t>16</w:t>
            </w:r>
            <w:r w:rsidRPr="008468E6">
              <w:t xml:space="preserve"> / R &lt; </w:t>
            </w:r>
            <w:r>
              <w:t>13</w:t>
            </w:r>
          </w:p>
        </w:tc>
        <w:tc>
          <w:tcPr>
            <w:tcW w:w="1276" w:type="dxa"/>
          </w:tcPr>
          <w:p w:rsidR="009933A1" w:rsidRPr="008468E6" w:rsidRDefault="009933A1" w:rsidP="005F0D43">
            <w:pPr>
              <w:jc w:val="center"/>
            </w:pPr>
          </w:p>
        </w:tc>
        <w:tc>
          <w:tcPr>
            <w:tcW w:w="1417" w:type="dxa"/>
          </w:tcPr>
          <w:p w:rsidR="009933A1" w:rsidRPr="008468E6" w:rsidRDefault="009933A1" w:rsidP="005F0D43">
            <w:pPr>
              <w:jc w:val="center"/>
            </w:pPr>
          </w:p>
        </w:tc>
        <w:tc>
          <w:tcPr>
            <w:tcW w:w="1701" w:type="dxa"/>
          </w:tcPr>
          <w:p w:rsidR="009933A1" w:rsidRPr="008468E6" w:rsidRDefault="009933A1" w:rsidP="005F0D43">
            <w:r>
              <w:t>kolistin</w:t>
            </w:r>
            <w:r w:rsidRPr="008468E6">
              <w:t xml:space="preserve"> (</w:t>
            </w:r>
            <w:r>
              <w:t>CT</w:t>
            </w:r>
            <w:r w:rsidRPr="008468E6">
              <w:t>)</w:t>
            </w:r>
          </w:p>
          <w:p w:rsidR="009933A1" w:rsidRPr="008468E6" w:rsidRDefault="009933A1" w:rsidP="005F0D43">
            <w:r w:rsidRPr="008468E6">
              <w:t xml:space="preserve">C ≥ </w:t>
            </w:r>
            <w:r>
              <w:t>11</w:t>
            </w:r>
            <w:r w:rsidRPr="008468E6">
              <w:t xml:space="preserve"> / R &lt; </w:t>
            </w:r>
            <w:r>
              <w:t>11</w:t>
            </w:r>
          </w:p>
        </w:tc>
        <w:tc>
          <w:tcPr>
            <w:tcW w:w="1276" w:type="dxa"/>
          </w:tcPr>
          <w:p w:rsidR="009933A1" w:rsidRPr="008468E6" w:rsidRDefault="009933A1" w:rsidP="005F0D43">
            <w:pPr>
              <w:jc w:val="center"/>
            </w:pPr>
          </w:p>
        </w:tc>
        <w:tc>
          <w:tcPr>
            <w:tcW w:w="850" w:type="dxa"/>
          </w:tcPr>
          <w:p w:rsidR="009933A1" w:rsidRPr="008468E6" w:rsidRDefault="009933A1" w:rsidP="005F0D43">
            <w:pPr>
              <w:jc w:val="center"/>
            </w:pPr>
          </w:p>
        </w:tc>
      </w:tr>
      <w:tr w:rsidR="009933A1" w:rsidRPr="002511C4" w:rsidTr="005F0D43">
        <w:tc>
          <w:tcPr>
            <w:tcW w:w="9142" w:type="dxa"/>
            <w:gridSpan w:val="6"/>
          </w:tcPr>
          <w:p w:rsidR="009933A1" w:rsidRPr="002511C4" w:rsidRDefault="009933A1" w:rsidP="005F0D43">
            <w:pPr>
              <w:rPr>
                <w:i/>
                <w:iCs/>
              </w:rPr>
            </w:pPr>
            <w:r w:rsidRPr="009933A1">
              <w:rPr>
                <w:i/>
                <w:iCs/>
                <w:sz w:val="18"/>
              </w:rPr>
              <w:t>Poznámka: Tazobaktam působí jako inhibitor betalaktamázy, zároveň ale má i svoji vlastní antimikrobiální účinnost.</w:t>
            </w:r>
          </w:p>
        </w:tc>
      </w:tr>
    </w:tbl>
    <w:p w:rsidR="00530327" w:rsidRPr="009933A1" w:rsidRDefault="00E32EB5">
      <w:pPr>
        <w:pStyle w:val="Nadpis2"/>
      </w:pPr>
      <w:r w:rsidRPr="009933A1">
        <w:br w:type="page"/>
      </w:r>
      <w:r w:rsidR="00530327" w:rsidRPr="009933A1">
        <w:lastRenderedPageBreak/>
        <w:t>Úkol 7: Přímý průkaz antigenů původců meningitid v mozkomíšním moku (demonstrace diagnostické soupravy a videoklip)</w:t>
      </w:r>
    </w:p>
    <w:p w:rsidR="00530327" w:rsidRPr="009933A1" w:rsidRDefault="00530327">
      <w:r w:rsidRPr="009933A1">
        <w:t>Meningokoková meningitida je závažná choroba. Nelze zde čekat na kultivaci, je nutno využít rychlých diagnostických metod. Vedle mikroskopie se zde využívá především latexové aglutinace.</w:t>
      </w:r>
    </w:p>
    <w:p w:rsidR="00530327" w:rsidRPr="009933A1" w:rsidRDefault="00530327">
      <w:pPr>
        <w:pStyle w:val="Nadpis2"/>
      </w:pPr>
      <w:r w:rsidRPr="009933A1">
        <w:t>a) Demonstrace soupravy k latexové aglutinaci</w:t>
      </w:r>
    </w:p>
    <w:p w:rsidR="00530327" w:rsidRPr="009933A1" w:rsidRDefault="00530327">
      <w:r w:rsidRPr="009933A1">
        <w:t>Prohlédněte si soupravu a zapište názvy mikrobů, které mohou být touto metodou diagnostikovány.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56"/>
        <w:gridCol w:w="2256"/>
        <w:gridCol w:w="2256"/>
        <w:gridCol w:w="2257"/>
      </w:tblGrid>
      <w:tr w:rsidR="00530327" w:rsidRPr="009933A1" w:rsidTr="009933A1">
        <w:tc>
          <w:tcPr>
            <w:tcW w:w="2256" w:type="dxa"/>
          </w:tcPr>
          <w:p w:rsidR="00530327" w:rsidRPr="009933A1" w:rsidRDefault="00530327"/>
          <w:p w:rsidR="00530327" w:rsidRPr="009933A1" w:rsidRDefault="00530327"/>
        </w:tc>
        <w:tc>
          <w:tcPr>
            <w:tcW w:w="2256" w:type="dxa"/>
          </w:tcPr>
          <w:p w:rsidR="00530327" w:rsidRPr="009933A1" w:rsidRDefault="00530327"/>
        </w:tc>
        <w:tc>
          <w:tcPr>
            <w:tcW w:w="2256" w:type="dxa"/>
          </w:tcPr>
          <w:p w:rsidR="00530327" w:rsidRPr="009933A1" w:rsidRDefault="00530327"/>
        </w:tc>
        <w:tc>
          <w:tcPr>
            <w:tcW w:w="2257" w:type="dxa"/>
            <w:tcBorders>
              <w:bottom w:val="single" w:sz="4" w:space="0" w:color="auto"/>
            </w:tcBorders>
          </w:tcPr>
          <w:p w:rsidR="00530327" w:rsidRPr="009933A1" w:rsidRDefault="00530327"/>
        </w:tc>
      </w:tr>
      <w:tr w:rsidR="00530327" w:rsidRPr="009933A1" w:rsidTr="009933A1">
        <w:tc>
          <w:tcPr>
            <w:tcW w:w="2256" w:type="dxa"/>
          </w:tcPr>
          <w:p w:rsidR="00530327" w:rsidRPr="009933A1" w:rsidRDefault="00530327">
            <w:pPr>
              <w:rPr>
                <w:iCs/>
              </w:rPr>
            </w:pPr>
          </w:p>
          <w:p w:rsidR="00530327" w:rsidRPr="009933A1" w:rsidRDefault="00530327">
            <w:pPr>
              <w:rPr>
                <w:iCs/>
              </w:rPr>
            </w:pPr>
          </w:p>
        </w:tc>
        <w:tc>
          <w:tcPr>
            <w:tcW w:w="2256" w:type="dxa"/>
          </w:tcPr>
          <w:p w:rsidR="00530327" w:rsidRPr="009933A1" w:rsidRDefault="00530327">
            <w:pPr>
              <w:rPr>
                <w:iCs/>
              </w:rPr>
            </w:pPr>
          </w:p>
        </w:tc>
        <w:tc>
          <w:tcPr>
            <w:tcW w:w="2256" w:type="dxa"/>
          </w:tcPr>
          <w:p w:rsidR="00530327" w:rsidRPr="009933A1" w:rsidRDefault="00530327">
            <w:pPr>
              <w:rPr>
                <w:iCs/>
              </w:rPr>
            </w:pPr>
          </w:p>
        </w:tc>
        <w:tc>
          <w:tcPr>
            <w:tcW w:w="2257" w:type="dxa"/>
            <w:tcBorders>
              <w:bottom w:val="nil"/>
              <w:right w:val="nil"/>
            </w:tcBorders>
          </w:tcPr>
          <w:p w:rsidR="00530327" w:rsidRPr="009933A1" w:rsidRDefault="00530327">
            <w:pPr>
              <w:rPr>
                <w:iCs/>
              </w:rPr>
            </w:pPr>
          </w:p>
        </w:tc>
      </w:tr>
    </w:tbl>
    <w:p w:rsidR="00530327" w:rsidRPr="009933A1" w:rsidRDefault="00530327">
      <w:pPr>
        <w:pStyle w:val="Nadpis2"/>
      </w:pPr>
      <w:r w:rsidRPr="009933A1">
        <w:t>b) Videoklip</w:t>
      </w:r>
    </w:p>
    <w:p w:rsidR="00530327" w:rsidRPr="009933A1" w:rsidRDefault="00530327">
      <w:r w:rsidRPr="009933A1">
        <w:t>Prohlédněte si videoklip. V této ukázce se jako patogen projevil __________________________________</w:t>
      </w:r>
    </w:p>
    <w:p w:rsidR="009933A1" w:rsidRDefault="00530327" w:rsidP="00530327">
      <w:pPr>
        <w:pStyle w:val="Nadpis2"/>
      </w:pPr>
      <w:r w:rsidRPr="009933A1">
        <w:t>Úkol 8: Diagnostika bordetel, brucel, legionel a francisela)</w:t>
      </w:r>
    </w:p>
    <w:p w:rsidR="009933A1" w:rsidRPr="00665E4B" w:rsidRDefault="009933A1" w:rsidP="009933A1">
      <w:pPr>
        <w:pStyle w:val="Nadpis2"/>
      </w:pPr>
      <w:r w:rsidRPr="00665E4B">
        <w:t>a) Diagnostika bordetel</w:t>
      </w:r>
    </w:p>
    <w:p w:rsidR="009933A1" w:rsidRPr="00665E4B" w:rsidRDefault="009933A1" w:rsidP="009933A1">
      <w:pPr>
        <w:rPr>
          <w:i/>
        </w:rPr>
      </w:pPr>
      <w:r w:rsidRPr="00665E4B">
        <w:rPr>
          <w:i/>
        </w:rPr>
        <w:t xml:space="preserve">Diagnostika pertuse je v současnosti založena na serologii (aglutinace a ELISA), která vždy vyžaduje </w:t>
      </w:r>
      <w:r w:rsidRPr="00665E4B">
        <w:rPr>
          <w:b/>
          <w:i/>
        </w:rPr>
        <w:t xml:space="preserve">dva </w:t>
      </w:r>
      <w:r w:rsidRPr="00665E4B">
        <w:rPr>
          <w:i/>
        </w:rPr>
        <w:t>vzorky séra. Jinou diagnostickou metodou je PCR. Nicméně důležitou a klasickou metodou st</w:t>
      </w:r>
      <w:r>
        <w:rPr>
          <w:i/>
        </w:rPr>
        <w:t>á</w:t>
      </w:r>
      <w:r w:rsidRPr="00665E4B">
        <w:rPr>
          <w:i/>
        </w:rPr>
        <w:t>le zůstává kultivace.</w:t>
      </w:r>
    </w:p>
    <w:p w:rsidR="009933A1" w:rsidRDefault="0091099C" w:rsidP="009933A1">
      <w:r>
        <w:rPr>
          <w:noProof/>
        </w:rPr>
        <w:pict>
          <v:oval id="Oval 200" o:spid="_x0000_s1033" style="position:absolute;left:0;text-align:left;margin-left:401.5pt;margin-top:19.95pt;width:56.1pt;height:49.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">
            <w10:wrap type="square"/>
          </v:oval>
        </w:pict>
      </w:r>
      <w:r w:rsidR="009933A1" w:rsidRPr="00665E4B">
        <w:t>Existuje speciální</w:t>
      </w:r>
      <w:r w:rsidR="009933A1">
        <w:t xml:space="preserve"> médium pro druh </w:t>
      </w:r>
      <w:r w:rsidR="009933A1">
        <w:rPr>
          <w:i/>
          <w:iCs/>
        </w:rPr>
        <w:t>Bordetella pertussis</w:t>
      </w:r>
      <w:r w:rsidR="009933A1">
        <w:t xml:space="preserve"> a speciální způsob očkování na tuto půdu. Na rozdíl od mnoha jiných bakterií je </w:t>
      </w:r>
      <w:r w:rsidR="009933A1">
        <w:rPr>
          <w:i/>
          <w:iCs/>
        </w:rPr>
        <w:t>Bordetella</w:t>
      </w:r>
      <w:r w:rsidR="009933A1">
        <w:t xml:space="preserve"> rezistentní k penicilinu. Proto začínáme kápnutím kapky penicilinového roztoku doprostřed misky s agarem. Výtěr je smíchán s kapkou a očkován ve směru spirály. Poté jsou očkovány radiální paprsky kličkou. Napište název půdy a zakreslete postup očkování podle obrázku.</w:t>
      </w:r>
    </w:p>
    <w:p w:rsidR="009933A1" w:rsidRPr="009933A1" w:rsidRDefault="009933A1" w:rsidP="009933A1">
      <w:pPr>
        <w:rPr>
          <w:sz w:val="12"/>
        </w:rPr>
      </w:pPr>
    </w:p>
    <w:p w:rsidR="009933A1" w:rsidRDefault="009933A1" w:rsidP="009933A1">
      <w:r>
        <w:t>Název půdy: ____________________</w:t>
      </w:r>
    </w:p>
    <w:p w:rsidR="00530327" w:rsidRPr="009933A1" w:rsidRDefault="00530327" w:rsidP="00530327">
      <w:pPr>
        <w:pStyle w:val="Nadpis2"/>
      </w:pPr>
      <w:r w:rsidRPr="009933A1">
        <w:t>b) Demonstrace kultivační půdy na legionely</w:t>
      </w:r>
    </w:p>
    <w:p w:rsidR="00530327" w:rsidRPr="009933A1" w:rsidRDefault="00530327" w:rsidP="00530327">
      <w:r w:rsidRPr="009933A1">
        <w:t>Prohlédněte si kultivační půdu na legionely. Zapište o ní několik údajů.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04"/>
        <w:gridCol w:w="4937"/>
        <w:gridCol w:w="3071"/>
      </w:tblGrid>
      <w:tr w:rsidR="00530327" w:rsidRPr="009933A1">
        <w:tc>
          <w:tcPr>
            <w:tcW w:w="1204" w:type="dxa"/>
            <w:shd w:val="clear" w:color="auto" w:fill="E6E6E6"/>
          </w:tcPr>
          <w:p w:rsidR="00530327" w:rsidRPr="009933A1" w:rsidRDefault="00530327" w:rsidP="00530327">
            <w:r w:rsidRPr="009933A1">
              <w:t>Zkratka</w:t>
            </w:r>
          </w:p>
        </w:tc>
        <w:tc>
          <w:tcPr>
            <w:tcW w:w="4937" w:type="dxa"/>
            <w:shd w:val="clear" w:color="auto" w:fill="E6E6E6"/>
          </w:tcPr>
          <w:p w:rsidR="00530327" w:rsidRPr="009933A1" w:rsidRDefault="00530327" w:rsidP="00530327">
            <w:r w:rsidRPr="009933A1">
              <w:t>Co znamenají jednotlivá písmena ve zkratce</w:t>
            </w:r>
          </w:p>
        </w:tc>
        <w:tc>
          <w:tcPr>
            <w:tcW w:w="3071" w:type="dxa"/>
            <w:shd w:val="clear" w:color="auto" w:fill="E6E6E6"/>
          </w:tcPr>
          <w:p w:rsidR="00530327" w:rsidRPr="009933A1" w:rsidRDefault="00530327" w:rsidP="00530327">
            <w:r w:rsidRPr="009933A1">
              <w:t>Barva půdy</w:t>
            </w:r>
          </w:p>
        </w:tc>
      </w:tr>
      <w:tr w:rsidR="00530327" w:rsidRPr="009933A1">
        <w:tc>
          <w:tcPr>
            <w:tcW w:w="1204" w:type="dxa"/>
          </w:tcPr>
          <w:p w:rsidR="00530327" w:rsidRPr="009933A1" w:rsidRDefault="00530327" w:rsidP="00530327"/>
          <w:p w:rsidR="00530327" w:rsidRPr="009933A1" w:rsidRDefault="00530327" w:rsidP="00530327"/>
        </w:tc>
        <w:tc>
          <w:tcPr>
            <w:tcW w:w="4937" w:type="dxa"/>
          </w:tcPr>
          <w:p w:rsidR="00530327" w:rsidRPr="009933A1" w:rsidRDefault="00530327" w:rsidP="00530327"/>
        </w:tc>
        <w:tc>
          <w:tcPr>
            <w:tcW w:w="3071" w:type="dxa"/>
          </w:tcPr>
          <w:p w:rsidR="00530327" w:rsidRPr="009933A1" w:rsidRDefault="00530327" w:rsidP="00530327"/>
        </w:tc>
      </w:tr>
    </w:tbl>
    <w:p w:rsidR="00530327" w:rsidRPr="009933A1" w:rsidRDefault="00530327" w:rsidP="00530327">
      <w:pPr>
        <w:pStyle w:val="Nadpis2"/>
      </w:pPr>
      <w:r w:rsidRPr="009933A1">
        <w:t>c) Průkaz protilátek proti tularémii</w:t>
      </w:r>
    </w:p>
    <w:p w:rsidR="00526408" w:rsidRPr="009933A1" w:rsidRDefault="00526408" w:rsidP="00530327">
      <w:r w:rsidRPr="009933A1">
        <w:t>V praktiku P02 a P05 jste viděli aglutinaci použitou k antigenní analýze. Aglutinace se ale dá použít také k průkazu protilátek. Výsledek ale vypadá jinak. Sérum se ředí geometrickou řadou s koeficientem 2.</w:t>
      </w:r>
    </w:p>
    <w:p w:rsidR="009933A1" w:rsidRDefault="009933A1" w:rsidP="009933A1">
      <w:r>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308889</wp:posOffset>
            </wp:positionV>
            <wp:extent cx="3376800" cy="1105200"/>
            <wp:effectExtent l="0" t="0" r="0" b="0"/>
            <wp:wrapSquare wrapText="bothSides"/>
            <wp:docPr id="3" name="obrázek 3" descr="Tiry tularémie če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ry tularémie česk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76800" cy="1105200"/>
                    </a:xfrm>
                    <a:prstGeom prst="rect">
                      <a:avLst/>
                    </a:prstGeom>
                    <a:noFill/>
                    <a:ln>
                      <a:noFill/>
                    </a:ln>
                  </pic:spPr>
                </pic:pic>
              </a:graphicData>
            </a:graphic>
          </wp:anchor>
        </w:drawing>
      </w:r>
      <w:r>
        <w:t>Na bočním stole je vlhká komůrka s výsledky nepřímého průkazu francisel aglutinací. Jamky s pozitivní reakcí vykazují příslušnost aglutinátu (větší terčík nepravidelného tvaru), důlky s negativní reakcí ukazují sedimentaci bakterií (menší, výrazně bílé kulaté kolečko). První důlek je „technický“, dále za čárou následují titry 1 : 10, 1 : 20, 1 : 40 atd.</w:t>
      </w:r>
      <w:r w:rsidRPr="00BF3661">
        <w:t xml:space="preserve"> Pokus</w:t>
      </w:r>
      <w:r>
        <w:t>te se o závěrečnou interpretaci, víte-li, že jakýkoli titr se považuje za „suspektní“, samozřejmě jen pokud nejde o pozitivní kontrolu. Doplňte do následující tabulky:</w:t>
      </w:r>
    </w:p>
    <w:p w:rsidR="00530327" w:rsidRPr="009933A1" w:rsidRDefault="00530327" w:rsidP="00530327">
      <w:pPr>
        <w:pStyle w:val="Nadpis2"/>
        <w:rPr>
          <w:sz w:val="22"/>
          <w:szCs w:val="22"/>
        </w:rPr>
      </w:pPr>
      <w:r w:rsidRPr="009933A1">
        <w:t xml:space="preserve">d) </w:t>
      </w:r>
      <w:r w:rsidRPr="009933A1">
        <w:rPr>
          <w:sz w:val="22"/>
          <w:szCs w:val="22"/>
        </w:rPr>
        <w:t>Diagnostika protilátek proti brucelóze</w:t>
      </w:r>
    </w:p>
    <w:p w:rsidR="00530327" w:rsidRPr="009933A1" w:rsidRDefault="00530327" w:rsidP="00530327">
      <w:r w:rsidRPr="009933A1">
        <w:t xml:space="preserve">Diagnostika brucelózy (Bangova choroba – způsobena </w:t>
      </w:r>
      <w:r w:rsidRPr="009933A1">
        <w:rPr>
          <w:i/>
          <w:iCs/>
        </w:rPr>
        <w:t xml:space="preserve">B. </w:t>
      </w:r>
      <w:proofErr w:type="gramStart"/>
      <w:r w:rsidRPr="009933A1">
        <w:rPr>
          <w:i/>
          <w:iCs/>
        </w:rPr>
        <w:t>abortus</w:t>
      </w:r>
      <w:proofErr w:type="gramEnd"/>
      <w:r w:rsidRPr="009933A1">
        <w:t>) byla provedena nepřímým průkazem – metodou ELISA ve třídách IgG i IgM. Absorbance byla změřena spektrofotometrem a výsledky byly expertním systémem přímo vyhodnoceny jako „pozitivní“, „hraniční“ či „negativní“. Výsledky najdete na stole. Pokus</w:t>
      </w:r>
      <w:r w:rsidR="00535CDC" w:rsidRPr="009933A1">
        <w:t>te se o závěrečnou interpretaci, pokud víte, že třída IgM svědčí pro aktivní infekci, samotný nález IgG pro dříve prodělanou. Více se o serologických reakcích a jejich interpretaci dozvíte ve zvláštním praktickém cvičení.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rsidR="00530327" w:rsidRPr="009933A1">
        <w:tc>
          <w:tcPr>
            <w:tcW w:w="2303" w:type="dxa"/>
          </w:tcPr>
          <w:p w:rsidR="00530327" w:rsidRPr="009933A1" w:rsidRDefault="00530327" w:rsidP="00530327">
            <w:r w:rsidRPr="009933A1">
              <w:t>Pacient</w:t>
            </w:r>
          </w:p>
        </w:tc>
        <w:tc>
          <w:tcPr>
            <w:tcW w:w="2303" w:type="dxa"/>
          </w:tcPr>
          <w:p w:rsidR="00530327" w:rsidRPr="009933A1" w:rsidRDefault="00530327" w:rsidP="00530327">
            <w:r w:rsidRPr="009933A1">
              <w:t>Výsledek IgM</w:t>
            </w:r>
          </w:p>
        </w:tc>
        <w:tc>
          <w:tcPr>
            <w:tcW w:w="2303" w:type="dxa"/>
          </w:tcPr>
          <w:p w:rsidR="00530327" w:rsidRPr="009933A1" w:rsidRDefault="00530327" w:rsidP="00530327">
            <w:r w:rsidRPr="009933A1">
              <w:t>Výsledek IgG</w:t>
            </w:r>
          </w:p>
        </w:tc>
        <w:tc>
          <w:tcPr>
            <w:tcW w:w="2303" w:type="dxa"/>
          </w:tcPr>
          <w:p w:rsidR="00530327" w:rsidRPr="009933A1" w:rsidRDefault="00530327" w:rsidP="00530327">
            <w:r w:rsidRPr="009933A1">
              <w:t>Konečný závěr</w:t>
            </w:r>
          </w:p>
        </w:tc>
      </w:tr>
      <w:tr w:rsidR="00530327" w:rsidRPr="009933A1">
        <w:tc>
          <w:tcPr>
            <w:tcW w:w="2303" w:type="dxa"/>
          </w:tcPr>
          <w:p w:rsidR="00530327" w:rsidRPr="009933A1" w:rsidRDefault="00530327" w:rsidP="00E32EB5">
            <w:r w:rsidRPr="009933A1">
              <w:t>Alice</w:t>
            </w:r>
          </w:p>
        </w:tc>
        <w:tc>
          <w:tcPr>
            <w:tcW w:w="2303" w:type="dxa"/>
          </w:tcPr>
          <w:p w:rsidR="00530327" w:rsidRPr="009933A1" w:rsidRDefault="00530327" w:rsidP="00530327"/>
        </w:tc>
        <w:tc>
          <w:tcPr>
            <w:tcW w:w="2303" w:type="dxa"/>
          </w:tcPr>
          <w:p w:rsidR="00530327" w:rsidRPr="009933A1" w:rsidRDefault="00530327" w:rsidP="00530327"/>
        </w:tc>
        <w:tc>
          <w:tcPr>
            <w:tcW w:w="2303" w:type="dxa"/>
          </w:tcPr>
          <w:p w:rsidR="00530327" w:rsidRPr="009933A1" w:rsidRDefault="00530327" w:rsidP="00530327"/>
        </w:tc>
      </w:tr>
      <w:tr w:rsidR="00530327" w:rsidRPr="009933A1">
        <w:tc>
          <w:tcPr>
            <w:tcW w:w="2303" w:type="dxa"/>
          </w:tcPr>
          <w:p w:rsidR="00530327" w:rsidRPr="009933A1" w:rsidRDefault="00530327" w:rsidP="00E32EB5">
            <w:r w:rsidRPr="009933A1">
              <w:t>Bob</w:t>
            </w:r>
          </w:p>
        </w:tc>
        <w:tc>
          <w:tcPr>
            <w:tcW w:w="2303" w:type="dxa"/>
          </w:tcPr>
          <w:p w:rsidR="00530327" w:rsidRPr="009933A1" w:rsidRDefault="00530327" w:rsidP="00530327"/>
        </w:tc>
        <w:tc>
          <w:tcPr>
            <w:tcW w:w="2303" w:type="dxa"/>
          </w:tcPr>
          <w:p w:rsidR="00530327" w:rsidRPr="009933A1" w:rsidRDefault="00530327" w:rsidP="00530327"/>
        </w:tc>
        <w:tc>
          <w:tcPr>
            <w:tcW w:w="2303" w:type="dxa"/>
          </w:tcPr>
          <w:p w:rsidR="00530327" w:rsidRPr="009933A1" w:rsidRDefault="00530327" w:rsidP="00530327"/>
        </w:tc>
      </w:tr>
      <w:tr w:rsidR="00530327" w:rsidRPr="009933A1">
        <w:tc>
          <w:tcPr>
            <w:tcW w:w="2303" w:type="dxa"/>
          </w:tcPr>
          <w:p w:rsidR="00530327" w:rsidRPr="009933A1" w:rsidRDefault="00530327" w:rsidP="00E32EB5">
            <w:r w:rsidRPr="009933A1">
              <w:t>Claudia</w:t>
            </w:r>
          </w:p>
        </w:tc>
        <w:tc>
          <w:tcPr>
            <w:tcW w:w="2303" w:type="dxa"/>
          </w:tcPr>
          <w:p w:rsidR="00530327" w:rsidRPr="009933A1" w:rsidRDefault="00530327" w:rsidP="00530327"/>
        </w:tc>
        <w:tc>
          <w:tcPr>
            <w:tcW w:w="2303" w:type="dxa"/>
          </w:tcPr>
          <w:p w:rsidR="00530327" w:rsidRPr="009933A1" w:rsidRDefault="00530327" w:rsidP="00530327"/>
        </w:tc>
        <w:tc>
          <w:tcPr>
            <w:tcW w:w="2303" w:type="dxa"/>
          </w:tcPr>
          <w:p w:rsidR="00530327" w:rsidRPr="009933A1" w:rsidRDefault="00530327" w:rsidP="00530327"/>
        </w:tc>
      </w:tr>
      <w:tr w:rsidR="00530327" w:rsidRPr="009933A1">
        <w:tc>
          <w:tcPr>
            <w:tcW w:w="2303" w:type="dxa"/>
          </w:tcPr>
          <w:p w:rsidR="00530327" w:rsidRPr="009933A1" w:rsidRDefault="00530327" w:rsidP="00E32EB5">
            <w:r w:rsidRPr="009933A1">
              <w:t>David</w:t>
            </w:r>
          </w:p>
        </w:tc>
        <w:tc>
          <w:tcPr>
            <w:tcW w:w="2303" w:type="dxa"/>
          </w:tcPr>
          <w:p w:rsidR="00530327" w:rsidRPr="009933A1" w:rsidRDefault="00530327" w:rsidP="00530327"/>
        </w:tc>
        <w:tc>
          <w:tcPr>
            <w:tcW w:w="2303" w:type="dxa"/>
          </w:tcPr>
          <w:p w:rsidR="00530327" w:rsidRPr="009933A1" w:rsidRDefault="00530327" w:rsidP="00530327"/>
        </w:tc>
        <w:tc>
          <w:tcPr>
            <w:tcW w:w="2303" w:type="dxa"/>
          </w:tcPr>
          <w:p w:rsidR="00530327" w:rsidRPr="009933A1" w:rsidRDefault="00530327" w:rsidP="00530327"/>
        </w:tc>
      </w:tr>
    </w:tbl>
    <w:p w:rsidR="00530327" w:rsidRPr="009933A1" w:rsidRDefault="00530327" w:rsidP="00E32EB5">
      <w:pPr>
        <w:rPr>
          <w:i/>
          <w:iCs/>
          <w:sz w:val="16"/>
        </w:rPr>
      </w:pPr>
      <w:r w:rsidRPr="009933A1">
        <w:rPr>
          <w:i/>
          <w:iCs/>
          <w:sz w:val="16"/>
        </w:rPr>
        <w:t>Poznámka: Brucelóza je vzácnou nemocí, pročež řada laboratoří včetně té naší diagnostiku neprovádí. Z tohoto důvodu pracovní listy použité pro tento úkol nejsou skutečné, ale jsou to upravené pracovní listy z jiné serologické reakce. Nicméně skutečné pracovní listy pro diagnostiku brucel by vy</w:t>
      </w:r>
      <w:bookmarkStart w:id="0" w:name="_GoBack"/>
      <w:bookmarkEnd w:id="0"/>
      <w:r w:rsidRPr="009933A1">
        <w:rPr>
          <w:i/>
          <w:iCs/>
          <w:sz w:val="16"/>
        </w:rPr>
        <w:t>padaly stejně či velmi podobně.</w:t>
      </w:r>
    </w:p>
    <w:sectPr w:rsidR="00530327" w:rsidRPr="009933A1" w:rsidSect="00E16BA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F44" w:rsidRDefault="004D0F44">
      <w:r>
        <w:separator/>
      </w:r>
    </w:p>
  </w:endnote>
  <w:endnote w:type="continuationSeparator" w:id="0">
    <w:p w:rsidR="004D0F44" w:rsidRDefault="004D0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charset w:val="EE"/>
    <w:family w:val="swiss"/>
    <w:pitch w:val="variable"/>
    <w:sig w:usb0="E0002AFF" w:usb1="C000247B"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D1" w:rsidRDefault="008374D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327" w:rsidRPr="00A506F6" w:rsidRDefault="00A506F6" w:rsidP="003C65C4">
    <w:pPr>
      <w:tabs>
        <w:tab w:val="left" w:pos="1134"/>
        <w:tab w:val="left" w:pos="2268"/>
        <w:tab w:val="left" w:pos="3402"/>
        <w:tab w:val="left" w:pos="4536"/>
        <w:tab w:val="left" w:pos="5670"/>
        <w:tab w:val="left" w:pos="6804"/>
        <w:tab w:val="left" w:pos="7938"/>
        <w:tab w:val="left" w:pos="9072"/>
      </w:tabs>
      <w:rPr>
        <w:sz w:val="24"/>
        <w:szCs w:val="24"/>
      </w:rPr>
    </w:pPr>
    <w:r w:rsidRPr="00A506F6">
      <w:rPr>
        <w:sz w:val="24"/>
        <w:szCs w:val="24"/>
      </w:rPr>
      <w:t>Jméno _____________________</w:t>
    </w:r>
    <w:r w:rsidRPr="00A506F6">
      <w:rPr>
        <w:sz w:val="24"/>
        <w:szCs w:val="24"/>
      </w:rPr>
      <w:tab/>
      <w:t>Bi7170c</w:t>
    </w:r>
    <w:r w:rsidR="008374D1">
      <w:rPr>
        <w:sz w:val="24"/>
        <w:szCs w:val="24"/>
      </w:rPr>
      <w:t xml:space="preserve"> Red box </w:t>
    </w:r>
    <w:proofErr w:type="gramStart"/>
    <w:r w:rsidR="008374D1">
      <w:rPr>
        <w:sz w:val="24"/>
        <w:szCs w:val="24"/>
      </w:rPr>
      <w:t xml:space="preserve">tým ____   </w:t>
    </w:r>
    <w:r w:rsidRPr="00A506F6">
      <w:rPr>
        <w:sz w:val="24"/>
        <w:szCs w:val="24"/>
      </w:rPr>
      <w:t>Datum</w:t>
    </w:r>
    <w:proofErr w:type="gramEnd"/>
    <w:r w:rsidRPr="00A506F6">
      <w:rPr>
        <w:sz w:val="24"/>
        <w:szCs w:val="24"/>
      </w:rPr>
      <w:t xml:space="preserve"> </w:t>
    </w:r>
    <w:r w:rsidR="008374D1">
      <w:rPr>
        <w:sz w:val="24"/>
        <w:szCs w:val="24"/>
      </w:rPr>
      <w:t>15</w:t>
    </w:r>
    <w:r w:rsidRPr="00A506F6">
      <w:rPr>
        <w:sz w:val="24"/>
        <w:szCs w:val="24"/>
      </w:rPr>
      <w:t xml:space="preserve">. 10. </w:t>
    </w:r>
    <w:r w:rsidR="00526408" w:rsidRPr="00A506F6">
      <w:rPr>
        <w:sz w:val="24"/>
        <w:szCs w:val="24"/>
      </w:rPr>
      <w:t>201</w:t>
    </w:r>
    <w:r w:rsidR="008374D1">
      <w:rPr>
        <w:sz w:val="24"/>
        <w:szCs w:val="24"/>
      </w:rPr>
      <w:t>9</w:t>
    </w:r>
    <w:r w:rsidRPr="00A506F6">
      <w:rPr>
        <w:sz w:val="24"/>
        <w:szCs w:val="24"/>
      </w:rPr>
      <w:tab/>
      <w:t xml:space="preserve">Strana </w:t>
    </w:r>
    <w:r w:rsidR="0091099C" w:rsidRPr="00A506F6">
      <w:rPr>
        <w:rStyle w:val="slostrnky"/>
        <w:szCs w:val="24"/>
      </w:rPr>
      <w:fldChar w:fldCharType="begin"/>
    </w:r>
    <w:r w:rsidRPr="00A506F6">
      <w:rPr>
        <w:rStyle w:val="slostrnky"/>
        <w:szCs w:val="24"/>
      </w:rPr>
      <w:instrText xml:space="preserve"> PAGE </w:instrText>
    </w:r>
    <w:r w:rsidR="0091099C" w:rsidRPr="00A506F6">
      <w:rPr>
        <w:rStyle w:val="slostrnky"/>
        <w:szCs w:val="24"/>
      </w:rPr>
      <w:fldChar w:fldCharType="separate"/>
    </w:r>
    <w:r w:rsidR="008374D1">
      <w:rPr>
        <w:rStyle w:val="slostrnky"/>
        <w:noProof/>
        <w:szCs w:val="24"/>
      </w:rPr>
      <w:t>1</w:t>
    </w:r>
    <w:r w:rsidR="0091099C" w:rsidRPr="00A506F6">
      <w:rPr>
        <w:rStyle w:val="slostrnky"/>
        <w:szCs w:val="24"/>
      </w:rPr>
      <w:fldChar w:fldCharType="end"/>
    </w:r>
    <w:r w:rsidRPr="00A506F6">
      <w:rPr>
        <w:rStyle w:val="slostrnky"/>
        <w:szCs w:val="24"/>
      </w:rPr>
      <w:t>/</w:t>
    </w:r>
    <w:r w:rsidR="000E3573">
      <w:rPr>
        <w:rStyle w:val="slostrnky"/>
        <w:szCs w:val="24"/>
      </w:rPr>
      <w:t>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D1" w:rsidRDefault="008374D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F44" w:rsidRDefault="004D0F44">
      <w:r>
        <w:separator/>
      </w:r>
    </w:p>
  </w:footnote>
  <w:footnote w:type="continuationSeparator" w:id="0">
    <w:p w:rsidR="004D0F44" w:rsidRDefault="004D0F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D1" w:rsidRDefault="008374D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6F6" w:rsidRPr="00772A03" w:rsidRDefault="00A506F6" w:rsidP="00A506F6">
    <w:pPr>
      <w:rPr>
        <w:sz w:val="24"/>
        <w:szCs w:val="24"/>
      </w:rPr>
    </w:pPr>
    <w:r>
      <w:rPr>
        <w:sz w:val="24"/>
        <w:szCs w:val="24"/>
      </w:rPr>
      <w:t>Bi7170</w:t>
    </w:r>
    <w:r w:rsidRPr="00235178">
      <w:rPr>
        <w:sz w:val="24"/>
        <w:szCs w:val="24"/>
      </w:rPr>
      <w:t xml:space="preserve">c – Lékařská mikrobiologie, praktická cvičení. </w:t>
    </w:r>
    <w:r w:rsidRPr="00772A03">
      <w:rPr>
        <w:sz w:val="24"/>
        <w:szCs w:val="24"/>
      </w:rPr>
      <w:t xml:space="preserve">Protokol k tématu </w:t>
    </w:r>
    <w:r w:rsidRPr="00772A03">
      <w:rPr>
        <w:sz w:val="24"/>
        <w:szCs w:val="24"/>
      </w:rPr>
      <w:t>P0</w:t>
    </w:r>
    <w:r w:rsidR="008374D1">
      <w:rPr>
        <w:sz w:val="24"/>
        <w:szCs w:val="24"/>
      </w:rPr>
      <w:t>5b</w:t>
    </w:r>
  </w:p>
  <w:p w:rsidR="00530327" w:rsidRPr="00A506F6" w:rsidRDefault="00530327" w:rsidP="00A506F6">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D1" w:rsidRDefault="008374D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6"/>
  </w:num>
  <w:num w:numId="4">
    <w:abstractNumId w:val="7"/>
  </w:num>
  <w:num w:numId="5">
    <w:abstractNumId w:val="1"/>
  </w:num>
  <w:num w:numId="6">
    <w:abstractNumId w:val="5"/>
  </w:num>
  <w:num w:numId="7">
    <w:abstractNumId w:val="2"/>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stylePaneFormatFilter w:val="3F01"/>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530327"/>
    <w:rsid w:val="00050F8D"/>
    <w:rsid w:val="00093FB4"/>
    <w:rsid w:val="000E3573"/>
    <w:rsid w:val="00141DE2"/>
    <w:rsid w:val="002A0BF0"/>
    <w:rsid w:val="003C65C4"/>
    <w:rsid w:val="004D0F44"/>
    <w:rsid w:val="00526408"/>
    <w:rsid w:val="00530327"/>
    <w:rsid w:val="00535CDC"/>
    <w:rsid w:val="005E6346"/>
    <w:rsid w:val="006A46E3"/>
    <w:rsid w:val="008374D1"/>
    <w:rsid w:val="008E5A21"/>
    <w:rsid w:val="0091099C"/>
    <w:rsid w:val="009933A1"/>
    <w:rsid w:val="009E5704"/>
    <w:rsid w:val="00A506F6"/>
    <w:rsid w:val="00B567CA"/>
    <w:rsid w:val="00E16BA0"/>
    <w:rsid w:val="00E32E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6BA0"/>
    <w:pPr>
      <w:widowControl w:val="0"/>
      <w:adjustRightInd w:val="0"/>
      <w:jc w:val="both"/>
      <w:textAlignment w:val="baseline"/>
    </w:pPr>
  </w:style>
  <w:style w:type="paragraph" w:styleId="Nadpis1">
    <w:name w:val="heading 1"/>
    <w:basedOn w:val="Normln"/>
    <w:next w:val="Normln"/>
    <w:qFormat/>
    <w:rsid w:val="00E16BA0"/>
    <w:pPr>
      <w:keepNext/>
      <w:outlineLvl w:val="0"/>
    </w:pPr>
    <w:rPr>
      <w:b/>
      <w:bCs/>
      <w:sz w:val="28"/>
    </w:rPr>
  </w:style>
  <w:style w:type="paragraph" w:styleId="Nadpis2">
    <w:name w:val="heading 2"/>
    <w:basedOn w:val="Normln"/>
    <w:next w:val="Normln"/>
    <w:qFormat/>
    <w:rsid w:val="00E16BA0"/>
    <w:pPr>
      <w:spacing w:before="120"/>
      <w:outlineLvl w:val="1"/>
    </w:pPr>
    <w:rPr>
      <w:b/>
      <w:iCs/>
      <w:sz w:val="24"/>
    </w:rPr>
  </w:style>
  <w:style w:type="paragraph" w:styleId="Nadpis3">
    <w:name w:val="heading 3"/>
    <w:basedOn w:val="Normln"/>
    <w:next w:val="Normln"/>
    <w:qFormat/>
    <w:rsid w:val="00E16BA0"/>
    <w:pPr>
      <w:keepNext/>
      <w:outlineLvl w:val="2"/>
    </w:pPr>
    <w:rPr>
      <w:b/>
      <w:sz w:val="24"/>
    </w:rPr>
  </w:style>
  <w:style w:type="paragraph" w:styleId="Nadpis4">
    <w:name w:val="heading 4"/>
    <w:basedOn w:val="Normln"/>
    <w:next w:val="Normln"/>
    <w:qFormat/>
    <w:rsid w:val="00E16BA0"/>
    <w:pPr>
      <w:keepNext/>
      <w:ind w:left="360"/>
      <w:outlineLvl w:val="3"/>
    </w:pPr>
    <w:rPr>
      <w:color w:val="FF0000"/>
      <w:sz w:val="24"/>
    </w:rPr>
  </w:style>
  <w:style w:type="paragraph" w:styleId="Nadpis5">
    <w:name w:val="heading 5"/>
    <w:basedOn w:val="Normln"/>
    <w:next w:val="Normln"/>
    <w:qFormat/>
    <w:rsid w:val="00E16BA0"/>
    <w:pPr>
      <w:keepNext/>
      <w:outlineLvl w:val="4"/>
    </w:pPr>
    <w:rPr>
      <w:sz w:val="24"/>
    </w:rPr>
  </w:style>
  <w:style w:type="paragraph" w:styleId="Nadpis6">
    <w:name w:val="heading 6"/>
    <w:basedOn w:val="Normln"/>
    <w:next w:val="Normln"/>
    <w:qFormat/>
    <w:rsid w:val="00E16BA0"/>
    <w:pPr>
      <w:keepNext/>
      <w:outlineLvl w:val="5"/>
    </w:pPr>
    <w:rPr>
      <w:color w:val="FF0000"/>
      <w:sz w:val="24"/>
    </w:rPr>
  </w:style>
  <w:style w:type="paragraph" w:styleId="Nadpis7">
    <w:name w:val="heading 7"/>
    <w:basedOn w:val="Normln"/>
    <w:next w:val="Normln"/>
    <w:qFormat/>
    <w:rsid w:val="00E16BA0"/>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16BA0"/>
    <w:pPr>
      <w:tabs>
        <w:tab w:val="center" w:pos="4536"/>
        <w:tab w:val="right" w:pos="9072"/>
      </w:tabs>
    </w:pPr>
  </w:style>
  <w:style w:type="paragraph" w:styleId="Zpat">
    <w:name w:val="footer"/>
    <w:basedOn w:val="Normln"/>
    <w:rsid w:val="00E16BA0"/>
    <w:pPr>
      <w:tabs>
        <w:tab w:val="center" w:pos="4536"/>
        <w:tab w:val="right" w:pos="9072"/>
      </w:tabs>
    </w:pPr>
  </w:style>
  <w:style w:type="character" w:styleId="slostrnky">
    <w:name w:val="page number"/>
    <w:basedOn w:val="Standardnpsmoodstavce"/>
    <w:rsid w:val="00E16BA0"/>
    <w:rPr>
      <w:sz w:val="24"/>
    </w:rPr>
  </w:style>
  <w:style w:type="table" w:styleId="Mkatabulky">
    <w:name w:val="Table Grid"/>
    <w:basedOn w:val="Normlntabulka"/>
    <w:rsid w:val="00530327"/>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2">
    <w:name w:val="Body Text Indent 2"/>
    <w:basedOn w:val="Normln"/>
    <w:rsid w:val="00E16BA0"/>
    <w:pPr>
      <w:ind w:left="2835"/>
    </w:pPr>
    <w:rPr>
      <w:sz w:val="24"/>
      <w:szCs w:val="24"/>
      <w:lang w:val="en-GB"/>
    </w:rPr>
  </w:style>
  <w:style w:type="paragraph" w:styleId="Zkladntextodsazen3">
    <w:name w:val="Body Text Indent 3"/>
    <w:basedOn w:val="Normln"/>
    <w:rsid w:val="00E16BA0"/>
    <w:pPr>
      <w:ind w:left="2430" w:firstLine="1080"/>
    </w:pPr>
    <w:rPr>
      <w:sz w:val="24"/>
      <w:szCs w:val="24"/>
      <w:lang w:val="en-GB"/>
    </w:rPr>
  </w:style>
  <w:style w:type="paragraph" w:styleId="Textbubliny">
    <w:name w:val="Balloon Text"/>
    <w:basedOn w:val="Normln"/>
    <w:link w:val="TextbublinyChar"/>
    <w:uiPriority w:val="99"/>
    <w:semiHidden/>
    <w:unhideWhenUsed/>
    <w:rsid w:val="008E5A21"/>
    <w:rPr>
      <w:rFonts w:ascii="Tahoma" w:hAnsi="Tahoma" w:cs="Tahoma"/>
      <w:sz w:val="16"/>
      <w:szCs w:val="16"/>
    </w:rPr>
  </w:style>
  <w:style w:type="character" w:customStyle="1" w:styleId="TextbublinyChar">
    <w:name w:val="Text bubliny Char"/>
    <w:basedOn w:val="Standardnpsmoodstavce"/>
    <w:link w:val="Textbubliny"/>
    <w:uiPriority w:val="99"/>
    <w:semiHidden/>
    <w:rsid w:val="008E5A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1515</Words>
  <Characters>8941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10436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Zahradníček</dc:creator>
  <cp:keywords/>
  <dc:description/>
  <cp:lastModifiedBy>Rodina</cp:lastModifiedBy>
  <cp:revision>7</cp:revision>
  <dcterms:created xsi:type="dcterms:W3CDTF">2018-09-11T17:00:00Z</dcterms:created>
  <dcterms:modified xsi:type="dcterms:W3CDTF">2019-10-11T20:21:00Z</dcterms:modified>
</cp:coreProperties>
</file>